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rPr>
      </w:pPr>
      <w:r>
        <w:rPr>
          <w:rFonts w:hint="eastAsia" w:ascii="宋体" w:hAnsi="宋体"/>
        </w:rPr>
        <w:t xml:space="preserve"> </w:t>
      </w:r>
    </w:p>
    <w:p>
      <w:pPr>
        <w:pStyle w:val="13"/>
        <w:rPr>
          <w:rFonts w:hint="default" w:ascii="方正仿宋_GBK" w:hAnsi="方正仿宋_GBK" w:eastAsia="方正仿宋_GBK" w:cs="方正仿宋_GBK"/>
          <w:b/>
          <w:bCs/>
          <w:sz w:val="28"/>
          <w:szCs w:val="28"/>
          <w:lang w:val="en-US" w:eastAsia="zh-CN"/>
        </w:rPr>
      </w:pPr>
      <w:bookmarkStart w:id="2" w:name="_GoBack"/>
      <w:bookmarkEnd w:id="2"/>
      <w:r>
        <w:rPr>
          <w:rFonts w:hint="eastAsia" w:ascii="方正仿宋_GBK" w:hAnsi="方正仿宋_GBK" w:eastAsia="方正仿宋_GBK" w:cs="方正仿宋_GBK"/>
          <w:b/>
          <w:bCs/>
          <w:sz w:val="28"/>
          <w:szCs w:val="28"/>
          <w:lang w:val="en-US" w:eastAsia="zh-CN"/>
        </w:rPr>
        <w:t>附件1</w:t>
      </w:r>
    </w:p>
    <w:p>
      <w:pPr>
        <w:spacing w:line="312" w:lineRule="auto"/>
        <w:ind w:firstLine="562" w:firstLineChars="200"/>
        <w:jc w:val="center"/>
        <w:rPr>
          <w:rFonts w:hint="eastAsia" w:ascii="方正仿宋_GBK" w:hAnsi="方正仿宋_GBK" w:eastAsia="方正仿宋_GBK" w:cs="方正仿宋_GBK"/>
          <w:color w:val="FF0000"/>
          <w:sz w:val="28"/>
          <w:szCs w:val="28"/>
        </w:rPr>
      </w:pPr>
      <w:bookmarkStart w:id="0" w:name="_Hlk27399823"/>
      <w:r>
        <w:rPr>
          <w:rFonts w:hint="eastAsia" w:ascii="方正仿宋_GBK" w:hAnsi="方正仿宋_GBK" w:eastAsia="方正仿宋_GBK" w:cs="方正仿宋_GBK"/>
          <w:b/>
          <w:bCs/>
          <w:sz w:val="28"/>
          <w:szCs w:val="28"/>
        </w:rPr>
        <w:t>评审标准</w:t>
      </w:r>
    </w:p>
    <w:tbl>
      <w:tblPr>
        <w:tblStyle w:val="9"/>
        <w:tblpPr w:leftFromText="180" w:rightFromText="180" w:vertAnchor="text" w:tblpXSpec="center" w:tblpY="1"/>
        <w:tblOverlap w:val="never"/>
        <w:tblW w:w="9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57"/>
        <w:gridCol w:w="774"/>
        <w:gridCol w:w="5271"/>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vAlign w:val="center"/>
          </w:tcPr>
          <w:p>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257" w:type="dxa"/>
            <w:vAlign w:val="center"/>
          </w:tcPr>
          <w:p>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评分因素</w:t>
            </w:r>
          </w:p>
        </w:tc>
        <w:tc>
          <w:tcPr>
            <w:tcW w:w="774" w:type="dxa"/>
            <w:vAlign w:val="center"/>
          </w:tcPr>
          <w:p>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分值</w:t>
            </w:r>
          </w:p>
        </w:tc>
        <w:tc>
          <w:tcPr>
            <w:tcW w:w="5271" w:type="dxa"/>
            <w:vAlign w:val="center"/>
          </w:tcPr>
          <w:p>
            <w:pPr>
              <w:spacing w:line="44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评分标准（以下评分标准为举例）</w:t>
            </w:r>
          </w:p>
        </w:tc>
        <w:tc>
          <w:tcPr>
            <w:tcW w:w="1778" w:type="dxa"/>
            <w:vAlign w:val="center"/>
          </w:tcPr>
          <w:p>
            <w:pPr>
              <w:pStyle w:val="21"/>
              <w:spacing w:before="0" w:after="0" w:line="440" w:lineRule="exact"/>
              <w:rPr>
                <w:rFonts w:hint="eastAsia" w:ascii="仿宋" w:hAnsi="仿宋" w:eastAsia="仿宋" w:cs="仿宋"/>
                <w:color w:val="auto"/>
                <w:sz w:val="24"/>
                <w:szCs w:val="24"/>
              </w:rPr>
            </w:pPr>
            <w:r>
              <w:rPr>
                <w:rFonts w:hint="eastAsia" w:ascii="仿宋" w:hAnsi="仿宋" w:eastAsia="仿宋" w:cs="仿宋"/>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1257"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投标报价</w:t>
            </w:r>
          </w:p>
          <w:p>
            <w:pPr>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774"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5271" w:type="dxa"/>
            <w:vAlign w:val="center"/>
          </w:tcPr>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有效的投标报价中的最低价为评标基准价，按照下列公式计算每个投标人的投标价格得分。</w:t>
            </w:r>
          </w:p>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投标报价得分＝（评标基准价/投标报价）×价格权重×100。</w:t>
            </w:r>
          </w:p>
        </w:tc>
        <w:tc>
          <w:tcPr>
            <w:tcW w:w="1778"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8" w:hRule="atLeast"/>
        </w:trPr>
        <w:tc>
          <w:tcPr>
            <w:tcW w:w="705" w:type="dxa"/>
            <w:vMerge w:val="restart"/>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1257" w:type="dxa"/>
            <w:vMerge w:val="restart"/>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服务部分</w:t>
            </w:r>
          </w:p>
          <w:p>
            <w:pPr>
              <w:spacing w:line="36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50%</w:t>
            </w:r>
          </w:p>
        </w:tc>
        <w:tc>
          <w:tcPr>
            <w:tcW w:w="774" w:type="dxa"/>
            <w:vAlign w:val="center"/>
          </w:tcPr>
          <w:p>
            <w:pPr>
              <w:spacing w:line="2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5271" w:type="dxa"/>
            <w:vAlign w:val="center"/>
          </w:tcPr>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实施、服务方案:</w:t>
            </w:r>
          </w:p>
          <w:p>
            <w:pPr>
              <w:widowControl/>
              <w:spacing w:line="300" w:lineRule="exact"/>
              <w:outlineLvl w:val="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供应商根据项目招标方案制定的具体可行的</w:t>
            </w:r>
            <w:r>
              <w:rPr>
                <w:rFonts w:hint="eastAsia" w:ascii="仿宋" w:hAnsi="仿宋" w:eastAsia="仿宋" w:cs="仿宋"/>
                <w:color w:val="auto"/>
                <w:sz w:val="24"/>
                <w:szCs w:val="24"/>
                <w:lang w:val="en-US" w:eastAsia="zh-CN"/>
              </w:rPr>
              <w:t>服务</w:t>
            </w:r>
            <w:r>
              <w:rPr>
                <w:rFonts w:hint="eastAsia" w:ascii="仿宋" w:hAnsi="仿宋" w:eastAsia="仿宋" w:cs="仿宋"/>
                <w:color w:val="auto"/>
                <w:sz w:val="24"/>
                <w:szCs w:val="24"/>
              </w:rPr>
              <w:t>方案</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从服务方案的科学性、合理性、可行性以及保障等方面进行评价。</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0" w:leftChars="0" w:firstLine="0" w:firstLineChars="0"/>
              <w:textAlignment w:val="auto"/>
              <w:outlineLvl w:val="2"/>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优得30分</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0" w:leftChars="0" w:firstLine="0" w:firstLineChars="0"/>
              <w:textAlignment w:val="auto"/>
              <w:outlineLvl w:val="2"/>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良得25分</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0" w:leftChars="0" w:firstLine="0" w:firstLineChars="0"/>
              <w:textAlignment w:val="auto"/>
              <w:outlineLvl w:val="2"/>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较好得20分</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0" w:leftChars="0" w:firstLine="0" w:firstLineChars="0"/>
              <w:textAlignment w:val="auto"/>
              <w:outlineLvl w:val="2"/>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一般得15分</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0" w:leftChars="0" w:firstLine="0" w:firstLineChars="0"/>
              <w:textAlignment w:val="auto"/>
              <w:outlineLvl w:val="2"/>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较差得10分</w:t>
            </w:r>
          </w:p>
          <w:p>
            <w:pPr>
              <w:keepNext w:val="0"/>
              <w:keepLines w:val="0"/>
              <w:pageBreakBefore w:val="0"/>
              <w:widowControl/>
              <w:numPr>
                <w:ilvl w:val="0"/>
                <w:numId w:val="1"/>
              </w:numPr>
              <w:kinsoku/>
              <w:wordWrap/>
              <w:overflowPunct/>
              <w:topLinePunct w:val="0"/>
              <w:autoSpaceDE/>
              <w:autoSpaceDN/>
              <w:bidi w:val="0"/>
              <w:adjustRightInd/>
              <w:snapToGrid/>
              <w:spacing w:line="300" w:lineRule="exact"/>
              <w:ind w:left="0" w:leftChars="0" w:firstLine="0" w:firstLineChars="0"/>
              <w:textAlignment w:val="auto"/>
              <w:outlineLvl w:val="2"/>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差或未提供方案</w:t>
            </w:r>
            <w:r>
              <w:rPr>
                <w:rFonts w:hint="eastAsia" w:ascii="仿宋" w:hAnsi="仿宋" w:eastAsia="仿宋" w:cs="仿宋"/>
                <w:color w:val="auto"/>
                <w:sz w:val="24"/>
                <w:szCs w:val="24"/>
                <w:lang w:val="en-US" w:eastAsia="zh-CN"/>
              </w:rPr>
              <w:t>得0分</w:t>
            </w:r>
          </w:p>
        </w:tc>
        <w:tc>
          <w:tcPr>
            <w:tcW w:w="1778" w:type="dxa"/>
            <w:vMerge w:val="restart"/>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trPr>
        <w:tc>
          <w:tcPr>
            <w:tcW w:w="705" w:type="dxa"/>
            <w:vMerge w:val="continue"/>
            <w:vAlign w:val="center"/>
          </w:tcPr>
          <w:p>
            <w:pPr>
              <w:spacing w:line="360" w:lineRule="exact"/>
              <w:jc w:val="center"/>
              <w:rPr>
                <w:rFonts w:hint="eastAsia" w:ascii="仿宋" w:hAnsi="仿宋" w:eastAsia="仿宋" w:cs="仿宋"/>
                <w:color w:val="auto"/>
                <w:sz w:val="24"/>
                <w:szCs w:val="24"/>
              </w:rPr>
            </w:pPr>
          </w:p>
        </w:tc>
        <w:tc>
          <w:tcPr>
            <w:tcW w:w="1257" w:type="dxa"/>
            <w:vMerge w:val="continue"/>
            <w:vAlign w:val="center"/>
          </w:tcPr>
          <w:p>
            <w:pPr>
              <w:spacing w:line="360" w:lineRule="exact"/>
              <w:jc w:val="center"/>
              <w:rPr>
                <w:rFonts w:hint="eastAsia" w:ascii="仿宋" w:hAnsi="仿宋" w:eastAsia="仿宋" w:cs="仿宋"/>
                <w:color w:val="auto"/>
                <w:sz w:val="24"/>
                <w:szCs w:val="24"/>
              </w:rPr>
            </w:pPr>
          </w:p>
        </w:tc>
        <w:tc>
          <w:tcPr>
            <w:tcW w:w="774" w:type="dxa"/>
            <w:vAlign w:val="center"/>
          </w:tcPr>
          <w:p>
            <w:pPr>
              <w:spacing w:line="2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5271" w:type="dxa"/>
            <w:vAlign w:val="center"/>
          </w:tcPr>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时间进度安排、设置：</w:t>
            </w:r>
          </w:p>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根据供应商在实施本项目中时间进度设置的合理性、专业性、贴切，科学、有效等方面评审。</w:t>
            </w:r>
          </w:p>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优得10分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良得8分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较好得6分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一般得3分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较差得1分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差或者未提供方案得0分。</w:t>
            </w:r>
          </w:p>
        </w:tc>
        <w:tc>
          <w:tcPr>
            <w:tcW w:w="1778" w:type="dxa"/>
            <w:vMerge w:val="continue"/>
            <w:vAlign w:val="center"/>
          </w:tcPr>
          <w:p>
            <w:pPr>
              <w:spacing w:line="3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05" w:type="dxa"/>
            <w:vMerge w:val="continue"/>
            <w:vAlign w:val="center"/>
          </w:tcPr>
          <w:p>
            <w:pPr>
              <w:spacing w:line="360" w:lineRule="exact"/>
              <w:jc w:val="center"/>
              <w:rPr>
                <w:rFonts w:hint="eastAsia" w:ascii="仿宋" w:hAnsi="仿宋" w:eastAsia="仿宋" w:cs="仿宋"/>
                <w:color w:val="auto"/>
                <w:sz w:val="24"/>
                <w:szCs w:val="24"/>
              </w:rPr>
            </w:pPr>
          </w:p>
        </w:tc>
        <w:tc>
          <w:tcPr>
            <w:tcW w:w="1257" w:type="dxa"/>
            <w:vMerge w:val="continue"/>
            <w:vAlign w:val="center"/>
          </w:tcPr>
          <w:p>
            <w:pPr>
              <w:spacing w:line="360" w:lineRule="exact"/>
              <w:jc w:val="center"/>
              <w:rPr>
                <w:rFonts w:hint="eastAsia" w:ascii="仿宋" w:hAnsi="仿宋" w:eastAsia="仿宋" w:cs="仿宋"/>
                <w:color w:val="auto"/>
                <w:sz w:val="24"/>
                <w:szCs w:val="24"/>
              </w:rPr>
            </w:pPr>
          </w:p>
        </w:tc>
        <w:tc>
          <w:tcPr>
            <w:tcW w:w="774" w:type="dxa"/>
            <w:vAlign w:val="center"/>
          </w:tcPr>
          <w:p>
            <w:pPr>
              <w:spacing w:line="24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5271" w:type="dxa"/>
            <w:vAlign w:val="center"/>
          </w:tcPr>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本地化服务：</w:t>
            </w:r>
          </w:p>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供应商注册地为重庆或在重庆设有分支机构或售后服务网点的得10分。</w:t>
            </w:r>
          </w:p>
        </w:tc>
        <w:tc>
          <w:tcPr>
            <w:tcW w:w="1778" w:type="dxa"/>
            <w:vMerge w:val="continue"/>
            <w:vAlign w:val="center"/>
          </w:tcPr>
          <w:p>
            <w:pPr>
              <w:spacing w:line="36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705" w:type="dxa"/>
            <w:vMerge w:val="restart"/>
            <w:vAlign w:val="center"/>
          </w:tcPr>
          <w:p>
            <w:pPr>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1257" w:type="dxa"/>
            <w:vMerge w:val="restart"/>
            <w:vAlign w:val="center"/>
          </w:tcPr>
          <w:p>
            <w:pPr>
              <w:spacing w:line="32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商务部分</w:t>
            </w:r>
          </w:p>
          <w:p>
            <w:pPr>
              <w:spacing w:line="32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20%</w:t>
            </w:r>
          </w:p>
        </w:tc>
        <w:tc>
          <w:tcPr>
            <w:tcW w:w="774" w:type="dxa"/>
            <w:vAlign w:val="center"/>
          </w:tcPr>
          <w:p>
            <w:pPr>
              <w:widowControl/>
              <w:spacing w:line="300" w:lineRule="exact"/>
              <w:jc w:val="center"/>
              <w:outlineLvl w:val="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5271" w:type="dxa"/>
            <w:vAlign w:val="center"/>
          </w:tcPr>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同类业绩</w:t>
            </w:r>
            <w:r>
              <w:rPr>
                <w:rFonts w:hint="eastAsia" w:ascii="仿宋" w:hAnsi="仿宋" w:eastAsia="仿宋" w:cs="仿宋"/>
                <w:color w:val="auto"/>
                <w:sz w:val="24"/>
                <w:szCs w:val="24"/>
              </w:rPr>
              <w:t>：</w:t>
            </w:r>
          </w:p>
          <w:p>
            <w:pPr>
              <w:widowControl/>
              <w:spacing w:line="300" w:lineRule="exact"/>
              <w:outlineLvl w:val="2"/>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供应商</w:t>
            </w:r>
            <w:r>
              <w:rPr>
                <w:rFonts w:hint="eastAsia" w:ascii="仿宋" w:hAnsi="仿宋" w:eastAsia="仿宋" w:cs="仿宋"/>
                <w:color w:val="auto"/>
                <w:sz w:val="24"/>
                <w:szCs w:val="24"/>
                <w:lang w:val="en-US" w:eastAsia="zh-CN"/>
              </w:rPr>
              <w:t>提供2020年至今</w:t>
            </w:r>
            <w:r>
              <w:rPr>
                <w:rFonts w:hint="eastAsia" w:ascii="仿宋" w:hAnsi="仿宋" w:eastAsia="仿宋" w:cs="仿宋"/>
                <w:color w:val="auto"/>
                <w:sz w:val="24"/>
                <w:szCs w:val="24"/>
              </w:rPr>
              <w:t>开展过</w:t>
            </w:r>
            <w:r>
              <w:rPr>
                <w:rFonts w:hint="eastAsia" w:ascii="仿宋" w:hAnsi="仿宋" w:eastAsia="仿宋" w:cs="仿宋"/>
                <w:color w:val="auto"/>
                <w:sz w:val="24"/>
                <w:szCs w:val="24"/>
                <w:lang w:val="en-US" w:eastAsia="zh-CN"/>
              </w:rPr>
              <w:t>与职业院校项目建设咨询服务相关案例，</w:t>
            </w:r>
            <w:r>
              <w:rPr>
                <w:rFonts w:hint="eastAsia" w:ascii="仿宋" w:hAnsi="仿宋" w:eastAsia="仿宋" w:cs="仿宋"/>
                <w:color w:val="auto"/>
                <w:sz w:val="24"/>
                <w:szCs w:val="24"/>
              </w:rPr>
              <w:t>每提供一个得2分，此项最多得10分</w:t>
            </w:r>
            <w:r>
              <w:rPr>
                <w:rFonts w:hint="eastAsia" w:ascii="仿宋" w:hAnsi="仿宋" w:eastAsia="仿宋" w:cs="仿宋"/>
                <w:color w:val="auto"/>
                <w:sz w:val="24"/>
                <w:szCs w:val="24"/>
                <w:lang w:eastAsia="zh-CN"/>
              </w:rPr>
              <w:t>。</w:t>
            </w:r>
          </w:p>
        </w:tc>
        <w:tc>
          <w:tcPr>
            <w:tcW w:w="1778" w:type="dxa"/>
            <w:vAlign w:val="center"/>
          </w:tcPr>
          <w:p>
            <w:pPr>
              <w:spacing w:line="320" w:lineRule="exact"/>
              <w:rPr>
                <w:rFonts w:hint="eastAsia" w:ascii="仿宋" w:hAnsi="仿宋" w:eastAsia="仿宋" w:cs="仿宋"/>
                <w:color w:val="auto"/>
                <w:sz w:val="24"/>
                <w:szCs w:val="24"/>
              </w:rPr>
            </w:pPr>
            <w:r>
              <w:rPr>
                <w:rFonts w:hint="eastAsia" w:ascii="仿宋" w:hAnsi="仿宋" w:eastAsia="仿宋" w:cs="仿宋"/>
                <w:color w:val="auto"/>
                <w:sz w:val="24"/>
                <w:szCs w:val="24"/>
              </w:rPr>
              <w:t>提供合同或其他有效证明文件扫描件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盖鲜章</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vMerge w:val="continue"/>
            <w:vAlign w:val="center"/>
          </w:tcPr>
          <w:p>
            <w:pPr>
              <w:spacing w:line="320" w:lineRule="exact"/>
              <w:jc w:val="center"/>
              <w:rPr>
                <w:rFonts w:hint="eastAsia" w:ascii="仿宋" w:hAnsi="仿宋" w:eastAsia="仿宋" w:cs="仿宋"/>
                <w:color w:val="auto"/>
                <w:sz w:val="24"/>
                <w:szCs w:val="24"/>
              </w:rPr>
            </w:pPr>
          </w:p>
        </w:tc>
        <w:tc>
          <w:tcPr>
            <w:tcW w:w="1257" w:type="dxa"/>
            <w:vMerge w:val="continue"/>
            <w:vAlign w:val="center"/>
          </w:tcPr>
          <w:p>
            <w:pPr>
              <w:spacing w:line="320" w:lineRule="exact"/>
              <w:jc w:val="center"/>
              <w:rPr>
                <w:rFonts w:hint="eastAsia" w:ascii="仿宋" w:hAnsi="仿宋" w:eastAsia="仿宋" w:cs="仿宋"/>
                <w:color w:val="auto"/>
                <w:sz w:val="24"/>
                <w:szCs w:val="24"/>
              </w:rPr>
            </w:pPr>
          </w:p>
        </w:tc>
        <w:tc>
          <w:tcPr>
            <w:tcW w:w="774" w:type="dxa"/>
            <w:vAlign w:val="center"/>
          </w:tcPr>
          <w:p>
            <w:pPr>
              <w:widowControl/>
              <w:spacing w:line="300" w:lineRule="exact"/>
              <w:jc w:val="center"/>
              <w:outlineLvl w:val="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5271" w:type="dxa"/>
            <w:vAlign w:val="center"/>
          </w:tcPr>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项目负责人：</w:t>
            </w:r>
          </w:p>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根据拟派项目负责人的学历、经验、资历（履历、从业时间、业绩、能力等）横向比较打分。</w:t>
            </w:r>
          </w:p>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优得5分，良得3分，一般得1分，差或未提供得0分。</w:t>
            </w:r>
          </w:p>
        </w:tc>
        <w:tc>
          <w:tcPr>
            <w:tcW w:w="1778" w:type="dxa"/>
            <w:vAlign w:val="center"/>
          </w:tcPr>
          <w:p>
            <w:pPr>
              <w:spacing w:line="320" w:lineRule="exact"/>
              <w:rPr>
                <w:rFonts w:hint="eastAsia" w:ascii="仿宋" w:hAnsi="仿宋" w:eastAsia="仿宋" w:cs="仿宋"/>
                <w:color w:val="auto"/>
                <w:sz w:val="24"/>
                <w:szCs w:val="24"/>
              </w:rPr>
            </w:pPr>
            <w:r>
              <w:rPr>
                <w:rFonts w:hint="eastAsia" w:ascii="仿宋" w:hAnsi="仿宋" w:eastAsia="仿宋" w:cs="仿宋"/>
                <w:color w:val="auto"/>
                <w:sz w:val="24"/>
                <w:szCs w:val="24"/>
              </w:rPr>
              <w:t>提供人员名单及在该单位的社保证明。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vMerge w:val="continue"/>
            <w:vAlign w:val="center"/>
          </w:tcPr>
          <w:p>
            <w:pPr>
              <w:spacing w:line="320" w:lineRule="exact"/>
              <w:jc w:val="center"/>
              <w:rPr>
                <w:rFonts w:hint="eastAsia" w:ascii="仿宋" w:hAnsi="仿宋" w:eastAsia="仿宋" w:cs="仿宋"/>
                <w:color w:val="auto"/>
                <w:sz w:val="24"/>
                <w:szCs w:val="24"/>
              </w:rPr>
            </w:pPr>
          </w:p>
        </w:tc>
        <w:tc>
          <w:tcPr>
            <w:tcW w:w="1257" w:type="dxa"/>
            <w:vMerge w:val="continue"/>
            <w:vAlign w:val="center"/>
          </w:tcPr>
          <w:p>
            <w:pPr>
              <w:spacing w:line="320" w:lineRule="exact"/>
              <w:jc w:val="center"/>
              <w:rPr>
                <w:rFonts w:hint="eastAsia" w:ascii="仿宋" w:hAnsi="仿宋" w:eastAsia="仿宋" w:cs="仿宋"/>
                <w:color w:val="auto"/>
                <w:sz w:val="24"/>
                <w:szCs w:val="24"/>
              </w:rPr>
            </w:pPr>
          </w:p>
        </w:tc>
        <w:tc>
          <w:tcPr>
            <w:tcW w:w="774" w:type="dxa"/>
            <w:vAlign w:val="center"/>
          </w:tcPr>
          <w:p>
            <w:pPr>
              <w:widowControl/>
              <w:spacing w:line="300" w:lineRule="exact"/>
              <w:jc w:val="center"/>
              <w:outlineLvl w:val="2"/>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5271" w:type="dxa"/>
            <w:vAlign w:val="center"/>
          </w:tcPr>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供应商投入本项目的服务团队人数：</w:t>
            </w:r>
          </w:p>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提供1-3人得2分，</w:t>
            </w:r>
          </w:p>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提供4-7人得3分，</w:t>
            </w:r>
          </w:p>
          <w:p>
            <w:pPr>
              <w:widowControl/>
              <w:spacing w:line="300" w:lineRule="exact"/>
              <w:outlineLvl w:val="2"/>
              <w:rPr>
                <w:rFonts w:hint="eastAsia" w:ascii="仿宋" w:hAnsi="仿宋" w:eastAsia="仿宋" w:cs="仿宋"/>
                <w:color w:val="auto"/>
                <w:sz w:val="24"/>
                <w:szCs w:val="24"/>
              </w:rPr>
            </w:pPr>
            <w:r>
              <w:rPr>
                <w:rFonts w:hint="eastAsia" w:ascii="仿宋" w:hAnsi="仿宋" w:eastAsia="仿宋" w:cs="仿宋"/>
                <w:color w:val="auto"/>
                <w:sz w:val="24"/>
                <w:szCs w:val="24"/>
              </w:rPr>
              <w:t>提供8-10人及以上得5分，满分5分，未提供得0分。</w:t>
            </w:r>
          </w:p>
        </w:tc>
        <w:tc>
          <w:tcPr>
            <w:tcW w:w="1778" w:type="dxa"/>
            <w:vAlign w:val="center"/>
          </w:tcPr>
          <w:p>
            <w:pPr>
              <w:spacing w:line="320" w:lineRule="exact"/>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785" w:type="dxa"/>
            <w:gridSpan w:val="5"/>
            <w:vAlign w:val="center"/>
          </w:tcPr>
          <w:p>
            <w:pPr>
              <w:spacing w:line="32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总分100分</w:t>
            </w:r>
          </w:p>
        </w:tc>
      </w:tr>
      <w:bookmarkEnd w:id="0"/>
    </w:tbl>
    <w:p>
      <w:pPr>
        <w:spacing w:line="312" w:lineRule="auto"/>
        <w:jc w:val="center"/>
        <w:rPr>
          <w:rFonts w:hint="eastAsia" w:ascii="方正仿宋_GBK" w:hAnsi="方正仿宋_GBK" w:eastAsia="方正仿宋_GBK" w:cs="方正仿宋_GBK"/>
          <w:b/>
          <w:sz w:val="28"/>
          <w:szCs w:val="28"/>
        </w:rPr>
      </w:pPr>
    </w:p>
    <w:p>
      <w:pPr>
        <w:spacing w:line="312" w:lineRule="auto"/>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供应商编制响应文件要求</w:t>
      </w:r>
    </w:p>
    <w:p>
      <w:pPr>
        <w:pStyle w:val="13"/>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资格条件及其他</w:t>
      </w:r>
    </w:p>
    <w:p>
      <w:pPr>
        <w:spacing w:line="312" w:lineRule="auto"/>
        <w:jc w:val="center"/>
        <w:rPr>
          <w:rFonts w:hint="eastAsia" w:ascii="方正仿宋_GBK" w:hAnsi="方正仿宋_GBK" w:eastAsia="方正仿宋_GBK" w:cs="方正仿宋_GBK"/>
          <w:i/>
          <w:iCs/>
          <w:sz w:val="28"/>
          <w:szCs w:val="28"/>
          <w:u w:val="single"/>
        </w:rPr>
      </w:pPr>
      <w:r>
        <w:rPr>
          <w:rFonts w:hint="eastAsia" w:ascii="方正仿宋_GBK" w:hAnsi="方正仿宋_GBK" w:eastAsia="方正仿宋_GBK" w:cs="方正仿宋_GBK"/>
          <w:i w:val="0"/>
          <w:iCs w:val="0"/>
          <w:sz w:val="28"/>
          <w:szCs w:val="28"/>
          <w:u w:val="single"/>
        </w:rPr>
        <w:t>按照采购文件要求提供扫描件</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报价</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4"/>
          <w:szCs w:val="24"/>
        </w:rPr>
        <w:t>（一）报价函</w:t>
      </w:r>
    </w:p>
    <w:p>
      <w:pPr>
        <w:tabs>
          <w:tab w:val="left" w:pos="6300"/>
        </w:tabs>
        <w:snapToGrid w:val="0"/>
        <w:spacing w:line="360" w:lineRule="auto"/>
        <w:jc w:val="center"/>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（采购人名称）</w:t>
      </w:r>
      <w:r>
        <w:rPr>
          <w:rFonts w:hint="eastAsia" w:ascii="方正仿宋_GBK" w:hAnsi="方正仿宋_GBK" w:eastAsia="方正仿宋_GBK" w:cs="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我方收到____________________________（项目名称）的询比采购文件，经详细研究，决定参加该项目的询比。</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left="0" w:leftChars="0"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愿意按照询比采购文件中的一切要求，提供本项目的技术服务，报价为人民币</w:t>
      </w:r>
      <w:r>
        <w:rPr>
          <w:rFonts w:hint="eastAsia" w:ascii="方正仿宋_GBK" w:hAnsi="方正仿宋_GBK" w:eastAsia="方正仿宋_GBK" w:cs="方正仿宋_GBK"/>
          <w:sz w:val="24"/>
          <w:szCs w:val="24"/>
          <w:u w:val="single"/>
        </w:rPr>
        <w:t>大写：     元整</w:t>
      </w:r>
      <w:r>
        <w:rPr>
          <w:rFonts w:hint="eastAsia" w:ascii="方正仿宋_GBK" w:hAnsi="方正仿宋_GBK" w:eastAsia="方正仿宋_GBK" w:cs="方正仿宋_GBK"/>
          <w:sz w:val="24"/>
          <w:szCs w:val="24"/>
        </w:rPr>
        <w:t>；人民币</w:t>
      </w:r>
      <w:r>
        <w:rPr>
          <w:rFonts w:hint="eastAsia" w:ascii="方正仿宋_GBK" w:hAnsi="方正仿宋_GBK" w:eastAsia="方正仿宋_GBK" w:cs="方正仿宋_GBK"/>
          <w:sz w:val="24"/>
          <w:szCs w:val="24"/>
          <w:u w:val="single"/>
        </w:rPr>
        <w:t>小写：    元</w:t>
      </w:r>
      <w:r>
        <w:rPr>
          <w:rFonts w:hint="eastAsia" w:ascii="方正仿宋_GBK" w:hAnsi="方正仿宋_GBK" w:eastAsia="方正仿宋_GBK" w:cs="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我方现提交的响应文件为：响应文件电子文档壹份。</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我方承诺：本次询比的有效期为90天。</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我方完全理解和接受贵方询比采购文件的一切规定和要求及评审办法。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在整个询比采购过程中，我方若有违规行为，接受按照重庆市政府采购·云平台规定给予惩罚。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我方若中选，将按照询比结果签订合同，并且严格履行合同义务。本承诺函将成为合同不可分割的一部分，与合同具有同等的法律效力。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left="0" w:leftChars="0"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我方理解，最低报价不是成交的唯一条件。</w:t>
      </w:r>
    </w:p>
    <w:p>
      <w:pPr>
        <w:tabs>
          <w:tab w:val="left" w:pos="6300"/>
        </w:tabs>
        <w:snapToGrid w:val="0"/>
        <w:spacing w:line="360" w:lineRule="auto"/>
        <w:ind w:firstLine="570"/>
        <w:rPr>
          <w:rFonts w:hint="eastAsia" w:ascii="方正仿宋_GBK" w:hAnsi="方正仿宋_GBK" w:eastAsia="方正仿宋_GBK" w:cs="方正仿宋_GBK"/>
          <w:sz w:val="24"/>
          <w:szCs w:val="24"/>
        </w:rPr>
      </w:pPr>
    </w:p>
    <w:p>
      <w:pPr>
        <w:tabs>
          <w:tab w:val="left" w:pos="6300"/>
        </w:tabs>
        <w:snapToGrid w:val="0"/>
        <w:spacing w:line="360" w:lineRule="auto"/>
        <w:ind w:firstLine="570"/>
        <w:rPr>
          <w:rFonts w:hint="eastAsia" w:ascii="方正仿宋_GBK" w:hAnsi="方正仿宋_GBK" w:eastAsia="方正仿宋_GBK" w:cs="方正仿宋_GBK"/>
          <w:sz w:val="24"/>
          <w:szCs w:val="24"/>
        </w:rPr>
      </w:pPr>
    </w:p>
    <w:p>
      <w:pPr>
        <w:tabs>
          <w:tab w:val="left" w:pos="6300"/>
        </w:tabs>
        <w:snapToGrid w:val="0"/>
        <w:spacing w:line="360" w:lineRule="auto"/>
        <w:ind w:firstLine="570"/>
        <w:rPr>
          <w:rFonts w:hint="eastAsia" w:ascii="方正仿宋_GBK" w:hAnsi="方正仿宋_GBK" w:eastAsia="方正仿宋_GBK" w:cs="方正仿宋_GBK"/>
          <w:sz w:val="24"/>
          <w:szCs w:val="24"/>
        </w:rPr>
      </w:pPr>
    </w:p>
    <w:p>
      <w:pPr>
        <w:tabs>
          <w:tab w:val="left" w:pos="6300"/>
        </w:tabs>
        <w:snapToGrid w:val="0"/>
        <w:spacing w:line="360" w:lineRule="auto"/>
        <w:ind w:firstLine="570"/>
        <w:rPr>
          <w:rFonts w:hint="eastAsia" w:ascii="方正仿宋_GBK" w:hAnsi="方正仿宋_GBK" w:eastAsia="方正仿宋_GBK" w:cs="方正仿宋_GBK"/>
          <w:sz w:val="24"/>
          <w:szCs w:val="24"/>
        </w:rPr>
      </w:pPr>
    </w:p>
    <w:p>
      <w:pPr>
        <w:tabs>
          <w:tab w:val="left" w:pos="6300"/>
        </w:tabs>
        <w:snapToGrid w:val="0"/>
        <w:spacing w:line="360" w:lineRule="auto"/>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供应商名称（公章）：</w:t>
      </w:r>
    </w:p>
    <w:p>
      <w:pPr>
        <w:snapToGrid w:val="0"/>
        <w:spacing w:line="360" w:lineRule="auto"/>
        <w:ind w:firstLine="480" w:firstLineChars="200"/>
        <w:rPr>
          <w:rFonts w:hint="eastAsia" w:ascii="方正仿宋_GBK" w:hAnsi="方正仿宋_GBK" w:eastAsia="方正仿宋_GBK" w:cs="方正仿宋_GBK"/>
          <w:sz w:val="24"/>
          <w:szCs w:val="24"/>
        </w:rPr>
        <w:sectPr>
          <w:footerReference r:id="rId3" w:type="default"/>
          <w:pgSz w:w="11907" w:h="16840"/>
          <w:pgMar w:top="1134" w:right="1191" w:bottom="1134" w:left="1304" w:header="851" w:footer="992" w:gutter="0"/>
          <w:pgNumType w:fmt="numberInDash" w:start="1"/>
          <w:cols w:space="720" w:num="1"/>
          <w:docGrid w:linePitch="380" w:charSpace="-5735"/>
        </w:sectPr>
      </w:pPr>
      <w:r>
        <w:rPr>
          <w:rFonts w:hint="eastAsia" w:ascii="方正仿宋_GBK" w:hAnsi="方正仿宋_GBK" w:eastAsia="方正仿宋_GBK" w:cs="方正仿宋_GBK"/>
          <w:sz w:val="24"/>
          <w:szCs w:val="24"/>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（二）明细报价表</w:t>
      </w:r>
    </w:p>
    <w:p>
      <w:pPr>
        <w:tabs>
          <w:tab w:val="left" w:pos="2975"/>
          <w:tab w:val="center" w:pos="4765"/>
        </w:tabs>
        <w:spacing w:line="312" w:lineRule="auto"/>
        <w:jc w:val="lef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ab/>
      </w:r>
      <w:r>
        <w:rPr>
          <w:rFonts w:hint="eastAsia" w:ascii="方正仿宋_GBK" w:hAnsi="方正仿宋_GBK" w:eastAsia="方正仿宋_GBK" w:cs="方正仿宋_GBK"/>
          <w:b/>
          <w:sz w:val="28"/>
          <w:szCs w:val="28"/>
        </w:rPr>
        <w:t>明细报价表</w:t>
      </w:r>
    </w:p>
    <w:tbl>
      <w:tblPr>
        <w:tblStyle w:val="9"/>
        <w:tblpPr w:leftFromText="180" w:rightFromText="180" w:vertAnchor="text" w:tblpXSpec="center" w:tblpY="1"/>
        <w:tblOverlap w:val="never"/>
        <w:tblW w:w="101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1022" w:type="dxa"/>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序号</w:t>
            </w:r>
          </w:p>
        </w:tc>
        <w:tc>
          <w:tcPr>
            <w:tcW w:w="1695" w:type="dxa"/>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名称</w:t>
            </w:r>
          </w:p>
        </w:tc>
        <w:tc>
          <w:tcPr>
            <w:tcW w:w="3404" w:type="dxa"/>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相关信息</w:t>
            </w:r>
          </w:p>
        </w:tc>
        <w:tc>
          <w:tcPr>
            <w:tcW w:w="1344" w:type="dxa"/>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数量</w:t>
            </w:r>
          </w:p>
        </w:tc>
        <w:tc>
          <w:tcPr>
            <w:tcW w:w="1344" w:type="dxa"/>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单价</w:t>
            </w:r>
          </w:p>
        </w:tc>
        <w:tc>
          <w:tcPr>
            <w:tcW w:w="1344" w:type="dxa"/>
            <w:vAlign w:val="center"/>
          </w:tcPr>
          <w:p>
            <w:pPr>
              <w:jc w:val="center"/>
              <w:rPr>
                <w:rFonts w:hint="eastAsia" w:ascii="方正仿宋_GBK" w:hAnsi="方正仿宋_GBK" w:eastAsia="方正仿宋_GBK" w:cs="方正仿宋_GBK"/>
                <w:b/>
                <w:sz w:val="22"/>
                <w:szCs w:val="22"/>
              </w:rPr>
            </w:pPr>
            <w:r>
              <w:rPr>
                <w:rFonts w:hint="eastAsia" w:ascii="方正仿宋_GBK" w:hAnsi="方正仿宋_GBK" w:eastAsia="方正仿宋_GBK" w:cs="方正仿宋_GBK"/>
                <w:b/>
                <w:sz w:val="22"/>
                <w:szCs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jc w:val="center"/>
              <w:textAlignment w:val="auto"/>
              <w:outlineLvl w:val="0"/>
              <w:rPr>
                <w:rFonts w:hint="eastAsia"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1</w:t>
            </w:r>
          </w:p>
        </w:tc>
        <w:tc>
          <w:tcPr>
            <w:tcW w:w="1695" w:type="dxa"/>
            <w:vAlign w:val="center"/>
          </w:tcPr>
          <w:p>
            <w:pPr>
              <w:jc w:val="center"/>
              <w:rPr>
                <w:rFonts w:hint="eastAsia" w:ascii="方正仿宋_GBK" w:hAnsi="方正仿宋_GBK" w:eastAsia="方正仿宋_GBK" w:cs="方正仿宋_GBK"/>
                <w:sz w:val="22"/>
                <w:szCs w:val="22"/>
              </w:rPr>
            </w:pPr>
          </w:p>
        </w:tc>
        <w:tc>
          <w:tcPr>
            <w:tcW w:w="3404" w:type="dxa"/>
          </w:tcPr>
          <w:p>
            <w:pPr>
              <w:jc w:val="center"/>
              <w:rPr>
                <w:rFonts w:hint="eastAsia" w:ascii="方正仿宋_GBK" w:hAnsi="方正仿宋_GBK" w:eastAsia="方正仿宋_GBK" w:cs="方正仿宋_GBK"/>
                <w:sz w:val="22"/>
                <w:szCs w:val="22"/>
              </w:rPr>
            </w:pPr>
          </w:p>
        </w:tc>
        <w:tc>
          <w:tcPr>
            <w:tcW w:w="1344" w:type="dxa"/>
            <w:vAlign w:val="center"/>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2</w:t>
            </w:r>
          </w:p>
        </w:tc>
        <w:tc>
          <w:tcPr>
            <w:tcW w:w="1695" w:type="dxa"/>
            <w:vAlign w:val="center"/>
          </w:tcPr>
          <w:p>
            <w:pPr>
              <w:jc w:val="center"/>
              <w:rPr>
                <w:rFonts w:hint="eastAsia" w:ascii="方正仿宋_GBK" w:hAnsi="方正仿宋_GBK" w:eastAsia="方正仿宋_GBK" w:cs="方正仿宋_GBK"/>
                <w:sz w:val="22"/>
                <w:szCs w:val="22"/>
              </w:rPr>
            </w:pPr>
          </w:p>
        </w:tc>
        <w:tc>
          <w:tcPr>
            <w:tcW w:w="3404" w:type="dxa"/>
          </w:tcPr>
          <w:p>
            <w:pPr>
              <w:jc w:val="center"/>
              <w:rPr>
                <w:rFonts w:hint="eastAsia" w:ascii="方正仿宋_GBK" w:hAnsi="方正仿宋_GBK" w:eastAsia="方正仿宋_GBK" w:cs="方正仿宋_GBK"/>
                <w:sz w:val="22"/>
                <w:szCs w:val="22"/>
              </w:rPr>
            </w:pPr>
          </w:p>
        </w:tc>
        <w:tc>
          <w:tcPr>
            <w:tcW w:w="1344" w:type="dxa"/>
            <w:vAlign w:val="center"/>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3</w:t>
            </w:r>
          </w:p>
        </w:tc>
        <w:tc>
          <w:tcPr>
            <w:tcW w:w="1695" w:type="dxa"/>
            <w:vAlign w:val="center"/>
          </w:tcPr>
          <w:p>
            <w:pPr>
              <w:jc w:val="center"/>
              <w:rPr>
                <w:rFonts w:hint="eastAsia" w:ascii="方正仿宋_GBK" w:hAnsi="方正仿宋_GBK" w:eastAsia="方正仿宋_GBK" w:cs="方正仿宋_GBK"/>
                <w:sz w:val="22"/>
                <w:szCs w:val="22"/>
              </w:rPr>
            </w:pPr>
          </w:p>
        </w:tc>
        <w:tc>
          <w:tcPr>
            <w:tcW w:w="3404" w:type="dxa"/>
          </w:tcPr>
          <w:p>
            <w:pPr>
              <w:jc w:val="center"/>
              <w:rPr>
                <w:rFonts w:hint="eastAsia" w:ascii="方正仿宋_GBK" w:hAnsi="方正仿宋_GBK" w:eastAsia="方正仿宋_GBK" w:cs="方正仿宋_GBK"/>
                <w:sz w:val="22"/>
                <w:szCs w:val="22"/>
              </w:rPr>
            </w:pPr>
          </w:p>
        </w:tc>
        <w:tc>
          <w:tcPr>
            <w:tcW w:w="1344" w:type="dxa"/>
            <w:vAlign w:val="center"/>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4</w:t>
            </w:r>
          </w:p>
        </w:tc>
        <w:tc>
          <w:tcPr>
            <w:tcW w:w="1695" w:type="dxa"/>
            <w:vAlign w:val="center"/>
          </w:tcPr>
          <w:p>
            <w:pPr>
              <w:jc w:val="center"/>
              <w:rPr>
                <w:rFonts w:hint="eastAsia" w:ascii="方正仿宋_GBK" w:hAnsi="方正仿宋_GBK" w:eastAsia="方正仿宋_GBK" w:cs="方正仿宋_GBK"/>
                <w:sz w:val="22"/>
                <w:szCs w:val="22"/>
              </w:rPr>
            </w:pPr>
          </w:p>
        </w:tc>
        <w:tc>
          <w:tcPr>
            <w:tcW w:w="3404" w:type="dxa"/>
          </w:tcPr>
          <w:p>
            <w:pPr>
              <w:jc w:val="center"/>
              <w:rPr>
                <w:rFonts w:hint="eastAsia" w:ascii="方正仿宋_GBK" w:hAnsi="方正仿宋_GBK" w:eastAsia="方正仿宋_GBK" w:cs="方正仿宋_GBK"/>
                <w:sz w:val="22"/>
                <w:szCs w:val="22"/>
              </w:rPr>
            </w:pPr>
          </w:p>
        </w:tc>
        <w:tc>
          <w:tcPr>
            <w:tcW w:w="1344" w:type="dxa"/>
            <w:vAlign w:val="center"/>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5</w:t>
            </w:r>
          </w:p>
        </w:tc>
        <w:tc>
          <w:tcPr>
            <w:tcW w:w="1695" w:type="dxa"/>
            <w:vAlign w:val="center"/>
          </w:tcPr>
          <w:p>
            <w:pPr>
              <w:jc w:val="center"/>
              <w:rPr>
                <w:rFonts w:hint="eastAsia" w:ascii="方正仿宋_GBK" w:hAnsi="方正仿宋_GBK" w:eastAsia="方正仿宋_GBK" w:cs="方正仿宋_GBK"/>
                <w:sz w:val="22"/>
                <w:szCs w:val="22"/>
              </w:rPr>
            </w:pPr>
          </w:p>
        </w:tc>
        <w:tc>
          <w:tcPr>
            <w:tcW w:w="3404" w:type="dxa"/>
          </w:tcPr>
          <w:p>
            <w:pPr>
              <w:jc w:val="center"/>
              <w:rPr>
                <w:rFonts w:hint="eastAsia" w:ascii="方正仿宋_GBK" w:hAnsi="方正仿宋_GBK" w:eastAsia="方正仿宋_GBK" w:cs="方正仿宋_GBK"/>
                <w:sz w:val="22"/>
                <w:szCs w:val="22"/>
              </w:rPr>
            </w:pPr>
          </w:p>
        </w:tc>
        <w:tc>
          <w:tcPr>
            <w:tcW w:w="1344" w:type="dxa"/>
            <w:vAlign w:val="center"/>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6</w:t>
            </w:r>
          </w:p>
        </w:tc>
        <w:tc>
          <w:tcPr>
            <w:tcW w:w="1695" w:type="dxa"/>
            <w:vAlign w:val="center"/>
          </w:tcPr>
          <w:p>
            <w:pPr>
              <w:jc w:val="center"/>
              <w:rPr>
                <w:rFonts w:hint="eastAsia" w:ascii="方正仿宋_GBK" w:hAnsi="方正仿宋_GBK" w:eastAsia="方正仿宋_GBK" w:cs="方正仿宋_GBK"/>
                <w:sz w:val="22"/>
                <w:szCs w:val="22"/>
              </w:rPr>
            </w:pPr>
          </w:p>
        </w:tc>
        <w:tc>
          <w:tcPr>
            <w:tcW w:w="3404" w:type="dxa"/>
          </w:tcPr>
          <w:p>
            <w:pPr>
              <w:jc w:val="center"/>
              <w:rPr>
                <w:rFonts w:hint="eastAsia" w:ascii="方正仿宋_GBK" w:hAnsi="方正仿宋_GBK" w:eastAsia="方正仿宋_GBK" w:cs="方正仿宋_GBK"/>
                <w:sz w:val="22"/>
                <w:szCs w:val="22"/>
              </w:rPr>
            </w:pPr>
          </w:p>
        </w:tc>
        <w:tc>
          <w:tcPr>
            <w:tcW w:w="1344" w:type="dxa"/>
            <w:vAlign w:val="center"/>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7</w:t>
            </w:r>
          </w:p>
        </w:tc>
        <w:tc>
          <w:tcPr>
            <w:tcW w:w="1695" w:type="dxa"/>
            <w:vAlign w:val="center"/>
          </w:tcPr>
          <w:p>
            <w:pPr>
              <w:jc w:val="center"/>
              <w:rPr>
                <w:rFonts w:hint="eastAsia" w:ascii="方正仿宋_GBK" w:hAnsi="方正仿宋_GBK" w:eastAsia="方正仿宋_GBK" w:cs="方正仿宋_GBK"/>
                <w:sz w:val="22"/>
                <w:szCs w:val="22"/>
              </w:rPr>
            </w:pPr>
          </w:p>
        </w:tc>
        <w:tc>
          <w:tcPr>
            <w:tcW w:w="3404" w:type="dxa"/>
          </w:tcPr>
          <w:p>
            <w:pPr>
              <w:jc w:val="center"/>
              <w:rPr>
                <w:rFonts w:hint="eastAsia" w:ascii="方正仿宋_GBK" w:hAnsi="方正仿宋_GBK" w:eastAsia="方正仿宋_GBK" w:cs="方正仿宋_GBK"/>
                <w:sz w:val="22"/>
                <w:szCs w:val="22"/>
              </w:rPr>
            </w:pPr>
          </w:p>
        </w:tc>
        <w:tc>
          <w:tcPr>
            <w:tcW w:w="1344" w:type="dxa"/>
            <w:vAlign w:val="center"/>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8</w:t>
            </w:r>
          </w:p>
        </w:tc>
        <w:tc>
          <w:tcPr>
            <w:tcW w:w="1695" w:type="dxa"/>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人工费</w:t>
            </w:r>
          </w:p>
        </w:tc>
        <w:tc>
          <w:tcPr>
            <w:tcW w:w="3404" w:type="dxa"/>
          </w:tcPr>
          <w:p>
            <w:pPr>
              <w:jc w:val="center"/>
              <w:rPr>
                <w:rFonts w:hint="eastAsia" w:ascii="方正仿宋_GBK" w:hAnsi="方正仿宋_GBK" w:eastAsia="方正仿宋_GBK" w:cs="方正仿宋_GBK"/>
                <w:sz w:val="22"/>
                <w:szCs w:val="22"/>
              </w:rPr>
            </w:pPr>
          </w:p>
        </w:tc>
        <w:tc>
          <w:tcPr>
            <w:tcW w:w="1344" w:type="dxa"/>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p>
        </w:tc>
        <w:tc>
          <w:tcPr>
            <w:tcW w:w="1344" w:type="dxa"/>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9</w:t>
            </w:r>
          </w:p>
        </w:tc>
        <w:tc>
          <w:tcPr>
            <w:tcW w:w="1695" w:type="dxa"/>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各种税费</w:t>
            </w:r>
          </w:p>
        </w:tc>
        <w:tc>
          <w:tcPr>
            <w:tcW w:w="3404" w:type="dxa"/>
          </w:tcPr>
          <w:p>
            <w:pPr>
              <w:jc w:val="center"/>
              <w:rPr>
                <w:rFonts w:hint="eastAsia" w:ascii="方正仿宋_GBK" w:hAnsi="方正仿宋_GBK" w:eastAsia="方正仿宋_GBK" w:cs="方正仿宋_GBK"/>
                <w:sz w:val="22"/>
                <w:szCs w:val="22"/>
              </w:rPr>
            </w:pPr>
          </w:p>
        </w:tc>
        <w:tc>
          <w:tcPr>
            <w:tcW w:w="1344" w:type="dxa"/>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p>
        </w:tc>
        <w:tc>
          <w:tcPr>
            <w:tcW w:w="1344" w:type="dxa"/>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10</w:t>
            </w:r>
          </w:p>
        </w:tc>
        <w:tc>
          <w:tcPr>
            <w:tcW w:w="1695" w:type="dxa"/>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其他费用</w:t>
            </w:r>
          </w:p>
        </w:tc>
        <w:tc>
          <w:tcPr>
            <w:tcW w:w="3404" w:type="dxa"/>
          </w:tcPr>
          <w:p>
            <w:pPr>
              <w:jc w:val="center"/>
              <w:rPr>
                <w:rFonts w:hint="eastAsia" w:ascii="方正仿宋_GBK" w:hAnsi="方正仿宋_GBK" w:eastAsia="方正仿宋_GBK" w:cs="方正仿宋_GBK"/>
                <w:sz w:val="22"/>
                <w:szCs w:val="22"/>
              </w:rPr>
            </w:pPr>
          </w:p>
        </w:tc>
        <w:tc>
          <w:tcPr>
            <w:tcW w:w="1344" w:type="dxa"/>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p>
        </w:tc>
        <w:tc>
          <w:tcPr>
            <w:tcW w:w="1344" w:type="dxa"/>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11</w:t>
            </w:r>
          </w:p>
        </w:tc>
        <w:tc>
          <w:tcPr>
            <w:tcW w:w="1695" w:type="dxa"/>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p>
        </w:tc>
        <w:tc>
          <w:tcPr>
            <w:tcW w:w="3404" w:type="dxa"/>
          </w:tcPr>
          <w:p>
            <w:pPr>
              <w:jc w:val="center"/>
              <w:rPr>
                <w:rFonts w:hint="eastAsia" w:ascii="方正仿宋_GBK" w:hAnsi="方正仿宋_GBK" w:eastAsia="方正仿宋_GBK" w:cs="方正仿宋_GBK"/>
                <w:sz w:val="22"/>
                <w:szCs w:val="22"/>
              </w:rPr>
            </w:pPr>
          </w:p>
        </w:tc>
        <w:tc>
          <w:tcPr>
            <w:tcW w:w="1344" w:type="dxa"/>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w:t>
            </w:r>
          </w:p>
        </w:tc>
        <w:tc>
          <w:tcPr>
            <w:tcW w:w="1344" w:type="dxa"/>
          </w:tcPr>
          <w:p>
            <w:pPr>
              <w:jc w:val="center"/>
              <w:rPr>
                <w:rFonts w:hint="eastAsia" w:ascii="方正仿宋_GBK" w:hAnsi="方正仿宋_GBK" w:eastAsia="方正仿宋_GBK" w:cs="方正仿宋_GBK"/>
                <w:sz w:val="22"/>
                <w:szCs w:val="22"/>
              </w:rPr>
            </w:pPr>
          </w:p>
        </w:tc>
        <w:tc>
          <w:tcPr>
            <w:tcW w:w="1344" w:type="dxa"/>
          </w:tcPr>
          <w:p>
            <w:pPr>
              <w:jc w:val="center"/>
              <w:rPr>
                <w:rFonts w:hint="eastAsia" w:ascii="方正仿宋_GBK" w:hAnsi="方正仿宋_GBK" w:eastAsia="方正仿宋_GBK" w:cs="方正仿宋_GBK"/>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022" w:type="dxa"/>
            <w:vAlign w:val="center"/>
          </w:tcPr>
          <w:p>
            <w:pPr>
              <w:pStyle w:val="4"/>
              <w:keepNext w:val="0"/>
              <w:keepLines w:val="0"/>
              <w:pageBreakBefore w:val="0"/>
              <w:widowControl w:val="0"/>
              <w:kinsoku/>
              <w:wordWrap/>
              <w:overflowPunct/>
              <w:topLinePunct w:val="0"/>
              <w:autoSpaceDE/>
              <w:autoSpaceDN/>
              <w:bidi w:val="0"/>
              <w:adjustRightInd/>
              <w:snapToGrid/>
              <w:spacing w:after="0"/>
              <w:ind w:left="0" w:leftChars="0"/>
              <w:jc w:val="center"/>
              <w:textAlignment w:val="auto"/>
              <w:outlineLvl w:val="0"/>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12</w:t>
            </w:r>
          </w:p>
        </w:tc>
        <w:tc>
          <w:tcPr>
            <w:tcW w:w="1695" w:type="dxa"/>
            <w:vAlign w:val="center"/>
          </w:tcPr>
          <w:p>
            <w:pPr>
              <w:jc w:val="center"/>
              <w:rPr>
                <w:rFonts w:hint="eastAsia" w:ascii="方正仿宋_GBK" w:hAnsi="方正仿宋_GBK" w:eastAsia="方正仿宋_GBK" w:cs="方正仿宋_GBK"/>
                <w:sz w:val="22"/>
                <w:szCs w:val="22"/>
              </w:rPr>
            </w:pPr>
            <w:r>
              <w:rPr>
                <w:rFonts w:hint="eastAsia" w:ascii="方正仿宋_GBK" w:hAnsi="方正仿宋_GBK" w:eastAsia="方正仿宋_GBK" w:cs="方正仿宋_GBK"/>
                <w:sz w:val="22"/>
                <w:szCs w:val="22"/>
              </w:rPr>
              <w:t>总计</w:t>
            </w:r>
          </w:p>
        </w:tc>
        <w:tc>
          <w:tcPr>
            <w:tcW w:w="7436" w:type="dxa"/>
            <w:gridSpan w:val="4"/>
          </w:tcPr>
          <w:p>
            <w:pPr>
              <w:rPr>
                <w:rFonts w:hint="eastAsia" w:ascii="方正仿宋_GBK" w:hAnsi="方正仿宋_GBK" w:eastAsia="方正仿宋_GBK" w:cs="方正仿宋_GBK"/>
                <w:sz w:val="22"/>
                <w:szCs w:val="22"/>
              </w:rPr>
            </w:pPr>
          </w:p>
        </w:tc>
      </w:tr>
    </w:tbl>
    <w:p>
      <w:pPr>
        <w:snapToGrid w:val="0"/>
        <w:spacing w:line="312" w:lineRule="auto"/>
        <w:ind w:firstLine="560" w:firstLineChars="200"/>
        <w:rPr>
          <w:rFonts w:hint="eastAsia" w:ascii="方正仿宋_GBK" w:hAnsi="方正仿宋_GBK" w:eastAsia="方正仿宋_GBK" w:cs="方正仿宋_GBK"/>
          <w:sz w:val="28"/>
          <w:szCs w:val="28"/>
        </w:rPr>
      </w:pPr>
    </w:p>
    <w:p>
      <w:pPr>
        <w:snapToGrid w:val="0"/>
        <w:spacing w:line="312" w:lineRule="auto"/>
        <w:ind w:firstLine="560" w:firstLineChars="200"/>
        <w:rPr>
          <w:rFonts w:hint="eastAsia" w:ascii="方正仿宋_GBK" w:hAnsi="方正仿宋_GBK" w:eastAsia="方正仿宋_GBK" w:cs="方正仿宋_GBK"/>
          <w:sz w:val="28"/>
          <w:szCs w:val="28"/>
        </w:rPr>
      </w:pPr>
    </w:p>
    <w:p>
      <w:pPr>
        <w:snapToGrid w:val="0"/>
        <w:spacing w:line="312"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注：本表可根据项目实际情况调整，并逐页盖章。</w:t>
      </w:r>
    </w:p>
    <w:p>
      <w:pPr>
        <w:pStyle w:val="8"/>
        <w:spacing w:line="312" w:lineRule="auto"/>
        <w:ind w:firstLine="480"/>
        <w:rPr>
          <w:rFonts w:hint="eastAsia" w:ascii="方正仿宋_GBK" w:hAnsi="方正仿宋_GBK" w:eastAsia="方正仿宋_GBK" w:cs="方正仿宋_GBK"/>
          <w:sz w:val="28"/>
          <w:szCs w:val="28"/>
        </w:rPr>
      </w:pPr>
    </w:p>
    <w:p>
      <w:pPr>
        <w:pStyle w:val="8"/>
        <w:spacing w:line="312"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pacing w:line="312"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pacing w:line="312" w:lineRule="auto"/>
        <w:rPr>
          <w:rFonts w:hint="eastAsia" w:ascii="方正仿宋_GBK" w:hAnsi="方正仿宋_GBK" w:eastAsia="方正仿宋_GBK" w:cs="方正仿宋_GBK"/>
          <w:sz w:val="28"/>
          <w:szCs w:val="28"/>
        </w:rPr>
      </w:pPr>
    </w:p>
    <w:p>
      <w:pPr>
        <w:spacing w:line="312" w:lineRule="auto"/>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4"/>
          <w:szCs w:val="24"/>
        </w:rPr>
        <w:t xml:space="preserve"> 供应商名称（公章）：</w:t>
      </w:r>
    </w:p>
    <w:p>
      <w:pPr>
        <w:spacing w:line="312" w:lineRule="auto"/>
        <w:ind w:right="48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pPr>
        <w:spacing w:line="312" w:lineRule="auto"/>
        <w:ind w:firstLine="420"/>
        <w:rPr>
          <w:rFonts w:hint="eastAsia" w:ascii="方正仿宋_GBK" w:hAnsi="方正仿宋_GBK" w:eastAsia="方正仿宋_GBK" w:cs="方正仿宋_GBK"/>
          <w:b/>
          <w:sz w:val="28"/>
          <w:szCs w:val="28"/>
        </w:rPr>
      </w:pPr>
    </w:p>
    <w:p>
      <w:pPr>
        <w:spacing w:line="312" w:lineRule="auto"/>
        <w:rPr>
          <w:rFonts w:hint="eastAsia" w:ascii="方正仿宋_GBK" w:hAnsi="方正仿宋_GBK" w:eastAsia="方正仿宋_GBK" w:cs="方正仿宋_GBK"/>
          <w:b/>
          <w:sz w:val="28"/>
          <w:szCs w:val="28"/>
        </w:rPr>
      </w:pPr>
    </w:p>
    <w:p>
      <w:pPr>
        <w:spacing w:line="312" w:lineRule="auto"/>
        <w:rPr>
          <w:rFonts w:hint="eastAsia" w:ascii="方正仿宋_GBK" w:hAnsi="方正仿宋_GBK" w:eastAsia="方正仿宋_GBK" w:cs="方正仿宋_GBK"/>
          <w:b/>
          <w:sz w:val="28"/>
          <w:szCs w:val="28"/>
        </w:rPr>
      </w:pPr>
    </w:p>
    <w:p>
      <w:pPr>
        <w:spacing w:line="312" w:lineRule="auto"/>
        <w:ind w:firstLine="560" w:firstLineChars="200"/>
        <w:rPr>
          <w:rFonts w:hint="eastAsia" w:ascii="方正仿宋_GBK" w:hAnsi="方正仿宋_GBK" w:eastAsia="方正仿宋_GBK" w:cs="方正仿宋_GBK"/>
          <w:color w:val="FF0000"/>
          <w:sz w:val="28"/>
          <w:szCs w:val="28"/>
        </w:rPr>
      </w:pPr>
    </w:p>
    <w:p>
      <w:pPr>
        <w:spacing w:line="312" w:lineRule="auto"/>
        <w:ind w:firstLine="560" w:firstLineChars="200"/>
        <w:rPr>
          <w:rFonts w:hint="eastAsia" w:ascii="方正仿宋_GBK" w:hAnsi="方正仿宋_GBK" w:eastAsia="方正仿宋_GBK" w:cs="方正仿宋_GBK"/>
          <w:color w:val="FF0000"/>
          <w:sz w:val="28"/>
          <w:szCs w:val="28"/>
        </w:rPr>
        <w:sectPr>
          <w:headerReference r:id="rId4" w:type="default"/>
          <w:footerReference r:id="rId5" w:type="default"/>
          <w:pgSz w:w="11907" w:h="16840"/>
          <w:pgMar w:top="1134" w:right="1418" w:bottom="1134" w:left="1418" w:header="964" w:footer="992" w:gutter="0"/>
          <w:pgNumType w:fmt="numberInDash"/>
          <w:cols w:space="720" w:num="1"/>
          <w:docGrid w:linePitch="312" w:charSpace="0"/>
        </w:sectPr>
      </w:pP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服务方案</w:t>
      </w:r>
    </w:p>
    <w:p>
      <w:pPr>
        <w:spacing w:line="312" w:lineRule="auto"/>
        <w:jc w:val="center"/>
        <w:rPr>
          <w:rFonts w:hint="eastAsia" w:ascii="方正仿宋_GBK" w:hAnsi="方正仿宋_GBK" w:eastAsia="方正仿宋_GBK" w:cs="方正仿宋_GBK"/>
          <w:b/>
          <w:i w:val="0"/>
          <w:iCs w:val="0"/>
          <w:sz w:val="28"/>
          <w:szCs w:val="28"/>
          <w:u w:val="single"/>
        </w:rPr>
      </w:pPr>
      <w:r>
        <w:rPr>
          <w:rFonts w:hint="eastAsia" w:ascii="方正仿宋_GBK" w:hAnsi="方正仿宋_GBK" w:eastAsia="方正仿宋_GBK" w:cs="方正仿宋_GBK"/>
          <w:i w:val="0"/>
          <w:iCs w:val="0"/>
          <w:sz w:val="28"/>
          <w:szCs w:val="28"/>
          <w:u w:val="single"/>
        </w:rPr>
        <w:t>服务方案（格式自定）</w:t>
      </w:r>
    </w:p>
    <w:p>
      <w:pPr>
        <w:spacing w:line="312" w:lineRule="auto"/>
        <w:rPr>
          <w:rFonts w:hint="eastAsia" w:ascii="方正仿宋_GBK" w:hAnsi="方正仿宋_GBK" w:eastAsia="方正仿宋_GBK" w:cs="方正仿宋_GBK"/>
          <w:b/>
          <w:sz w:val="28"/>
          <w:szCs w:val="28"/>
        </w:rPr>
      </w:pPr>
    </w:p>
    <w:p>
      <w:pPr>
        <w:pStyle w:val="3"/>
        <w:spacing w:before="0" w:after="0" w:line="360" w:lineRule="auto"/>
        <w:jc w:val="left"/>
        <w:rPr>
          <w:rFonts w:hint="eastAsia" w:ascii="方正仿宋_GBK" w:hAnsi="方正仿宋_GBK" w:eastAsia="方正仿宋_GBK" w:cs="方正仿宋_GBK"/>
          <w:sz w:val="28"/>
          <w:szCs w:val="28"/>
        </w:rPr>
      </w:pPr>
    </w:p>
    <w:p>
      <w:pPr>
        <w:rPr>
          <w:rFonts w:hint="eastAsia" w:ascii="方正仿宋_GBK" w:hAnsi="方正仿宋_GBK" w:eastAsia="方正仿宋_GBK" w:cs="方正仿宋_GBK"/>
          <w:sz w:val="28"/>
          <w:szCs w:val="28"/>
        </w:rPr>
      </w:pPr>
    </w:p>
    <w:p>
      <w:pPr>
        <w:pStyle w:val="3"/>
        <w:spacing w:before="0" w:after="0" w:line="312" w:lineRule="auto"/>
        <w:rPr>
          <w:rFonts w:hint="eastAsia" w:ascii="方正仿宋_GBK" w:hAnsi="方正仿宋_GBK" w:eastAsia="方正仿宋_GBK" w:cs="方正仿宋_GBK"/>
          <w:sz w:val="28"/>
          <w:szCs w:val="28"/>
        </w:rPr>
      </w:pP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其他应提供的资料</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2" w:firstLineChars="20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（一）其他资料</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其他与项目有关的资料（自附）：供应商总体情况介绍、其他与本项目有关的资料等。</w:t>
      </w:r>
    </w:p>
    <w:p>
      <w:pPr>
        <w:tabs>
          <w:tab w:val="left" w:pos="6300"/>
        </w:tabs>
        <w:snapToGrid w:val="0"/>
        <w:spacing w:line="312" w:lineRule="auto"/>
        <w:rPr>
          <w:rFonts w:hint="eastAsia" w:ascii="方正仿宋_GBK" w:hAnsi="方正仿宋_GBK" w:eastAsia="方正仿宋_GBK" w:cs="方正仿宋_GBK"/>
          <w:b/>
          <w:bCs/>
          <w:sz w:val="28"/>
          <w:szCs w:val="28"/>
        </w:rPr>
      </w:pPr>
    </w:p>
    <w:p>
      <w:pPr>
        <w:tabs>
          <w:tab w:val="left" w:pos="6300"/>
        </w:tabs>
        <w:snapToGrid w:val="0"/>
        <w:spacing w:line="312" w:lineRule="auto"/>
        <w:rPr>
          <w:rFonts w:hint="eastAsia" w:ascii="方正仿宋_GBK" w:hAnsi="方正仿宋_GBK" w:eastAsia="方正仿宋_GBK" w:cs="方正仿宋_GBK"/>
          <w:b/>
          <w:bCs/>
          <w:sz w:val="28"/>
          <w:szCs w:val="28"/>
        </w:rPr>
      </w:pPr>
    </w:p>
    <w:p>
      <w:pP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br w:type="page"/>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法定代表人授权委托书（格式）/法定代表人（格式）</w:t>
      </w:r>
    </w:p>
    <w:p>
      <w:pPr>
        <w:tabs>
          <w:tab w:val="left" w:pos="6300"/>
        </w:tabs>
        <w:snapToGrid w:val="0"/>
        <w:spacing w:line="312" w:lineRule="auto"/>
        <w:jc w:val="center"/>
        <w:rPr>
          <w:rFonts w:hint="eastAsia" w:ascii="方正仿宋_GBK" w:hAnsi="方正仿宋_GBK" w:eastAsia="方正仿宋_GBK" w:cs="方正仿宋_GBK"/>
          <w:sz w:val="28"/>
          <w:szCs w:val="28"/>
        </w:rPr>
      </w:pPr>
    </w:p>
    <w:p>
      <w:pPr>
        <w:tabs>
          <w:tab w:val="left" w:pos="6300"/>
        </w:tabs>
        <w:snapToGrid w:val="0"/>
        <w:spacing w:line="312" w:lineRule="auto"/>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法定代表人授权委托书</w:t>
      </w:r>
    </w:p>
    <w:p>
      <w:pPr>
        <w:pStyle w:val="13"/>
        <w:rPr>
          <w:rFonts w:hint="eastAsia"/>
        </w:rPr>
      </w:pPr>
    </w:p>
    <w:p>
      <w:pPr>
        <w:tabs>
          <w:tab w:val="left" w:pos="6300"/>
        </w:tabs>
        <w:snapToGrid w:val="0"/>
        <w:spacing w:line="312" w:lineRule="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（采购人名称）：</w:t>
      </w:r>
    </w:p>
    <w:p>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（被授权人姓名及身份证代码）电话</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我单位对被授权人的签字负全部责任。</w:t>
      </w:r>
    </w:p>
    <w:p>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法定代表人：</w:t>
      </w:r>
    </w:p>
    <w:p>
      <w:pPr>
        <w:tabs>
          <w:tab w:val="left" w:pos="6300"/>
        </w:tabs>
        <w:snapToGrid w:val="0"/>
        <w:spacing w:line="312" w:lineRule="auto"/>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（签字或盖章）                             （签字或盖章）</w:t>
      </w:r>
    </w:p>
    <w:p>
      <w:pPr>
        <w:tabs>
          <w:tab w:val="left" w:pos="6300"/>
        </w:tabs>
        <w:snapToGrid w:val="0"/>
        <w:spacing w:line="312" w:lineRule="auto"/>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（附：被授权人身份证正反面复印件）</w:t>
      </w:r>
    </w:p>
    <w:p>
      <w:pPr>
        <w:tabs>
          <w:tab w:val="left" w:pos="6300"/>
        </w:tabs>
        <w:snapToGrid w:val="0"/>
        <w:spacing w:line="312" w:lineRule="auto"/>
        <w:ind w:firstLine="570"/>
        <w:rPr>
          <w:rFonts w:hint="eastAsia" w:ascii="方正仿宋_GBK" w:hAnsi="方正仿宋_GBK" w:eastAsia="方正仿宋_GBK" w:cs="方正仿宋_GBK"/>
          <w:sz w:val="24"/>
          <w:szCs w:val="24"/>
        </w:rPr>
      </w:pPr>
    </w:p>
    <w:p>
      <w:pPr>
        <w:tabs>
          <w:tab w:val="left" w:pos="6300"/>
        </w:tabs>
        <w:snapToGrid w:val="0"/>
        <w:spacing w:line="312" w:lineRule="auto"/>
        <w:ind w:right="480" w:firstLine="57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供应商名称（公章）</w:t>
      </w:r>
    </w:p>
    <w:p>
      <w:pPr>
        <w:tabs>
          <w:tab w:val="left" w:pos="6300"/>
        </w:tabs>
        <w:snapToGrid w:val="0"/>
        <w:spacing w:line="312" w:lineRule="auto"/>
        <w:ind w:right="480" w:firstLine="57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pPr>
        <w:tabs>
          <w:tab w:val="left" w:pos="6300"/>
        </w:tabs>
        <w:snapToGrid w:val="0"/>
        <w:spacing w:line="312" w:lineRule="auto"/>
        <w:ind w:right="-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tabs>
          <w:tab w:val="left" w:pos="6300"/>
        </w:tabs>
        <w:snapToGrid w:val="0"/>
        <w:spacing w:line="312" w:lineRule="auto"/>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法定代表人证明</w:t>
      </w:r>
    </w:p>
    <w:p>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                     （采购人名称）：</w:t>
      </w:r>
    </w:p>
    <w:p>
      <w:pPr>
        <w:tabs>
          <w:tab w:val="left" w:pos="6300"/>
        </w:tabs>
        <w:snapToGrid w:val="0"/>
        <w:spacing w:line="312" w:lineRule="auto"/>
        <w:ind w:firstLine="48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szCs w:val="24"/>
        </w:rPr>
        <w:t xml:space="preserve">            （法定代表人名称及身份证代码）是                    （供应商名称）的法定代表人，电话          代表我单位全权办理上述项目的询比、签约等具体工作，并签署全部有关文件、协议及合同。签字负全部责任</w:t>
      </w:r>
      <w:r>
        <w:rPr>
          <w:rFonts w:hint="eastAsia" w:ascii="方正仿宋_GBK" w:hAnsi="方正仿宋_GBK" w:eastAsia="方正仿宋_GBK" w:cs="方正仿宋_GBK"/>
          <w:sz w:val="28"/>
          <w:szCs w:val="28"/>
        </w:rPr>
        <w:t>。</w:t>
      </w:r>
    </w:p>
    <w:p>
      <w:pPr>
        <w:tabs>
          <w:tab w:val="left" w:pos="6300"/>
        </w:tabs>
        <w:snapToGrid w:val="0"/>
        <w:spacing w:line="312" w:lineRule="auto"/>
        <w:ind w:firstLine="570"/>
        <w:rPr>
          <w:rFonts w:hint="eastAsia" w:ascii="方正仿宋_GBK" w:hAnsi="方正仿宋_GBK" w:eastAsia="方正仿宋_GBK" w:cs="方正仿宋_GBK"/>
          <w:sz w:val="28"/>
          <w:szCs w:val="28"/>
        </w:rPr>
      </w:pPr>
    </w:p>
    <w:p>
      <w:pPr>
        <w:tabs>
          <w:tab w:val="left" w:pos="6300"/>
        </w:tabs>
        <w:snapToGrid w:val="0"/>
        <w:spacing w:line="312" w:lineRule="auto"/>
        <w:ind w:firstLine="570"/>
        <w:rPr>
          <w:rFonts w:hint="eastAsia" w:ascii="方正仿宋_GBK" w:hAnsi="方正仿宋_GBK" w:eastAsia="方正仿宋_GBK" w:cs="方正仿宋_GBK"/>
          <w:sz w:val="28"/>
          <w:szCs w:val="28"/>
        </w:rPr>
      </w:pPr>
    </w:p>
    <w:p>
      <w:pPr>
        <w:tabs>
          <w:tab w:val="left" w:pos="6300"/>
        </w:tabs>
        <w:snapToGrid w:val="0"/>
        <w:spacing w:line="312" w:lineRule="auto"/>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szCs w:val="24"/>
        </w:rPr>
        <w:t>法定代表人（签字或盖章）：                          供应商名称（公章）</w:t>
      </w:r>
    </w:p>
    <w:p>
      <w:pPr>
        <w:tabs>
          <w:tab w:val="left" w:pos="6300"/>
        </w:tabs>
        <w:snapToGrid w:val="0"/>
        <w:spacing w:line="312" w:lineRule="auto"/>
        <w:ind w:firstLine="480" w:firstLineChars="20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pPr>
        <w:tabs>
          <w:tab w:val="left" w:pos="6300"/>
        </w:tabs>
        <w:snapToGrid w:val="0"/>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方正仿宋_GBK" w:hAnsi="方正仿宋_GBK" w:eastAsia="方正仿宋_GBK" w:cs="方正仿宋_GBK"/>
          <w:b/>
          <w:sz w:val="28"/>
          <w:szCs w:val="28"/>
        </w:rPr>
      </w:pPr>
      <w:bookmarkStart w:id="1" w:name="_Hlk27399531"/>
      <w:r>
        <w:rPr>
          <w:rFonts w:hint="eastAsia" w:ascii="方正仿宋_GBK" w:hAnsi="方正仿宋_GBK" w:eastAsia="方正仿宋_GBK" w:cs="方正仿宋_GBK"/>
          <w:b/>
          <w:sz w:val="28"/>
          <w:szCs w:val="28"/>
        </w:rPr>
        <w:t>诚信声明（格式）</w:t>
      </w:r>
    </w:p>
    <w:p>
      <w:pPr>
        <w:tabs>
          <w:tab w:val="left" w:pos="6300"/>
        </w:tabs>
        <w:snapToGrid w:val="0"/>
        <w:spacing w:line="520" w:lineRule="exact"/>
        <w:ind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r>
        <w:rPr>
          <w:rFonts w:hint="eastAsia" w:ascii="方正仿宋_GBK" w:hAnsi="方正仿宋_GBK" w:eastAsia="方正仿宋_GBK" w:cs="方正仿宋_GBK"/>
          <w:sz w:val="24"/>
          <w:szCs w:val="24"/>
          <w:u w:val="single"/>
        </w:rPr>
        <w:t xml:space="preserve">                         </w:t>
      </w:r>
    </w:p>
    <w:p>
      <w:pPr>
        <w:tabs>
          <w:tab w:val="left" w:pos="6300"/>
        </w:tabs>
        <w:snapToGrid w:val="0"/>
        <w:spacing w:line="520" w:lineRule="exact"/>
        <w:ind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b/>
          <w:bCs/>
          <w:sz w:val="24"/>
          <w:szCs w:val="24"/>
          <w:u w:val="single"/>
        </w:rPr>
        <w:t xml:space="preserve">                         </w:t>
      </w:r>
      <w:r>
        <w:rPr>
          <w:rFonts w:hint="eastAsia" w:ascii="方正仿宋_GBK" w:hAnsi="方正仿宋_GBK" w:eastAsia="方正仿宋_GBK" w:cs="方正仿宋_GBK"/>
          <w:sz w:val="24"/>
          <w:szCs w:val="24"/>
        </w:rPr>
        <w:t xml:space="preserve"> （采购人名称）</w:t>
      </w:r>
    </w:p>
    <w:p>
      <w:pPr>
        <w:tabs>
          <w:tab w:val="left" w:pos="6300"/>
        </w:tabs>
        <w:snapToGrid w:val="0"/>
        <w:spacing w:line="520" w:lineRule="exact"/>
        <w:ind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20" w:lineRule="exact"/>
        <w:ind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tabs>
          <w:tab w:val="left" w:pos="6300"/>
        </w:tabs>
        <w:snapToGrid w:val="0"/>
        <w:spacing w:line="520" w:lineRule="exact"/>
        <w:ind w:firstLineChars="20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pPr>
        <w:tabs>
          <w:tab w:val="left" w:pos="6300"/>
        </w:tabs>
        <w:snapToGrid w:val="0"/>
        <w:spacing w:line="520" w:lineRule="exact"/>
        <w:ind w:firstLineChars="200"/>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pPr>
        <w:tabs>
          <w:tab w:val="left" w:pos="6300"/>
        </w:tabs>
        <w:snapToGrid w:val="0"/>
        <w:spacing w:line="520" w:lineRule="exact"/>
        <w:ind w:right="360" w:firstLineChars="200"/>
        <w:jc w:val="right"/>
        <w:rPr>
          <w:rFonts w:hint="eastAsia" w:ascii="方正仿宋_GBK" w:hAnsi="方正仿宋_GBK" w:eastAsia="方正仿宋_GBK" w:cs="方正仿宋_GBK"/>
          <w:sz w:val="28"/>
          <w:szCs w:val="28"/>
        </w:rPr>
      </w:pPr>
    </w:p>
    <w:p>
      <w:pPr>
        <w:tabs>
          <w:tab w:val="left" w:pos="6300"/>
        </w:tabs>
        <w:snapToGrid w:val="0"/>
        <w:spacing w:line="520" w:lineRule="exact"/>
        <w:ind w:firstLine="562" w:firstLineChars="200"/>
        <w:rPr>
          <w:rFonts w:hint="eastAsia" w:ascii="方正仿宋_GBK" w:hAnsi="方正仿宋_GBK" w:eastAsia="方正仿宋_GBK" w:cs="方正仿宋_GBK"/>
          <w:b/>
          <w:bCs/>
          <w:sz w:val="28"/>
          <w:szCs w:val="28"/>
        </w:rPr>
      </w:pPr>
    </w:p>
    <w:p>
      <w:pPr>
        <w:tabs>
          <w:tab w:val="left" w:pos="6300"/>
        </w:tabs>
        <w:snapToGrid w:val="0"/>
        <w:spacing w:line="520" w:lineRule="exact"/>
        <w:ind w:firstLine="562" w:firstLineChars="200"/>
        <w:rPr>
          <w:rFonts w:hint="eastAsia" w:ascii="方正仿宋_GBK" w:hAnsi="方正仿宋_GBK" w:eastAsia="方正仿宋_GBK" w:cs="方正仿宋_GBK"/>
          <w:b/>
          <w:bCs/>
          <w:sz w:val="28"/>
          <w:szCs w:val="28"/>
        </w:rPr>
      </w:pPr>
    </w:p>
    <w:p>
      <w:pPr>
        <w:tabs>
          <w:tab w:val="left" w:pos="6300"/>
        </w:tabs>
        <w:snapToGrid w:val="0"/>
        <w:spacing w:line="520" w:lineRule="exact"/>
        <w:ind w:firstLine="562" w:firstLineChars="200"/>
        <w:rPr>
          <w:rFonts w:hint="eastAsia" w:ascii="方正仿宋_GBK" w:hAnsi="方正仿宋_GBK" w:eastAsia="方正仿宋_GBK" w:cs="方正仿宋_GBK"/>
          <w:b/>
          <w:bCs/>
          <w:sz w:val="28"/>
          <w:szCs w:val="28"/>
        </w:rPr>
      </w:pPr>
    </w:p>
    <w:p>
      <w:pPr>
        <w:tabs>
          <w:tab w:val="left" w:pos="6300"/>
        </w:tabs>
        <w:snapToGrid w:val="0"/>
        <w:spacing w:line="520" w:lineRule="exact"/>
        <w:ind w:firstLine="562" w:firstLineChars="200"/>
        <w:rPr>
          <w:rFonts w:hint="eastAsia" w:ascii="方正仿宋_GBK" w:hAnsi="方正仿宋_GBK" w:eastAsia="方正仿宋_GBK" w:cs="方正仿宋_GBK"/>
          <w:b/>
          <w:bCs/>
          <w:sz w:val="28"/>
          <w:szCs w:val="28"/>
        </w:rPr>
      </w:pPr>
    </w:p>
    <w:p>
      <w:pPr>
        <w:tabs>
          <w:tab w:val="left" w:pos="6300"/>
        </w:tabs>
        <w:snapToGrid w:val="0"/>
        <w:spacing w:line="520" w:lineRule="exact"/>
        <w:ind w:firstLine="562" w:firstLineChars="200"/>
        <w:rPr>
          <w:rFonts w:hint="eastAsia" w:ascii="方正仿宋_GBK" w:hAnsi="方正仿宋_GBK" w:eastAsia="方正仿宋_GBK" w:cs="方正仿宋_GBK"/>
          <w:b/>
          <w:bCs/>
          <w:sz w:val="28"/>
          <w:szCs w:val="28"/>
        </w:rPr>
      </w:pPr>
    </w:p>
    <w:p>
      <w:pPr>
        <w:tabs>
          <w:tab w:val="left" w:pos="6300"/>
        </w:tabs>
        <w:snapToGrid w:val="0"/>
        <w:spacing w:line="520" w:lineRule="exact"/>
        <w:ind w:firstLine="562" w:firstLineChars="200"/>
        <w:rPr>
          <w:rFonts w:hint="eastAsia" w:ascii="方正仿宋_GBK" w:hAnsi="方正仿宋_GBK" w:eastAsia="方正仿宋_GBK" w:cs="方正仿宋_GBK"/>
          <w:b/>
          <w:bCs/>
          <w:sz w:val="28"/>
          <w:szCs w:val="28"/>
        </w:rPr>
      </w:pPr>
    </w:p>
    <w:p>
      <w:pPr>
        <w:tabs>
          <w:tab w:val="left" w:pos="6300"/>
        </w:tabs>
        <w:snapToGrid w:val="0"/>
        <w:spacing w:line="520" w:lineRule="exact"/>
        <w:ind w:firstLine="562" w:firstLineChars="200"/>
        <w:rPr>
          <w:rFonts w:hint="eastAsia" w:ascii="方正仿宋_GBK" w:hAnsi="方正仿宋_GBK" w:eastAsia="方正仿宋_GBK" w:cs="方正仿宋_GBK"/>
          <w:b/>
          <w:bCs/>
          <w:sz w:val="28"/>
          <w:szCs w:val="28"/>
        </w:rPr>
      </w:pPr>
    </w:p>
    <w:p>
      <w:pPr>
        <w:tabs>
          <w:tab w:val="left" w:pos="6300"/>
        </w:tabs>
        <w:snapToGrid w:val="0"/>
        <w:spacing w:line="520" w:lineRule="exact"/>
        <w:ind w:firstLine="562" w:firstLineChars="200"/>
        <w:rPr>
          <w:rFonts w:hint="eastAsia" w:ascii="方正仿宋_GBK" w:hAnsi="方正仿宋_GBK" w:eastAsia="方正仿宋_GBK" w:cs="方正仿宋_GBK"/>
          <w:b/>
          <w:bCs/>
          <w:sz w:val="28"/>
          <w:szCs w:val="28"/>
        </w:rPr>
      </w:pPr>
    </w:p>
    <w:p>
      <w:pPr>
        <w:tabs>
          <w:tab w:val="left" w:pos="6300"/>
        </w:tabs>
        <w:snapToGrid w:val="0"/>
        <w:spacing w:line="520" w:lineRule="exact"/>
        <w:ind w:firstLine="562" w:firstLineChars="200"/>
        <w:rPr>
          <w:rFonts w:hint="eastAsia" w:ascii="方正仿宋_GBK" w:hAnsi="方正仿宋_GBK" w:eastAsia="方正仿宋_GBK" w:cs="方正仿宋_GBK"/>
          <w:b/>
          <w:bCs/>
          <w:sz w:val="28"/>
          <w:szCs w:val="28"/>
        </w:rPr>
      </w:pPr>
    </w:p>
    <w:p>
      <w:pPr>
        <w:tabs>
          <w:tab w:val="left" w:pos="6300"/>
        </w:tabs>
        <w:snapToGrid w:val="0"/>
        <w:spacing w:line="520" w:lineRule="exact"/>
        <w:ind w:firstLine="562" w:firstLineChars="200"/>
        <w:rPr>
          <w:rFonts w:hint="eastAsia" w:ascii="方正仿宋_GBK" w:hAnsi="方正仿宋_GBK" w:eastAsia="方正仿宋_GBK" w:cs="方正仿宋_GBK"/>
          <w:b/>
          <w:bCs/>
          <w:sz w:val="28"/>
          <w:szCs w:val="28"/>
        </w:rPr>
      </w:pPr>
    </w:p>
    <w:p>
      <w:pPr>
        <w:tabs>
          <w:tab w:val="left" w:pos="6300"/>
        </w:tabs>
        <w:snapToGrid w:val="0"/>
        <w:spacing w:line="520" w:lineRule="exact"/>
        <w:ind w:firstLine="562" w:firstLineChars="200"/>
        <w:rPr>
          <w:rFonts w:hint="eastAsia" w:ascii="方正仿宋_GBK" w:hAnsi="方正仿宋_GBK" w:eastAsia="方正仿宋_GBK" w:cs="方正仿宋_GBK"/>
          <w:b/>
          <w:bCs/>
          <w:sz w:val="28"/>
          <w:szCs w:val="28"/>
        </w:rPr>
      </w:pPr>
    </w:p>
    <w:p>
      <w:pPr>
        <w:tabs>
          <w:tab w:val="left" w:pos="6300"/>
        </w:tabs>
        <w:snapToGrid w:val="0"/>
        <w:spacing w:line="520" w:lineRule="exact"/>
        <w:ind w:firstLine="562" w:firstLineChars="200"/>
        <w:rPr>
          <w:rFonts w:hint="eastAsia" w:ascii="方正仿宋_GBK" w:hAnsi="方正仿宋_GBK" w:eastAsia="方正仿宋_GBK" w:cs="方正仿宋_GBK"/>
          <w:b/>
          <w:bCs/>
          <w:sz w:val="28"/>
          <w:szCs w:val="28"/>
        </w:rPr>
      </w:pPr>
    </w:p>
    <w:p>
      <w:pPr>
        <w:tabs>
          <w:tab w:val="left" w:pos="6300"/>
        </w:tabs>
        <w:snapToGrid w:val="0"/>
        <w:spacing w:line="520" w:lineRule="exact"/>
        <w:ind w:firstLine="562" w:firstLineChars="200"/>
        <w:rPr>
          <w:rFonts w:hint="eastAsia" w:ascii="方正仿宋_GBK" w:hAnsi="方正仿宋_GBK" w:eastAsia="方正仿宋_GBK" w:cs="方正仿宋_GBK"/>
          <w:b/>
          <w:bCs/>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方正仿宋_GBK" w:hAnsi="方正仿宋_GBK" w:eastAsia="方正仿宋_GBK" w:cs="方正仿宋_GBK"/>
          <w:b/>
          <w:sz w:val="28"/>
          <w:szCs w:val="28"/>
        </w:rPr>
      </w:pPr>
    </w:p>
    <w:p>
      <w:pP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br w:type="page"/>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信用中国网站及中国政府采购网查询结果（查询时间为本项目采购公告发布之日起至响应文件截止时间前）</w:t>
      </w:r>
    </w:p>
    <w:p>
      <w:pPr>
        <w:tabs>
          <w:tab w:val="left" w:pos="6300"/>
        </w:tabs>
        <w:snapToGrid w:val="0"/>
        <w:spacing w:line="520" w:lineRule="exact"/>
        <w:ind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1.信用中国网站（</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HYPERLINK "http://www.creditchina.gov.cn"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www.creditchina.gov.cn</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）查询结果（提供查询结果网页打印件并加盖供应商公章）</w:t>
      </w:r>
    </w:p>
    <w:p>
      <w:pPr>
        <w:tabs>
          <w:tab w:val="left" w:pos="6300"/>
        </w:tabs>
        <w:snapToGrid w:val="0"/>
        <w:spacing w:line="520" w:lineRule="exact"/>
        <w:ind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1.1“重大税收违法案件当事人名单”查询结果；</w:t>
      </w:r>
    </w:p>
    <w:p>
      <w:pPr>
        <w:tabs>
          <w:tab w:val="left" w:pos="6300"/>
        </w:tabs>
        <w:snapToGrid w:val="0"/>
        <w:spacing w:line="520" w:lineRule="exact"/>
        <w:ind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1.2“政府行政许可与行政处罚”查询结果。</w:t>
      </w:r>
    </w:p>
    <w:p>
      <w:pPr>
        <w:tabs>
          <w:tab w:val="left" w:pos="6300"/>
        </w:tabs>
        <w:snapToGrid w:val="0"/>
        <w:spacing w:line="520" w:lineRule="exact"/>
        <w:ind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2.中国政府采购网（</w:t>
      </w:r>
      <w:r>
        <w:rPr>
          <w:rFonts w:hint="eastAsia" w:ascii="方正仿宋_GBK" w:hAnsi="方正仿宋_GBK" w:eastAsia="方正仿宋_GBK" w:cs="方正仿宋_GBK"/>
          <w:sz w:val="24"/>
          <w:szCs w:val="24"/>
        </w:rPr>
        <w:fldChar w:fldCharType="begin"/>
      </w:r>
      <w:r>
        <w:rPr>
          <w:rFonts w:hint="eastAsia" w:ascii="方正仿宋_GBK" w:hAnsi="方正仿宋_GBK" w:eastAsia="方正仿宋_GBK" w:cs="方正仿宋_GBK"/>
          <w:sz w:val="24"/>
          <w:szCs w:val="24"/>
        </w:rPr>
        <w:instrText xml:space="preserve"> HYPERLINK "http://www.ccgp.gov.cn" </w:instrText>
      </w:r>
      <w:r>
        <w:rPr>
          <w:rFonts w:hint="eastAsia" w:ascii="方正仿宋_GBK" w:hAnsi="方正仿宋_GBK" w:eastAsia="方正仿宋_GBK" w:cs="方正仿宋_GBK"/>
          <w:sz w:val="24"/>
          <w:szCs w:val="24"/>
        </w:rPr>
        <w:fldChar w:fldCharType="separate"/>
      </w:r>
      <w:r>
        <w:rPr>
          <w:rFonts w:hint="eastAsia" w:ascii="方正仿宋_GBK" w:hAnsi="方正仿宋_GBK" w:eastAsia="方正仿宋_GBK" w:cs="方正仿宋_GBK"/>
          <w:sz w:val="24"/>
          <w:szCs w:val="24"/>
        </w:rPr>
        <w:t>www.ccgp.gov.cn</w:t>
      </w:r>
      <w:r>
        <w:rPr>
          <w:rFonts w:hint="eastAsia" w:ascii="方正仿宋_GBK" w:hAnsi="方正仿宋_GBK" w:eastAsia="方正仿宋_GBK" w:cs="方正仿宋_GBK"/>
          <w:sz w:val="24"/>
          <w:szCs w:val="24"/>
        </w:rPr>
        <w:fldChar w:fldCharType="end"/>
      </w:r>
      <w:r>
        <w:rPr>
          <w:rFonts w:hint="eastAsia" w:ascii="方正仿宋_GBK" w:hAnsi="方正仿宋_GBK" w:eastAsia="方正仿宋_GBK" w:cs="方正仿宋_GBK"/>
          <w:sz w:val="24"/>
          <w:szCs w:val="24"/>
        </w:rPr>
        <w:t>）（提供查询结果网页打印件并加盖供应商公章）</w:t>
      </w:r>
    </w:p>
    <w:p>
      <w:pPr>
        <w:tabs>
          <w:tab w:val="left" w:pos="6300"/>
        </w:tabs>
        <w:snapToGrid w:val="0"/>
        <w:spacing w:line="520" w:lineRule="exact"/>
        <w:ind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2.1“政府采购严重违法失信行为记录名单”查询结果。</w:t>
      </w:r>
    </w:p>
    <w:p>
      <w:pPr>
        <w:tabs>
          <w:tab w:val="left" w:pos="6300"/>
        </w:tabs>
        <w:snapToGrid w:val="0"/>
        <w:spacing w:line="520" w:lineRule="exact"/>
        <w:jc w:val="center"/>
        <w:rPr>
          <w:rFonts w:hint="eastAsia" w:ascii="方正仿宋_GBK" w:hAnsi="方正仿宋_GBK" w:eastAsia="方正仿宋_GBK" w:cs="方正仿宋_GBK"/>
          <w:sz w:val="24"/>
          <w:szCs w:val="24"/>
        </w:rPr>
      </w:pPr>
    </w:p>
    <w:p>
      <w:pPr>
        <w:tabs>
          <w:tab w:val="left" w:pos="6300"/>
        </w:tabs>
        <w:snapToGrid w:val="0"/>
        <w:spacing w:line="520" w:lineRule="exact"/>
        <w:jc w:val="center"/>
        <w:rPr>
          <w:rFonts w:hint="eastAsia" w:ascii="方正仿宋_GBK" w:hAnsi="方正仿宋_GBK" w:eastAsia="方正仿宋_GBK" w:cs="方正仿宋_GBK"/>
          <w:sz w:val="24"/>
          <w:szCs w:val="24"/>
        </w:rPr>
      </w:pPr>
    </w:p>
    <w:p>
      <w:pPr>
        <w:tabs>
          <w:tab w:val="left" w:pos="6300"/>
        </w:tabs>
        <w:snapToGrid w:val="0"/>
        <w:spacing w:line="520" w:lineRule="exact"/>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（结束）</w:t>
      </w:r>
      <w:bookmarkEnd w:id="1"/>
    </w:p>
    <w:sectPr>
      <w:headerReference r:id="rId6" w:type="default"/>
      <w:footerReference r:id="rId7" w:type="default"/>
      <w:pgSz w:w="11907" w:h="16840"/>
      <w:pgMar w:top="1417" w:right="1417" w:bottom="1417" w:left="1417"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721969E-D1FC-4AF0-A34A-196ECE8B02D6}"/>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embedRegular r:id="rId2" w:fontKey="{1129726A-FC08-49D9-8DDC-C48721F73E0F}"/>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embedRegular r:id="rId3" w:fontKey="{1CC4A5D4-6BC2-401F-AE98-78BBFF13E1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A63knC4CAABTBAAADgAAAAAAAAABACAAAAAgAQAAZHJzL2Uyb0RvYy54bWxQSwUGAAAA&#10;AAYABgBZAQAAwA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xsx0gAAAAMBAAAPAAAAAAAAAAEAIAAAACIAAABkcnMv&#10;ZG93bnJldi54bWxQSwECFAAUAAAACACHTuJACC3Q9QkCAAACBAAADgAAAAAAAAABACAAAAAhAQAA&#10;ZHJzL2Uyb0RvYy54bWxQSwUGAAAAAAYABgBZAQAAnAUAAAAA&#10;">
              <v:fill on="f" focussize="0,0"/>
              <v:stroke on="f"/>
              <v:imagedata o:title=""/>
              <o:lock v:ext="edit" aspectratio="f"/>
              <v:textbox inset="0mm,0mm,0mm,0mm" style="mso-fit-shape-to-text:t;">
                <w:txbxContent>
                  <w:p>
                    <w:pPr>
                      <w:pStyle w:val="6"/>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- 5 -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nyXBWQ4CAAARBAAADgAAAAAAAAABACAAAAAf&#10;AQAAZHJzL2Uyb0RvYy54bWxQSwUGAAAAAAYABgBZAQAAnwU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BA41A"/>
    <w:multiLevelType w:val="singleLevel"/>
    <w:tmpl w:val="C59BA41A"/>
    <w:lvl w:ilvl="0" w:tentative="0">
      <w:start w:val="1"/>
      <w:numFmt w:val="decimalEnclosedCircleChinese"/>
      <w:suff w:val="nothing"/>
      <w:lvlText w:val="%1　"/>
      <w:lvlJc w:val="left"/>
      <w:pPr>
        <w:ind w:left="0" w:firstLine="400"/>
      </w:pPr>
      <w:rPr>
        <w:rFonts w:hint="eastAsia"/>
      </w:rPr>
    </w:lvl>
  </w:abstractNum>
  <w:abstractNum w:abstractNumId="1">
    <w:nsid w:val="64F7617D"/>
    <w:multiLevelType w:val="singleLevel"/>
    <w:tmpl w:val="64F7617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0NWI3MWZjZTgxN2NmYTk2ZGMwODg4ZjY3ZGE1NDUifQ=="/>
  </w:docVars>
  <w:rsids>
    <w:rsidRoot w:val="3C200B3C"/>
    <w:rsid w:val="00090CA4"/>
    <w:rsid w:val="000C21B4"/>
    <w:rsid w:val="00114A76"/>
    <w:rsid w:val="00125325"/>
    <w:rsid w:val="00172E4B"/>
    <w:rsid w:val="001F5DA3"/>
    <w:rsid w:val="00210788"/>
    <w:rsid w:val="00280D3A"/>
    <w:rsid w:val="002B2AD2"/>
    <w:rsid w:val="002C2F1D"/>
    <w:rsid w:val="002C790A"/>
    <w:rsid w:val="002E08E3"/>
    <w:rsid w:val="002E7375"/>
    <w:rsid w:val="00336E45"/>
    <w:rsid w:val="003C769E"/>
    <w:rsid w:val="003C7D3E"/>
    <w:rsid w:val="003F10F8"/>
    <w:rsid w:val="00413CD3"/>
    <w:rsid w:val="004E4993"/>
    <w:rsid w:val="005E46AD"/>
    <w:rsid w:val="00602068"/>
    <w:rsid w:val="00787CC5"/>
    <w:rsid w:val="007D1B4A"/>
    <w:rsid w:val="00904982"/>
    <w:rsid w:val="0095073A"/>
    <w:rsid w:val="00964B83"/>
    <w:rsid w:val="009F1368"/>
    <w:rsid w:val="00AA05AD"/>
    <w:rsid w:val="00AC670D"/>
    <w:rsid w:val="00B50D81"/>
    <w:rsid w:val="00B52627"/>
    <w:rsid w:val="00CA6214"/>
    <w:rsid w:val="00CA6646"/>
    <w:rsid w:val="00CB573C"/>
    <w:rsid w:val="00CE2F93"/>
    <w:rsid w:val="00D81DE0"/>
    <w:rsid w:val="00DA2CEF"/>
    <w:rsid w:val="00DB5F93"/>
    <w:rsid w:val="00DC6EAF"/>
    <w:rsid w:val="00DF2B36"/>
    <w:rsid w:val="00E458E6"/>
    <w:rsid w:val="00E707BA"/>
    <w:rsid w:val="00ED28EE"/>
    <w:rsid w:val="00FF2598"/>
    <w:rsid w:val="0458215B"/>
    <w:rsid w:val="08927347"/>
    <w:rsid w:val="09480FD4"/>
    <w:rsid w:val="0D24507A"/>
    <w:rsid w:val="0D817ECD"/>
    <w:rsid w:val="0DEC5ACF"/>
    <w:rsid w:val="0E30485C"/>
    <w:rsid w:val="0EF40828"/>
    <w:rsid w:val="0F7C398B"/>
    <w:rsid w:val="0FEC3097"/>
    <w:rsid w:val="12B207DE"/>
    <w:rsid w:val="189A5F9C"/>
    <w:rsid w:val="1AC13CB4"/>
    <w:rsid w:val="1C2F0224"/>
    <w:rsid w:val="1C5158DF"/>
    <w:rsid w:val="1CFF0AC4"/>
    <w:rsid w:val="1DEB67CA"/>
    <w:rsid w:val="1E2C2056"/>
    <w:rsid w:val="1E7E5768"/>
    <w:rsid w:val="1ECB0613"/>
    <w:rsid w:val="1EDD73EF"/>
    <w:rsid w:val="1F067A10"/>
    <w:rsid w:val="20191E9C"/>
    <w:rsid w:val="20724597"/>
    <w:rsid w:val="23654474"/>
    <w:rsid w:val="23A725BE"/>
    <w:rsid w:val="23C740EB"/>
    <w:rsid w:val="2634322D"/>
    <w:rsid w:val="26A51BD6"/>
    <w:rsid w:val="278F5EB9"/>
    <w:rsid w:val="286D7387"/>
    <w:rsid w:val="288E4EA5"/>
    <w:rsid w:val="28A013AD"/>
    <w:rsid w:val="297445E7"/>
    <w:rsid w:val="2BA6590C"/>
    <w:rsid w:val="2D142D40"/>
    <w:rsid w:val="2E0D3BB2"/>
    <w:rsid w:val="2E1A1974"/>
    <w:rsid w:val="308179F2"/>
    <w:rsid w:val="30920998"/>
    <w:rsid w:val="30D30C02"/>
    <w:rsid w:val="316F1E5E"/>
    <w:rsid w:val="34924DEE"/>
    <w:rsid w:val="36655284"/>
    <w:rsid w:val="38B40841"/>
    <w:rsid w:val="38EE5A53"/>
    <w:rsid w:val="39213145"/>
    <w:rsid w:val="3BBD5B9C"/>
    <w:rsid w:val="3C200B3C"/>
    <w:rsid w:val="3D1C459A"/>
    <w:rsid w:val="3ED43706"/>
    <w:rsid w:val="3F485EA2"/>
    <w:rsid w:val="40C10435"/>
    <w:rsid w:val="4134590F"/>
    <w:rsid w:val="41CB218A"/>
    <w:rsid w:val="4258464E"/>
    <w:rsid w:val="43D90EA3"/>
    <w:rsid w:val="44685448"/>
    <w:rsid w:val="44966287"/>
    <w:rsid w:val="462D1895"/>
    <w:rsid w:val="46FD15D8"/>
    <w:rsid w:val="477B4933"/>
    <w:rsid w:val="483B7356"/>
    <w:rsid w:val="49C6724D"/>
    <w:rsid w:val="49EC6698"/>
    <w:rsid w:val="4A4D0811"/>
    <w:rsid w:val="4D6D794B"/>
    <w:rsid w:val="502D0EC8"/>
    <w:rsid w:val="51622DF4"/>
    <w:rsid w:val="52942F12"/>
    <w:rsid w:val="567A49A6"/>
    <w:rsid w:val="573E5107"/>
    <w:rsid w:val="599972D2"/>
    <w:rsid w:val="5B2B055B"/>
    <w:rsid w:val="5B6971B3"/>
    <w:rsid w:val="5FFF33FD"/>
    <w:rsid w:val="60C36273"/>
    <w:rsid w:val="60F30E32"/>
    <w:rsid w:val="610B1820"/>
    <w:rsid w:val="61206C6F"/>
    <w:rsid w:val="6279461B"/>
    <w:rsid w:val="62946B85"/>
    <w:rsid w:val="65A2637C"/>
    <w:rsid w:val="65C106A7"/>
    <w:rsid w:val="65CD2ADA"/>
    <w:rsid w:val="665040F0"/>
    <w:rsid w:val="66E0691F"/>
    <w:rsid w:val="67AE06E9"/>
    <w:rsid w:val="68C6170A"/>
    <w:rsid w:val="6A144FAE"/>
    <w:rsid w:val="6A4D41E9"/>
    <w:rsid w:val="6CE539F4"/>
    <w:rsid w:val="6E2B7B5D"/>
    <w:rsid w:val="6ED529FF"/>
    <w:rsid w:val="726C5C1F"/>
    <w:rsid w:val="73BF72B5"/>
    <w:rsid w:val="74F266CA"/>
    <w:rsid w:val="75AE311E"/>
    <w:rsid w:val="77384721"/>
    <w:rsid w:val="77F263D0"/>
    <w:rsid w:val="78852E72"/>
    <w:rsid w:val="79052133"/>
    <w:rsid w:val="79DA536E"/>
    <w:rsid w:val="7A2D1941"/>
    <w:rsid w:val="7B1A4230"/>
    <w:rsid w:val="7BF6258E"/>
    <w:rsid w:val="7DFF3DDE"/>
    <w:rsid w:val="7E8173A6"/>
    <w:rsid w:val="7F1A0E37"/>
    <w:rsid w:val="7FCA3E3A"/>
    <w:rsid w:val="ECF97602"/>
    <w:rsid w:val="FBEB3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1"/>
    <w:pPr>
      <w:outlineLvl w:val="1"/>
    </w:pPr>
    <w:rPr>
      <w:rFonts w:ascii="宋体" w:hAnsi="宋体" w:cs="宋体"/>
      <w:b/>
      <w:szCs w:val="36"/>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8"/>
    <w:qFormat/>
    <w:uiPriority w:val="0"/>
    <w:pPr>
      <w:spacing w:after="120"/>
      <w:ind w:left="420" w:leftChars="200"/>
    </w:pPr>
  </w:style>
  <w:style w:type="paragraph" w:styleId="5">
    <w:name w:val="Body Text Indent 2"/>
    <w:basedOn w:val="1"/>
    <w:qFormat/>
    <w:uiPriority w:val="0"/>
    <w:pPr>
      <w:snapToGrid w:val="0"/>
      <w:spacing w:line="560" w:lineRule="atLeast"/>
      <w:ind w:firstLine="540"/>
    </w:pPr>
  </w:style>
  <w:style w:type="paragraph" w:styleId="6">
    <w:name w:val="footer"/>
    <w:basedOn w:val="1"/>
    <w:link w:val="19"/>
    <w:qFormat/>
    <w:uiPriority w:val="0"/>
    <w:pPr>
      <w:tabs>
        <w:tab w:val="center" w:pos="4153"/>
        <w:tab w:val="right" w:pos="8306"/>
      </w:tabs>
      <w:snapToGrid w:val="0"/>
      <w:jc w:val="left"/>
    </w:pPr>
    <w:rPr>
      <w:sz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rPr>
  </w:style>
  <w:style w:type="paragraph" w:styleId="8">
    <w:name w:val="toc 1"/>
    <w:basedOn w:val="1"/>
    <w:next w:val="1"/>
    <w:qFormat/>
    <w:uiPriority w:val="0"/>
    <w:pPr>
      <w:spacing w:line="180" w:lineRule="auto"/>
      <w:jc w:val="center"/>
    </w:pPr>
    <w:rPr>
      <w:sz w:val="3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customStyle="1" w:styleId="14">
    <w:name w:val="1.正文"/>
    <w:basedOn w:val="1"/>
    <w:qFormat/>
    <w:uiPriority w:val="0"/>
    <w:pPr>
      <w:spacing w:line="360" w:lineRule="auto"/>
      <w:ind w:left="540" w:leftChars="225" w:firstLine="540" w:firstLineChars="225"/>
    </w:pPr>
    <w:rPr>
      <w:sz w:val="24"/>
    </w:rPr>
  </w:style>
  <w:style w:type="paragraph" w:customStyle="1" w:styleId="15">
    <w:name w:val="列出段落1"/>
    <w:basedOn w:val="1"/>
    <w:qFormat/>
    <w:uiPriority w:val="99"/>
    <w:pPr>
      <w:ind w:firstLine="420" w:firstLineChars="200"/>
    </w:pPr>
  </w:style>
  <w:style w:type="character" w:customStyle="1" w:styleId="16">
    <w:name w:val="NormalCharacter"/>
    <w:qFormat/>
    <w:uiPriority w:val="0"/>
    <w:rPr>
      <w:rFonts w:ascii="Times New Roman" w:hAnsi="Times New Roman" w:eastAsia="宋体"/>
    </w:rPr>
  </w:style>
  <w:style w:type="paragraph" w:customStyle="1" w:styleId="17">
    <w:name w:val="标书正文1"/>
    <w:qFormat/>
    <w:uiPriority w:val="0"/>
    <w:pPr>
      <w:widowControl w:val="0"/>
      <w:spacing w:line="520" w:lineRule="exact"/>
      <w:ind w:firstLine="640" w:firstLineChars="200"/>
      <w:jc w:val="both"/>
    </w:pPr>
    <w:rPr>
      <w:rFonts w:ascii="Times New Roman" w:hAnsi="Times New Roman" w:eastAsia="方正仿宋_GBK" w:cs="Times New Roman"/>
      <w:kern w:val="2"/>
      <w:sz w:val="30"/>
      <w:lang w:val="en-US" w:eastAsia="zh-CN" w:bidi="ar-SA"/>
    </w:rPr>
  </w:style>
  <w:style w:type="character" w:customStyle="1" w:styleId="18">
    <w:name w:val="正文文本缩进 字符"/>
    <w:basedOn w:val="11"/>
    <w:link w:val="4"/>
    <w:qFormat/>
    <w:uiPriority w:val="0"/>
    <w:rPr>
      <w:rFonts w:ascii="Times New Roman" w:hAnsi="Times New Roman" w:eastAsia="宋体" w:cs="Times New Roman"/>
      <w:kern w:val="2"/>
      <w:sz w:val="28"/>
    </w:rPr>
  </w:style>
  <w:style w:type="character" w:customStyle="1" w:styleId="19">
    <w:name w:val="页脚 字符"/>
    <w:link w:val="6"/>
    <w:qFormat/>
    <w:uiPriority w:val="0"/>
    <w:rPr>
      <w:rFonts w:ascii="Times New Roman" w:hAnsi="Times New Roman" w:eastAsia="宋体" w:cs="Times New Roman"/>
      <w:kern w:val="2"/>
      <w:sz w:val="18"/>
    </w:rPr>
  </w:style>
  <w:style w:type="character" w:customStyle="1" w:styleId="20">
    <w:name w:val="页眉 字符"/>
    <w:link w:val="7"/>
    <w:qFormat/>
    <w:uiPriority w:val="0"/>
    <w:rPr>
      <w:rFonts w:ascii="Times New Roman" w:hAnsi="Times New Roman" w:eastAsia="宋体" w:cs="Times New Roman"/>
      <w:kern w:val="2"/>
      <w:sz w:val="18"/>
    </w:rPr>
  </w:style>
  <w:style w:type="paragraph" w:customStyle="1" w:styleId="21">
    <w:name w:val="图例"/>
    <w:basedOn w:val="1"/>
    <w:qFormat/>
    <w:uiPriority w:val="0"/>
    <w:pPr>
      <w:spacing w:before="120" w:after="120" w:line="360" w:lineRule="auto"/>
      <w:jc w:val="center"/>
    </w:pPr>
    <w:rPr>
      <w:rFonts w:eastAsia="仿宋_GB2312"/>
      <w:b/>
      <w:sz w:val="24"/>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3639</Words>
  <Characters>3882</Characters>
  <Lines>33</Lines>
  <Paragraphs>9</Paragraphs>
  <TotalTime>21</TotalTime>
  <ScaleCrop>false</ScaleCrop>
  <LinksUpToDate>false</LinksUpToDate>
  <CharactersWithSpaces>4391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2020-11-26T17:05:00Z</dcterms:created>
  <dc:creator>丅一詀</dc:creator>
  <cp:lastModifiedBy>田晓庆</cp:lastModifiedBy>
  <dcterms:modified xsi:type="dcterms:W3CDTF">2022-12-07T08:38:24Z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957122D904D849A790C67BFE2DEC47A9</vt:lpwstr>
  </property>
</Properties>
</file>