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2E" w:rsidRPr="00643B74" w:rsidRDefault="007B062E">
      <w:pPr>
        <w:jc w:val="both"/>
        <w:spacing w:before="0" w:beforeAutospacing="0" w:after="0" w:afterAutospacing="0" w:lineRule="auto" w:line="240"/>
        <w:rPr>
          <w:b w:val="0"/>
          <w:i w:val="0"/>
          <w:sz w:val="20"/>
          <w:spacing w:val="0"/>
          <w:w w:val="100"/>
          <w:rFonts/>
          <w:caps w:val="0"/>
        </w:rPr>
        <w:snapToGrid w:val="0"/>
        <w:textAlignment w:val="baseline"/>
      </w:pPr>
      <w:r>
        <w:rPr>
          <w:b w:val="0"/>
          <w:i w:val="0"/>
          <w:sz w:val="20"/>
          <w:spacing w:val="0"/>
          <w:w w:val="100"/>
          <w:rFonts/>
          <w:caps w:val="0"/>
        </w:rPr>
        <w:t/>
      </w:r>
    </w:p>
    <w:p w:rsidR="007B062E" w:rsidRPr="00643B74" w:rsidRDefault="007B062E">
      <w:pPr>
        <w:jc w:val="both"/>
        <w:spacing w:before="0" w:beforeAutospacing="0" w:after="0" w:afterAutospacing="0" w:lineRule="auto" w:line="240"/>
        <w:rPr>
          <w:b w:val="0"/>
          <w:i w:val="0"/>
          <w:sz w:val="20"/>
          <w:spacing w:val="0"/>
          <w:w w:val="100"/>
          <w:rFonts/>
          <w:caps w:val="0"/>
        </w:rPr>
        <w:snapToGrid w:val="0"/>
        <w:textAlignment w:val="baseline"/>
      </w:pPr>
      <w:r>
        <w:rPr>
          <w:b w:val="0"/>
          <w:i w:val="0"/>
          <w:sz w:val="20"/>
          <w:spacing w:val="0"/>
          <w:w w:val="100"/>
          <w:rFonts/>
          <w:caps w:val="0"/>
        </w:rPr>
        <w:t/>
      </w:r>
    </w:p>
    <w:p w:rsidR="007B062E" w:rsidRPr="00643B74" w:rsidRDefault="007B062E">
      <w:pPr>
        <w:jc w:val="both"/>
        <w:spacing w:before="0" w:beforeAutospacing="0" w:after="0" w:afterAutospacing="0" w:lineRule="auto" w:line="240"/>
        <w:rPr>
          <w:b w:val="0"/>
          <w:i w:val="0"/>
          <w:sz w:val="20"/>
          <w:spacing w:val="0"/>
          <w:w w:val="100"/>
          <w:rFonts/>
          <w:caps w:val="0"/>
        </w:rPr>
        <w:snapToGrid w:val="0"/>
        <w:textAlignment w:val="baseline"/>
      </w:pPr>
      <w:r>
        <w:rPr>
          <w:b w:val="0"/>
          <w:i w:val="0"/>
          <w:sz w:val="20"/>
          <w:spacing w:val="0"/>
          <w:w w:val="100"/>
          <w:rFonts/>
          <w:caps w:val="0"/>
        </w:rPr>
        <w:t/>
      </w:r>
    </w:p>
    <w:p w:rsidR="007B062E" w:rsidRPr="00643B74" w:rsidRDefault="00855B72">
      <w:pPr>
        <w:jc w:val="center"/>
        <w:spacing w:before="0" w:beforeAutospacing="0" w:after="0" w:afterAutospacing="0" w:lineRule="auto" w:line="240"/>
        <w:rPr>
          <w:szCs w:val="112"/>
          <w:b w:val="0"/>
          <w:i w:val="0"/>
          <w:sz w:val="112"/>
          <w:spacing w:val="80"/>
          <w:w w:val="100"/>
          <w:rFonts/>
          <w:caps w:val="0"/>
        </w:rPr>
        <w:snapToGrid w:val="0"/>
        <w:textAlignment w:val="baseline"/>
      </w:pPr>
      <w:r w:rsidRPr="00643B74">
        <w:rPr>
          <w:szCs w:val="112"/>
          <w:b w:val="0"/>
          <w:i w:val="0"/>
          <w:sz w:val="112"/>
          <w:spacing w:val="80"/>
          <w:w w:val="100"/>
          <w:rFonts w:hint="eastAsia"/>
          <w:caps w:val="0"/>
        </w:rPr>
        <w:t>竞争性磋商文件</w:t>
      </w:r>
    </w:p>
    <w:p w:rsidR="007B062E" w:rsidRPr="00643B74" w:rsidRDefault="007B062E">
      <w:pPr>
        <w:jc w:val="center"/>
        <w:spacing w:before="0" w:beforeAutospacing="0" w:after="0" w:afterAutospacing="0" w:line="700" w:lineRule="exact"/>
        <w:rPr>
          <w:b w:val="0"/>
          <w:i w:val="0"/>
          <w:sz w:val="32"/>
          <w:spacing w:val="0"/>
          <w:w w:val="100"/>
          <w:rFonts/>
          <w:caps w:val="0"/>
        </w:rPr>
        <w:snapToGrid w:val="0"/>
        <w:textAlignment w:val="baseline"/>
      </w:pPr>
      <w:r>
        <w:rPr>
          <w:b w:val="0"/>
          <w:i w:val="0"/>
          <w:sz w:val="32"/>
          <w:spacing w:val="0"/>
          <w:w w:val="100"/>
          <w:rFonts/>
          <w:caps w:val="0"/>
        </w:rPr>
        <w:t/>
      </w:r>
    </w:p>
    <w:p w:rsidR="007B062E" w:rsidRPr="00643B74" w:rsidRDefault="007B062E">
      <w:pPr>
        <w:jc w:val="center"/>
        <w:spacing w:before="0" w:beforeAutospacing="0" w:after="0" w:afterAutospacing="0" w:line="700" w:lineRule="exact"/>
        <w:rPr>
          <w:b w:val="0"/>
          <w:i w:val="0"/>
          <w:sz w:val="32"/>
          <w:spacing w:val="0"/>
          <w:w w:val="100"/>
          <w:rFonts/>
          <w:caps w:val="0"/>
        </w:rPr>
        <w:snapToGrid w:val="0"/>
        <w:textAlignment w:val="baseline"/>
      </w:pPr>
      <w:r>
        <w:rPr>
          <w:b w:val="0"/>
          <w:i w:val="0"/>
          <w:sz w:val="32"/>
          <w:spacing w:val="0"/>
          <w:w w:val="100"/>
          <w:rFonts/>
          <w:caps w:val="0"/>
        </w:rPr>
        <w:t/>
      </w:r>
    </w:p>
    <w:p w:rsidR="007B062E" w:rsidRPr="00643B74" w:rsidRDefault="007B062E">
      <w:pPr>
        <w:jc w:val="both"/>
        <w:spacing w:before="0" w:beforeAutospacing="0" w:after="0" w:afterAutospacing="0" w:line="700" w:lineRule="exact"/>
        <w:rPr>
          <w:szCs w:val="30"/>
          <w:b w:val="0"/>
          <w:i w:val="0"/>
          <w:sz w:val="36"/>
          <w:spacing w:val="0"/>
          <w:w w:val="100"/>
          <w:rFonts/>
          <w:caps w:val="0"/>
        </w:rPr>
        <w:snapToGrid w:val="0"/>
        <w:ind w:firstLine="2520" w:firstLineChars="700"/>
        <w:textAlignment w:val="baseline"/>
      </w:pPr>
      <w:r>
        <w:rPr>
          <w:b w:val="0"/>
          <w:i w:val="0"/>
          <w:sz w:val="36"/>
          <w:spacing w:val="0"/>
          <w:w w:val="100"/>
          <w:rFonts/>
          <w:caps w:val="0"/>
        </w:rPr>
        <w:t/>
      </w:r>
    </w:p>
    <w:p w:rsidR="007B062E" w:rsidRPr="00643B74" w:rsidRDefault="007B062E">
      <w:pPr>
        <w:jc w:val="both"/>
        <w:spacing w:before="0" w:beforeAutospacing="0" w:after="0" w:afterAutospacing="0" w:line="700" w:lineRule="exact"/>
        <w:rPr>
          <w:szCs w:val="30"/>
          <w:b w:val="0"/>
          <w:i w:val="0"/>
          <w:sz w:val="36"/>
          <w:spacing w:val="0"/>
          <w:w w:val="100"/>
          <w:rFonts/>
          <w:caps w:val="0"/>
        </w:rPr>
        <w:snapToGrid w:val="0"/>
        <w:ind w:firstLine="2520" w:firstLineChars="700"/>
        <w:textAlignment w:val="baseline"/>
      </w:pPr>
      <w:r>
        <w:rPr>
          <w:b w:val="0"/>
          <w:i w:val="0"/>
          <w:sz w:val="36"/>
          <w:spacing w:val="0"/>
          <w:w w:val="100"/>
          <w:rFonts/>
          <w:caps w:val="0"/>
        </w:rPr>
        <w:t/>
      </w:r>
    </w:p>
    <w:p w:rsidR="007B062E" w:rsidRPr="00643B74" w:rsidRDefault="00855B72" w:rsidP="00A27887">
      <w:pPr>
        <w:jc w:val="both"/>
        <w:spacing w:before="0" w:beforeAutospacing="0" w:after="0" w:afterAutospacing="0" w:line="700" w:lineRule="exact"/>
        <w:rPr>
          <w:szCs w:val="30"/>
          <w:b w:val="0"/>
          <w:i w:val="0"/>
          <w:sz w:val="36"/>
          <w:spacing w:val="0"/>
          <w:w w:val="100"/>
          <w:rFonts/>
          <w:caps w:val="0"/>
        </w:rPr>
        <w:snapToGrid w:val="0"/>
        <w:ind w:firstLine="1080" w:firstLineChars="300"/>
        <w:textAlignment w:val="baseline"/>
      </w:pPr>
      <w:r w:rsidRPr="00643B74">
        <w:rPr>
          <w:szCs w:val="30"/>
          <w:b w:val="0"/>
          <w:i w:val="0"/>
          <w:sz w:val="36"/>
          <w:spacing w:val="0"/>
          <w:w w:val="100"/>
          <w:rFonts w:hint="eastAsia"/>
          <w:caps w:val="0"/>
        </w:rPr>
        <w:t>项目编号：</w:t>
      </w:r>
      <w:r w:rsidR="006E4827" w:rsidRPr="006E4827">
        <w:rPr>
          <w:szCs w:val="30"/>
          <w:b w:val="0"/>
          <w:i w:val="0"/>
          <w:sz w:val="36"/>
          <w:spacing w:val="0"/>
          <w:w w:val="100"/>
          <w:rFonts/>
          <w:caps w:val="0"/>
        </w:rPr>
        <w:t>xhcg-2129-0704</w:t>
      </w:r>
    </w:p>
    <w:p w:rsidR="007B062E" w:rsidRPr="00643B74" w:rsidRDefault="00855B72">
      <w:pPr>
        <w:jc w:val="center"/>
        <w:spacing w:before="0" w:beforeAutospacing="0" w:after="0" w:afterAutospacing="0" w:line="700" w:lineRule="exact"/>
        <w:rPr>
          <w:szCs w:val="30"/>
          <w:b w:val="1"/>
          <w:i w:val="0"/>
          <w:sz w:val="30"/>
          <w:spacing w:val="0"/>
          <w:w w:val="100"/>
          <w:rFonts/>
          <w:caps w:val="0"/>
        </w:rPr>
        <w:snapToGrid w:val="0"/>
        <w:textAlignment w:val="baseline"/>
      </w:pPr>
      <w:r w:rsidRPr="00643B74">
        <w:rPr>
          <w:szCs w:val="30"/>
          <w:b w:val="0"/>
          <w:i w:val="0"/>
          <w:sz w:val="36"/>
          <w:spacing w:val="0"/>
          <w:w w:val="100"/>
          <w:rFonts w:hint="eastAsia"/>
          <w:caps w:val="0"/>
        </w:rPr>
        <w:t xml:space="preserve">      项目名称：</w:t>
      </w:r>
      <w:r w:rsidR="007E6D55" w:rsidRPr="00B9332D">
        <w:rPr>
          <w:szCs w:val="30"/>
          <w:b w:val="0"/>
          <w:i w:val="0"/>
          <w:sz w:val="36"/>
          <w:spacing w:val="0"/>
          <w:w w:val="100"/>
          <w:rFonts w:ascii="宋体" w:cs="宋体" w:hAnsi="宋体" w:hint="eastAsia"/>
          <w:caps w:val="0"/>
        </w:rPr>
        <w:t>重庆市农业学校1、4、8栋寝室，实训楼维修项目</w:t>
      </w:r>
    </w:p>
    <w:p w:rsidR="007B062E" w:rsidRPr="00643B74" w:rsidRDefault="007B062E">
      <w:pPr>
        <w:jc w:val="both"/>
        <w:spacing w:before="0" w:beforeAutospacing="0" w:after="0" w:afterAutospacing="0" w:line="700" w:lineRule="exact"/>
        <w:rPr>
          <w:szCs w:val="30"/>
          <w:b w:val="0"/>
          <w:i w:val="0"/>
          <w:sz w:val="36"/>
          <w:spacing w:val="0"/>
          <w:w w:val="100"/>
          <w:rFonts/>
          <w:caps w:val="0"/>
        </w:rPr>
        <w:snapToGrid w:val="0"/>
        <w:ind w:firstLine="1440" w:firstLineChars="400"/>
        <w:textAlignment w:val="baseline"/>
      </w:pPr>
      <w:r>
        <w:rPr>
          <w:b w:val="0"/>
          <w:i w:val="0"/>
          <w:sz w:val="36"/>
          <w:spacing w:val="0"/>
          <w:w w:val="100"/>
          <w:rFonts/>
          <w:caps w:val="0"/>
        </w:rPr>
        <w:t/>
      </w:r>
    </w:p>
    <w:p w:rsidR="007B062E" w:rsidRPr="00643B74" w:rsidRDefault="007B062E">
      <w:pPr>
        <w:jc w:val="both"/>
        <w:spacing w:before="0" w:beforeAutospacing="0" w:after="0" w:afterAutospacing="0" w:line="700" w:lineRule="exact"/>
        <w:rPr>
          <w:szCs w:val="30"/>
          <w:b w:val="0"/>
          <w:i w:val="0"/>
          <w:sz w:val="36"/>
          <w:spacing w:val="0"/>
          <w:w w:val="100"/>
          <w:rFonts/>
          <w:caps w:val="0"/>
        </w:rPr>
        <w:snapToGrid w:val="0"/>
        <w:ind w:firstLine="1440" w:firstLineChars="400"/>
        <w:textAlignment w:val="baseline"/>
      </w:pPr>
      <w:r>
        <w:rPr>
          <w:b w:val="0"/>
          <w:i w:val="0"/>
          <w:sz w:val="36"/>
          <w:spacing w:val="0"/>
          <w:w w:val="100"/>
          <w:rFonts/>
          <w:caps w:val="0"/>
        </w:rPr>
        <w:t/>
      </w:r>
    </w:p>
    <w:p w:rsidR="007B062E" w:rsidRPr="00643B74" w:rsidRDefault="00855B72">
      <w:pPr>
        <w:jc w:val="both"/>
        <w:spacing w:before="0" w:beforeAutospacing="0" w:after="0" w:afterAutospacing="0" w:line="700" w:lineRule="exact"/>
        <w:rPr>
          <w:szCs w:val="30"/>
          <w:b w:val="0"/>
          <w:i w:val="0"/>
          <w:sz w:val="36"/>
          <w:spacing w:val="0"/>
          <w:w w:val="100"/>
          <w:rFonts/>
          <w:caps w:val="0"/>
        </w:rPr>
        <w:snapToGrid w:val="0"/>
        <w:ind w:firstLine="1440" w:firstLineChars="400"/>
        <w:textAlignment w:val="baseline"/>
      </w:pPr>
      <w:r w:rsidRPr="00643B74">
        <w:rPr>
          <w:szCs w:val="30"/>
          <w:b w:val="0"/>
          <w:i w:val="0"/>
          <w:sz w:val="36"/>
          <w:spacing w:val="0"/>
          <w:w w:val="100"/>
          <w:rFonts w:hint="eastAsia"/>
          <w:caps w:val="0"/>
        </w:rPr>
        <w:t>采购人：</w:t>
      </w:r>
      <w:r w:rsidR="007E6D55" w:rsidRPr="00B9332D">
        <w:rPr>
          <w:szCs w:val="30"/>
          <w:b w:val="0"/>
          <w:i w:val="0"/>
          <w:sz w:val="36"/>
          <w:spacing w:val="0"/>
          <w:w w:val="100"/>
          <w:rFonts w:ascii="宋体" w:cs="宋体" w:hAnsi="宋体" w:hint="eastAsia"/>
          <w:caps w:val="0"/>
        </w:rPr>
        <w:t>重庆市农业学校</w:t>
      </w:r>
    </w:p>
    <w:p w:rsidR="007B062E" w:rsidRPr="00643B74" w:rsidRDefault="00855B72">
      <w:pPr>
        <w:jc w:val="both"/>
        <w:spacing w:before="0" w:beforeAutospacing="0" w:after="0" w:afterAutospacing="0" w:line="700" w:lineRule="exact"/>
        <w:rPr>
          <w:szCs w:val="30"/>
          <w:b w:val="0"/>
          <w:i w:val="0"/>
          <w:sz w:val="36"/>
          <w:spacing w:val="0"/>
          <w:w w:val="100"/>
          <w:rFonts/>
          <w:caps w:val="0"/>
        </w:rPr>
        <w:snapToGrid w:val="0"/>
        <w:ind w:firstLine="1440" w:firstLineChars="400"/>
        <w:textAlignment w:val="baseline"/>
      </w:pPr>
      <w:r w:rsidRPr="00643B74">
        <w:rPr>
          <w:szCs w:val="30"/>
          <w:b w:val="0"/>
          <w:i w:val="0"/>
          <w:sz w:val="36"/>
          <w:spacing w:val="0"/>
          <w:w w:val="100"/>
          <w:rFonts w:hint="eastAsia"/>
          <w:caps w:val="0"/>
        </w:rPr>
        <w:t>采购代理机构：</w:t>
      </w:r>
      <w:r w:rsidR="007E6D55">
        <w:rPr>
          <w:szCs w:val="30"/>
          <w:b w:val="0"/>
          <w:i w:val="0"/>
          <w:sz w:val="36"/>
          <w:spacing w:val="0"/>
          <w:w w:val="100"/>
          <w:rFonts w:ascii="宋体" w:cs="宋体" w:hAnsi="宋体" w:hint="eastAsia"/>
          <w:caps w:val="0"/>
        </w:rPr>
        <w:t>重庆西恒工程咨询有限公司</w:t>
      </w:r>
    </w:p>
    <w:p w:rsidR="007B062E" w:rsidRPr="00643B74" w:rsidRDefault="007B062E">
      <w:pPr>
        <w:jc w:val="both"/>
        <w:spacing w:before="0" w:beforeAutospacing="0" w:after="0" w:afterAutospacing="0" w:line="700" w:lineRule="exact"/>
        <w:rPr>
          <w:szCs w:val="30"/>
          <w:b w:val="0"/>
          <w:i w:val="0"/>
          <w:sz w:val="36"/>
          <w:spacing w:val="0"/>
          <w:w w:val="100"/>
          <w:rFonts/>
          <w:caps w:val="0"/>
        </w:rPr>
        <w:snapToGrid w:val="0"/>
        <w:textAlignment w:val="baseline"/>
      </w:pPr>
      <w:r>
        <w:rPr>
          <w:b w:val="0"/>
          <w:i w:val="0"/>
          <w:sz w:val="36"/>
          <w:spacing w:val="0"/>
          <w:w w:val="100"/>
          <w:rFonts/>
          <w:caps w:val="0"/>
        </w:rPr>
        <w:t/>
      </w:r>
    </w:p>
    <w:p w:rsidR="007B062E" w:rsidRPr="00643B74" w:rsidRDefault="00855B72">
      <w:pPr>
        <w:jc w:val="center"/>
        <w:spacing w:before="0" w:beforeAutospacing="0" w:after="0" w:afterAutospacing="0" w:line="700" w:lineRule="exact"/>
        <w:rPr>
          <w:szCs w:val="30"/>
          <w:b w:val="0"/>
          <w:i w:val="0"/>
          <w:sz w:val="36"/>
          <w:spacing w:val="0"/>
          <w:w w:val="100"/>
          <w:rFonts/>
          <w:caps w:val="0"/>
        </w:rPr>
        <w:snapToGrid w:val="0"/>
        <w:textAlignment w:val="baseline"/>
      </w:pPr>
      <w:r w:rsidRPr="00643B74">
        <w:rPr>
          <w:szCs w:val="30"/>
          <w:b w:val="0"/>
          <w:i w:val="0"/>
          <w:sz w:val="36"/>
          <w:spacing w:val="0"/>
          <w:w w:val="100"/>
          <w:rFonts w:hint="eastAsia"/>
          <w:caps w:val="0"/>
        </w:rPr>
        <w:t>二〇二一年七月</w:t>
      </w:r>
    </w:p>
    <w:p w:rsidR="007B062E" w:rsidRPr="00643B74" w:rsidRDefault="007B062E">
      <w:pPr>
        <w:jc w:val="center"/>
        <w:spacing w:before="0" w:beforeAutospacing="0" w:after="0" w:afterAutospacing="0" w:line="480" w:lineRule="exact"/>
        <w:rPr>
          <w:szCs w:val="28"/>
          <w:b w:val="0"/>
          <w:i w:val="0"/>
          <w:sz w:val="44"/>
          <w:spacing w:val="0"/>
          <w:w w:val="100"/>
          <w:rFonts/>
          <w:caps w:val="0"/>
        </w:rPr>
        <w:snapToGrid w:val="0"/>
        <w:textAlignment w:val="baseline"/>
        <w:sectPr w:rsidR="007B062E" w:rsidRPr="00643B74">
          <w:footerReference w:type="even" r:id="rId11"/>
          <w:footerReference w:type="default" r:id="rId12"/>
          <w:footerReference w:type="first" r:id="rId14"/>
          <w:headerReference w:type="even" r:id="rId9"/>
          <w:headerReference w:type="default" r:id="rId10"/>
          <w:headerReference w:type="first" r:id="rId13"/>
          <w:pgSz w:w="11907" w:h="16840"/>
          <w:pgMar w:top="1089" w:right="1021" w:bottom="1134" w:left="964" w:header="851" w:footer="992" w:gutter="0"/>
          <w:pgNumType w:start="1"/>
          <w:cols w:space="720"/>
          <w:titlePg/>
          <w:docGrid w:linePitch="380"/>
        </w:sectPr>
      </w:pPr>
      <w:r>
        <w:rPr>
          <w:b w:val="0"/>
          <w:i w:val="0"/>
          <w:sz w:val="44"/>
          <w:spacing w:val="0"/>
          <w:w w:val="100"/>
          <w:rFonts/>
          <w:caps w:val="0"/>
        </w:rPr>
        <w:t/>
      </w:r>
    </w:p>
    <w:p w:rsidR="007B062E" w:rsidRPr="00643B74" w:rsidRDefault="00855B72" w:rsidP="008361D2">
      <w:pPr>
        <w:jc w:val="center"/>
        <w:spacing w:before="156" w:beforeAutospacing="0" w:after="156" w:afterAutospacing="0" w:line="440" w:lineRule="exact"/>
        <w:rPr>
          <w:szCs w:val="30"/>
          <w:b w:val="1"/>
          <w:i w:val="0"/>
          <w:sz w:val="30"/>
          <w:spacing w:val="0"/>
          <w:w w:val="100"/>
          <w:rFonts/>
          <w:caps w:val="0"/>
        </w:rPr>
        <w:snapToGrid w:val="0"/>
        <w:textAlignment w:val="baseline"/>
      </w:pPr>
      <w:bookmarkStart w:id="0" w:name="_Toc14311"/>
      <w:bookmarkStart w:id="1" w:name="_Toc32569"/>
      <w:bookmarkStart w:id="2" w:name="_Toc12789052"/>
      <w:bookmarkStart w:id="3" w:name="_Toc486932338"/>
      <w:bookmarkStart w:id="4" w:name="_Toc11641050"/>
      <w:r w:rsidRPr="00643B74">
        <w:rPr>
          <w:szCs w:val="30"/>
          <w:b w:val="1"/>
          <w:i w:val="0"/>
          <w:sz w:val="30"/>
          <w:spacing w:val="0"/>
          <w:w w:val="100"/>
          <w:rFonts w:hint="eastAsia"/>
          <w:caps w:val="0"/>
        </w:rPr>
        <w:t>目  录</w:t>
      </w:r>
      <w:bookmarkEnd w:id="0"/>
      <w:bookmarkEnd w:id="1"/>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r w:rsidRPr="00F902EA">
        <w:fldChar w:fldCharType="begin"/>
        <w:rPr>
          <w:szCs w:val="24"/>
          <w:b w:val="0"/>
          <w:i w:val="0"/>
          <w:sz w:val="24"/>
          <w:spacing w:val="0"/>
          <w:w w:val="100"/>
          <w:rFonts w:hint="eastAsia"/>
          <w:caps w:val="0"/>
        </w:rPr>
      </w:r>
      <w:r w:rsidR="00855B72" w:rsidRPr="00F902EA">
        <w:instrText xml:space="preserve">TOC \o "1-3" \h \u </w:instrText>
        <w:rPr>
          <w:szCs w:val="24"/>
          <w:b w:val="0"/>
          <w:i w:val="0"/>
          <w:sz w:val="24"/>
          <w:spacing w:val="0"/>
          <w:w w:val="100"/>
          <w:rFonts w:hint="eastAsia"/>
          <w:caps w:val="0"/>
        </w:rPr>
      </w:r>
      <w:r w:rsidRPr="00F902EA">
        <w:fldChar w:fldCharType="separate"/>
        <w:rPr>
          <w:szCs w:val="24"/>
          <w:b w:val="0"/>
          <w:i w:val="0"/>
          <w:sz w:val="24"/>
          <w:spacing w:val="0"/>
          <w:w w:val="100"/>
          <w:rFonts w:hint="eastAsia"/>
          <w:caps w:val="0"/>
        </w:rPr>
      </w:r>
      <w:hyperlink w:anchor="_Toc77772660" w:history="1">
        <w:r w:rsidR="00ED7FA3" w:rsidRPr="00C77EEF">
          <w:rPr>
            <w:b w:val="0"/>
            <w:i w:val="0"/>
            <w:sz w:val="28"/>
            <w:spacing w:val="0"/>
            <w:w w:val="100"/>
            <w:rFonts w:hint="eastAsia"/>
            <w:caps w:val="0"/>
          </w:rPr>
          <w:t>第一篇</w:t>
        </w:r>
        <w:r w:rsidR="00ED7FA3" w:rsidRPr="00C77EEF">
          <w:rPr>
            <w:b w:val="0"/>
            <w:i w:val="0"/>
            <w:sz w:val="28"/>
            <w:spacing w:val="0"/>
            <w:w w:val="100"/>
            <w:rFonts/>
            <w:caps w:val="0"/>
          </w:rPr>
          <w:t xml:space="preserve"> </w:t>
        </w:r>
        <w:r w:rsidR="00ED7FA3" w:rsidRPr="00C77EEF">
          <w:rPr>
            <w:b w:val="0"/>
            <w:i w:val="0"/>
            <w:sz w:val="28"/>
            <w:spacing w:val="0"/>
            <w:w w:val="100"/>
            <w:rFonts w:hint="eastAsia"/>
            <w:caps w:val="0"/>
          </w:rPr>
          <w:t>竞争性磋商邀请书</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_Toc77772660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- 4 -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68" w:history="1">
        <w:r w:rsidR="00ED7FA3" w:rsidRPr="00C77EEF">
          <w:rPr>
            <w:b w:val="0"/>
            <w:i w:val="0"/>
            <w:sz w:val="28"/>
            <w:spacing w:val="0"/>
            <w:w w:val="100"/>
            <w:rFonts w:hint="eastAsia"/>
            <w:caps w:val="0"/>
          </w:rPr>
          <w:t>第二篇</w:t>
        </w:r>
        <w:r w:rsidR="000B0068">
          <w:rPr>
            <w:b w:val="0"/>
            <w:i w:val="0"/>
            <w:sz w:val="28"/>
            <w:spacing w:val="0"/>
            <w:w w:val="100"/>
            <w:rFonts w:hint="eastAsia"/>
            <w:caps w:val="0"/>
          </w:rPr>
          <w:t xml:space="preserve"> </w:t>
        </w:r>
        <w:r w:rsidR="00ED7FA3" w:rsidRPr="00C77EEF">
          <w:rPr>
            <w:b w:val="0"/>
            <w:i w:val="0"/>
            <w:sz w:val="28"/>
            <w:spacing w:val="0"/>
            <w:w w:val="100"/>
            <w:rFonts w:hint="eastAsia"/>
            <w:caps w:val="0"/>
          </w:rPr>
          <w:t>磋商项目服务需求</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_Toc77772668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- 8 -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77" w:history="1">
        <w:r w:rsidR="00ED7FA3" w:rsidRPr="00C77EEF">
          <w:rPr>
            <w:b w:val="0"/>
            <w:i w:val="0"/>
            <w:sz w:val="28"/>
            <w:spacing w:val="0"/>
            <w:w w:val="100"/>
            <w:rFonts w:hint="eastAsia"/>
            <w:caps w:val="0"/>
          </w:rPr>
          <w:t>第三篇</w:t>
        </w:r>
        <w:r w:rsidR="000B0068">
          <w:rPr>
            <w:b w:val="0"/>
            <w:i w:val="0"/>
            <w:sz w:val="28"/>
            <w:spacing w:val="0"/>
            <w:w w:val="100"/>
            <w:rFonts w:hint="eastAsia"/>
            <w:caps w:val="0"/>
          </w:rPr>
          <w:t xml:space="preserve"> </w:t>
        </w:r>
        <w:r w:rsidR="00ED7FA3" w:rsidRPr="00C77EEF">
          <w:rPr>
            <w:b w:val="0"/>
            <w:i w:val="0"/>
            <w:sz w:val="28"/>
            <w:spacing w:val="0"/>
            <w:w w:val="100"/>
            <w:rFonts w:hint="eastAsia"/>
            <w:caps w:val="0"/>
          </w:rPr>
          <w:t>磋商项目商务需求</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_Toc77772677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- 10 -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87" w:history="1">
        <w:r w:rsidR="00ED7FA3" w:rsidRPr="00C77EEF">
          <w:rPr>
            <w:b w:val="0"/>
            <w:i w:val="0"/>
            <w:sz w:val="28"/>
            <w:spacing w:val="0"/>
            <w:w w:val="100"/>
            <w:rFonts w:hint="eastAsia"/>
            <w:caps w:val="0"/>
          </w:rPr>
          <w:t>第四篇</w:t>
        </w:r>
        <w:r w:rsidR="000B0068">
          <w:rPr>
            <w:b w:val="0"/>
            <w:i w:val="0"/>
            <w:sz w:val="28"/>
            <w:spacing w:val="0"/>
            <w:w w:val="100"/>
            <w:rFonts w:hint="eastAsia"/>
            <w:caps w:val="0"/>
          </w:rPr>
          <w:t xml:space="preserve"> </w:t>
        </w:r>
        <w:r w:rsidR="00ED7FA3" w:rsidRPr="00C77EEF">
          <w:rPr>
            <w:b w:val="0"/>
            <w:i w:val="0"/>
            <w:sz w:val="28"/>
            <w:spacing w:val="0"/>
            <w:w w:val="100"/>
            <w:rFonts w:hint="eastAsia"/>
            <w:caps w:val="0"/>
          </w:rPr>
          <w:t>磋商程序及方法、评审标准等</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_Toc77772687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- 15 -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92" w:history="1">
        <w:r w:rsidR="00ED7FA3" w:rsidRPr="00C77EEF">
          <w:rPr>
            <w:b w:val="0"/>
            <w:i w:val="0"/>
            <w:sz w:val="28"/>
            <w:spacing w:val="0"/>
            <w:w w:val="100"/>
            <w:rFonts w:hint="eastAsia"/>
            <w:caps w:val="0"/>
          </w:rPr>
          <w:t>第五篇</w:t>
        </w:r>
        <w:r w:rsidR="000B0068">
          <w:rPr>
            <w:b w:val="0"/>
            <w:i w:val="0"/>
            <w:sz w:val="28"/>
            <w:spacing w:val="0"/>
            <w:w w:val="100"/>
            <w:rFonts w:hint="eastAsia"/>
            <w:caps w:val="0"/>
          </w:rPr>
          <w:t xml:space="preserve"> </w:t>
        </w:r>
        <w:r w:rsidR="00ED7FA3" w:rsidRPr="00C77EEF">
          <w:rPr>
            <w:b w:val="0"/>
            <w:i w:val="0"/>
            <w:sz w:val="28"/>
            <w:spacing w:val="0"/>
            <w:w w:val="100"/>
            <w:rFonts w:hint="eastAsia"/>
            <w:caps w:val="0"/>
          </w:rPr>
          <w:t>供应商须知</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_Toc77772692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- 20 -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96" w:history="1">
        <w:r w:rsidR="00ED7FA3" w:rsidRPr="00C77EEF">
          <w:rPr>
            <w:b w:val="0"/>
            <w:i w:val="0"/>
            <w:sz w:val="28"/>
            <w:spacing w:val="0"/>
            <w:w w:val="100"/>
            <w:rFonts w:hint="eastAsia"/>
            <w:caps w:val="0"/>
          </w:rPr>
          <w:t>第六篇</w:t>
        </w:r>
        <w:r w:rsidR="00ED7FA3" w:rsidRPr="00C77EEF">
          <w:rPr>
            <w:b w:val="0"/>
            <w:i w:val="0"/>
            <w:sz w:val="28"/>
            <w:spacing w:val="0"/>
            <w:w w:val="100"/>
            <w:rFonts/>
            <w:caps w:val="0"/>
          </w:rPr>
          <w:t xml:space="preserve">  </w:t>
        </w:r>
        <w:r w:rsidR="00ED7FA3" w:rsidRPr="00C77EEF">
          <w:rPr>
            <w:b w:val="0"/>
            <w:i w:val="0"/>
            <w:sz w:val="28"/>
            <w:spacing w:val="0"/>
            <w:w w:val="100"/>
            <w:rFonts w:hint="eastAsia"/>
            <w:caps w:val="0"/>
          </w:rPr>
          <w:t>政府采购合同</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_Toc77772696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- 23 -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560" w:leftChars="200"/>
        <w:textAlignment w:val="baseline"/>
        <w:tabs>
          <w:tab w:val="right" w:leader="dot" w:pos="9402"/>
        </w:tabs>
      </w:pPr>
      <w:hyperlink w:anchor="_Toc77772697" w:history="1">
        <w:r w:rsidR="00ED7FA3" w:rsidRPr="00C77EEF">
          <w:rPr>
            <w:b w:val="0"/>
            <w:i w:val="0"/>
            <w:sz w:val="28"/>
            <w:spacing w:val="0"/>
            <w:w w:val="100"/>
            <w:rFonts w:hint="eastAsia"/>
            <w:caps w:val="0"/>
          </w:rPr>
          <w:t>第七篇</w:t>
        </w:r>
        <w:r w:rsidR="00ED7FA3" w:rsidRPr="00C77EEF">
          <w:rPr>
            <w:b w:val="0"/>
            <w:i w:val="0"/>
            <w:sz w:val="28"/>
            <w:spacing w:val="0"/>
            <w:w w:val="100"/>
            <w:rFonts/>
            <w:caps w:val="0"/>
          </w:rPr>
          <w:t xml:space="preserve">  </w:t>
        </w:r>
        <w:r w:rsidR="00ED7FA3" w:rsidRPr="00C77EEF">
          <w:rPr>
            <w:b w:val="0"/>
            <w:i w:val="0"/>
            <w:sz w:val="28"/>
            <w:spacing w:val="0"/>
            <w:w w:val="100"/>
            <w:rFonts w:hint="eastAsia"/>
            <w:caps w:val="0"/>
          </w:rPr>
          <w:t>响应文件编制要求</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_Toc77772697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- 25 -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840" w:leftChars="300"/>
        <w:textAlignment w:val="baseline"/>
        <w:tabs>
          <w:tab w:val="right" w:leader="dot" w:pos="9402"/>
        </w:tabs>
      </w:pPr>
      <w:hyperlink w:anchor="_Toc77772698" w:history="1">
        <w:r w:rsidR="00ED7FA3" w:rsidRPr="00C77EEF">
          <w:rPr>
            <w:b w:val="0"/>
            <w:i w:val="0"/>
            <w:sz w:val="28"/>
            <w:spacing w:val="0"/>
            <w:w w:val="100"/>
            <w:rFonts w:hint="eastAsia"/>
            <w:caps w:val="0"/>
          </w:rPr>
          <w:t>一、经济部分</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_Toc77772698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- 26 -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840" w:leftChars="300"/>
        <w:textAlignment w:val="baseline"/>
        <w:tabs>
          <w:tab w:val="right" w:leader="dot" w:pos="9402"/>
        </w:tabs>
      </w:pPr>
      <w:hyperlink w:anchor="_Toc77772699" w:history="1">
        <w:r w:rsidR="00ED7FA3" w:rsidRPr="00C77EEF">
          <w:rPr>
            <w:b w:val="0"/>
            <w:i w:val="0"/>
            <w:sz w:val="28"/>
            <w:spacing w:val="0"/>
            <w:w w:val="100"/>
            <w:rFonts w:hint="eastAsia"/>
            <w:caps w:val="0"/>
          </w:rPr>
          <w:t>二、</w:t>
        </w:r>
        <w:r w:rsidR="00581018" w:rsidRPr="00C77EEF">
          <w:rPr>
            <w:b w:val="0"/>
            <w:i w:val="0"/>
            <w:sz w:val="28"/>
            <w:spacing w:val="0"/>
            <w:w w:val="100"/>
            <w:rFonts w:hint="eastAsia"/>
            <w:caps w:val="0"/>
          </w:rPr>
          <w:t>技术</w:t>
        </w:r>
        <w:r w:rsidR="00ED7FA3" w:rsidRPr="00C77EEF">
          <w:rPr>
            <w:b w:val="0"/>
            <w:i w:val="0"/>
            <w:sz w:val="28"/>
            <w:spacing w:val="0"/>
            <w:w w:val="100"/>
            <w:rFonts w:hint="eastAsia"/>
            <w:caps w:val="0"/>
          </w:rPr>
          <w:t>部分</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_Toc77772699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- 28 -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840" w:leftChars="300"/>
        <w:textAlignment w:val="baseline"/>
        <w:tabs>
          <w:tab w:val="right" w:leader="dot" w:pos="9402"/>
        </w:tabs>
      </w:pPr>
      <w:hyperlink w:anchor="_Toc77772704" w:history="1">
        <w:r w:rsidR="00ED7FA3" w:rsidRPr="00C77EEF">
          <w:rPr>
            <w:b w:val="0"/>
            <w:i w:val="0"/>
            <w:sz w:val="28"/>
            <w:spacing w:val="0"/>
            <w:w w:val="100"/>
            <w:rFonts w:hint="eastAsia"/>
            <w:caps w:val="0"/>
          </w:rPr>
          <w:t>三、商务部分</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_Toc77772704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- 30 -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840" w:leftChars="300"/>
        <w:textAlignment w:val="baseline"/>
        <w:tabs>
          <w:tab w:val="right" w:leader="dot" w:pos="9402"/>
        </w:tabs>
      </w:pPr>
      <w:hyperlink w:anchor="_Toc77772708" w:history="1">
        <w:r w:rsidR="00ED7FA3" w:rsidRPr="00C77EEF">
          <w:rPr>
            <w:b w:val="0"/>
            <w:i w:val="0"/>
            <w:sz w:val="28"/>
            <w:spacing w:val="0"/>
            <w:w w:val="100"/>
            <w:rFonts w:hint="eastAsia"/>
            <w:caps w:val="0"/>
          </w:rPr>
          <w:t>四、资格条件及其他</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_Toc77772708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- 33 -</w:t>
        </w:r>
        <w:r w:rsidRPr="00C77EEF">
          <w:fldChar w:fldCharType="end"/>
          <w:rPr>
            <w:b w:val="0"/>
            <w:i w:val="0"/>
            <w:sz w:val="20"/>
            <w:spacing w:val="0"/>
            <w:w w:val="100"/>
            <w:rFonts/>
            <w:caps w:val="0"/>
          </w:rPr>
        </w:r>
      </w:hyperlink>
    </w:p>
    <w:p w:rsidR="00ED7FA3" w:rsidRPr="00C77EEF" w:rsidRDefault="00A04A98" w:rsidP="00581018">
      <w:pPr>
        <w:pStyle w:val="34"/>
        <w:jc w:val="both"/>
        <w:spacing w:before="0" w:beforeAutospacing="0" w:after="0" w:afterAutospacing="0" w:lineRule="auto" w:line="360"/>
        <w:rPr>
          <w:b w:val="0"/>
          <w:i w:val="0"/>
          <w:sz w:val="28"/>
          <w:spacing w:val="0"/>
          <w:w w:val="100"/>
          <w:rFonts/>
          <w:caps w:val="0"/>
        </w:rPr>
        <w:snapToGrid w:val="0"/>
        <w:ind w:left="840" w:leftChars="300"/>
        <w:textAlignment w:val="baseline"/>
        <w:tabs>
          <w:tab w:val="right" w:leader="dot" w:pos="9402"/>
        </w:tabs>
      </w:pPr>
      <w:hyperlink w:anchor="_Toc77772709" w:history="1">
        <w:r w:rsidR="00ED7FA3" w:rsidRPr="00C77EEF">
          <w:rPr>
            <w:b w:val="0"/>
            <w:i w:val="0"/>
            <w:sz w:val="28"/>
            <w:spacing w:val="0"/>
            <w:w w:val="100"/>
            <w:rFonts w:hint="eastAsia"/>
            <w:caps w:val="0"/>
          </w:rPr>
          <w:t>五、其他资料</w:t>
        </w:r>
        <w:r w:rsidR="00ED7FA3" w:rsidRPr="00C77EEF">
          <w:rPr>
            <w:b w:val="0"/>
            <w:i w:val="0"/>
            <w:sz w:val="28"/>
            <w:spacing w:val="0"/>
            <w:w w:val="100"/>
            <w:rFonts/>
            <w:caps w:val="0"/>
          </w:rPr>
          <w:tab/>
        </w:r>
        <w:r w:rsidRPr="00C77EEF">
          <w:fldChar w:fldCharType="begin"/>
          <w:rPr>
            <w:b w:val="0"/>
            <w:i w:val="0"/>
            <w:sz w:val="20"/>
            <w:spacing w:val="0"/>
            <w:w w:val="100"/>
            <w:rFonts/>
            <w:caps w:val="0"/>
          </w:rPr>
        </w:r>
        <w:r w:rsidR="00ED7FA3" w:rsidRPr="00C77EEF">
          <w:instrText xml:space="preserve"> PAGEREF _Toc77772709 \h </w:instrText>
          <w:rPr>
            <w:b w:val="0"/>
            <w:i w:val="0"/>
            <w:sz w:val="20"/>
            <w:spacing w:val="0"/>
            <w:w w:val="100"/>
            <w:rFonts/>
            <w:caps w:val="0"/>
          </w:rPr>
        </w:r>
        <w:r>
          <w:rPr>
            <w:b val="0"/>
            <w:i val="0"/>
            <w:sz val="20"/>
            <w:spacing val="0"/>
            <w:w val="100"/>
            <w:caps val="0"/>
          </w:rPr>
          <w:t/>
        </w:r>
        <w:r w:rsidRPr="00C77EEF">
          <w:fldChar w:fldCharType="separate"/>
          <w:rPr>
            <w:b w:val="0"/>
            <w:i w:val="0"/>
            <w:sz w:val="20"/>
            <w:spacing w:val="0"/>
            <w:w w:val="100"/>
            <w:rFonts/>
            <w:caps w:val="0"/>
          </w:rPr>
        </w:r>
        <w:r w:rsidR="00ED7FA3" w:rsidRPr="00C77EEF">
          <w:rPr>
            <w:b w:val="0"/>
            <w:i w:val="0"/>
            <w:sz w:val="28"/>
            <w:spacing w:val="0"/>
            <w:w w:val="100"/>
            <w:rFonts/>
            <w:caps w:val="0"/>
          </w:rPr>
          <w:t>- 39 -</w:t>
        </w:r>
        <w:r w:rsidRPr="00C77EEF">
          <w:fldChar w:fldCharType="end"/>
          <w:rPr>
            <w:b w:val="0"/>
            <w:i w:val="0"/>
            <w:sz w:val="20"/>
            <w:spacing w:val="0"/>
            <w:w w:val="100"/>
            <w:rFonts/>
            <w:caps w:val="0"/>
          </w:rPr>
        </w:r>
      </w:hyperlink>
    </w:p>
    <w:p w:rsidR="007B062E" w:rsidRPr="00F902EA" w:rsidRDefault="00A04A98">
      <w:pPr>
        <w:pStyle w:val="310"/>
        <w:jc w:val="both"/>
        <w:spacing w:before="0" w:beforeAutospacing="0" w:after="0" w:afterAutospacing="0" w:lineRule="auto" w:line="360"/>
        <w:rPr>
          <w:szCs w:val="24"/>
          <w:b w:val="0"/>
          <w:i w:val="0"/>
          <w:sz w:val="24"/>
          <w:spacing w:val="0"/>
          <w:w w:val="100"/>
          <w:rFonts/>
          <w:caps w:val="0"/>
        </w:rPr>
        <w:snapToGrid w:val="0"/>
        <w:ind w:left="1120" w:leftChars="400"/>
        <w:textAlignment w:val="baseline"/>
        <w:tabs>
          <w:tab w:val="right" w:leader="dot" w:pos="9061"/>
        </w:tabs>
      </w:pPr>
      <w:r w:rsidRPr="00F902EA">
        <w:fldChar w:fldCharType="end"/>
        <w:rPr>
          <w:szCs w:val="24"/>
          <w:b w:val="0"/>
          <w:i w:val="0"/>
          <w:sz w:val="24"/>
          <w:spacing w:val="0"/>
          <w:w w:val="100"/>
          <w:rFonts w:hint="eastAsia"/>
          <w:caps w:val="0"/>
        </w:rPr>
      </w:r>
    </w:p>
    <w:p w:rsidR="007B062E" w:rsidRPr="00643B74" w:rsidRDefault="00855B72">
      <w:pPr>
        <w:pStyle w:val="23"/>
        <w:jc w:val="center"/>
        <w:spacing w:before="260" w:beforeAutospacing="0" w:after="260" w:afterAutospacing="0" w:lineRule="auto" w:line="360"/>
        <w:rPr>
          <w:szCs w:val="36"/>
          <w:b w:val="1"/>
          <w:i w:val="0"/>
          <w:sz w:val="36"/>
          <w:spacing w:val="0"/>
          <w:w w:val="100"/>
          <w:rFonts/>
          <w:caps w:val="0"/>
        </w:rPr>
        <w:snapToGrid w:val="0"/>
        <w:ind w:left="420" w:leftChars="150"/>
        <w:textAlignment w:val="baseline"/>
      </w:pPr>
      <w:r w:rsidRPr="00F902EA">
        <w:rPr>
          <w:szCs w:val="24"/>
          <w:b w:val="1"/>
          <w:i w:val="0"/>
          <w:sz w:val="24"/>
          <w:spacing w:val="0"/>
          <w:w w:val="100"/>
          <w:rFonts/>
          <w:caps w:val="0"/>
        </w:rPr>
        <w:br type="page"/>
      </w:r>
    </w:p>
    <w:p w:rsidR="007B062E" w:rsidRPr="00643B74" w:rsidRDefault="00855B72">
      <w:pPr>
        <w:jc w:val="center"/>
        <w:spacing w:before="260" w:beforeAutospacing="0" w:after="260" w:afterAutospacing="0" w:lineRule="auto" w:line="360"/>
        <w:rPr>
          <w:b w:val="1"/>
          <w:i w:val="0"/>
          <w:sz w:val="36"/>
          <w:spacing w:val="0"/>
          <w:w w:val="100"/>
          <w:rFonts/>
          <w:caps w:val="0"/>
        </w:rPr>
        <w:snapToGrid w:val="0"/>
        <w:ind w:left="420" w:leftChars="150"/>
        <w:textAlignment w:val="baseline"/>
      </w:pPr>
      <w:bookmarkStart w:id="5" w:name="_Toc67642652"/>
      <w:bookmarkStart w:id="6" w:name="_Toc11447"/>
      <w:bookmarkStart w:id="7" w:name="_Toc26694"/>
      <w:bookmarkStart w:id="8" w:name="_Toc15224"/>
      <w:bookmarkStart w:id="9" w:name="_Toc77772660"/>
      <w:bookmarkStart w:id="10" w:name="_Hlk531859087"/>
      <w:bookmarkEnd w:id="2"/>
      <w:bookmarkEnd w:id="3"/>
      <w:bookmarkEnd w:id="4"/>
      <w:r w:rsidRPr="00643B74">
        <w:rPr>
          <w:szCs w:val="36"/>
          <w:b w:val="1"/>
          <w:i w:val="0"/>
          <w:sz w:val="36"/>
          <w:spacing w:val="0"/>
          <w:w w:val="100"/>
          <w:rFonts w:hint="eastAsia"/>
          <w:caps w:val="0"/>
        </w:rPr>
        <w:t>第一篇</w:t>
      </w:r>
      <w:bookmarkStart w:id="11" w:name="OLE_LINK4"/>
      <w:r w:rsidRPr="00643B74">
        <w:rPr>
          <w:szCs w:val="36"/>
          <w:b w:val="1"/>
          <w:i w:val="0"/>
          <w:sz w:val="36"/>
          <w:spacing w:val="0"/>
          <w:w w:val="100"/>
          <w:rFonts w:hint="eastAsia"/>
          <w:caps w:val="0"/>
        </w:rPr>
        <w:t xml:space="preserve"> 竞争性磋商邀请书</w:t>
      </w:r>
      <w:bookmarkEnd w:id="5"/>
      <w:bookmarkEnd w:id="6"/>
      <w:bookmarkEnd w:id="7"/>
      <w:bookmarkEnd w:id="8"/>
      <w:bookmarkEnd w:id="9"/>
    </w:p>
    <w:p w:rsidR="007B062E" w:rsidRPr="00E76B4C" w:rsidRDefault="007E6D55" w:rsidP="00E76B4C">
      <w:pPr>
        <w:jc w:val="both"/>
        <w:spacing w:before="0" w:beforeAutospacing="0" w:after="0" w:afterAutospacing="0" w:line="400" w:lineRule="exact"/>
        <w:rPr>
          <w:szCs w:val="24"/>
          <w:b w:val="0"/>
          <w:i w:val="0"/>
          <w:sz w:val="24"/>
          <w:spacing w:val="0"/>
          <w:w w:val="100"/>
          <w:rFonts/>
          <w:caps w:val="0"/>
        </w:rPr>
        <w:snapToGrid w:val="0"/>
        <w:ind w:firstLine="480" w:firstLineChars="200"/>
        <w:textAlignment w:val="baseline"/>
      </w:pPr>
      <w:bookmarkStart w:id="12" w:name="_Toc317775175"/>
      <w:bookmarkStart w:id="13" w:name="_Toc313893526"/>
      <w:r w:rsidRPr="00E76B4C">
        <w:rPr>
          <w:szCs w:val="24"/>
          <w:b w:val="0"/>
          <w:i w:val="0"/>
          <w:u w:val="single" w:color="000000"/>
          <w:sz w:val="24"/>
          <w:spacing w:val="0"/>
          <w:w w:val="100"/>
          <w:rFonts w:hint="eastAsia"/>
          <w:caps w:val="0"/>
        </w:rPr>
        <w:t xml:space="preserve">重庆西恒工程咨询有限公司 </w:t>
      </w:r>
      <w:r w:rsidR="00855B72" w:rsidRPr="00E76B4C">
        <w:rPr>
          <w:szCs w:val="24"/>
          <w:b w:val="0"/>
          <w:i w:val="0"/>
          <w:sz w:val="24"/>
          <w:spacing w:val="0"/>
          <w:w w:val="100"/>
          <w:rFonts/>
          <w:caps w:val="0"/>
        </w:rPr>
        <w:t>(</w:t>
      </w:r>
      <w:r w:rsidR="00855B72" w:rsidRPr="00E76B4C">
        <w:rPr>
          <w:szCs w:val="24"/>
          <w:b w:val="0"/>
          <w:i w:val="0"/>
          <w:sz w:val="24"/>
          <w:spacing w:val="0"/>
          <w:w w:val="100"/>
          <w:rFonts w:hint="eastAsia"/>
          <w:caps w:val="0"/>
        </w:rPr>
        <w:t>以下简称：采购代理机构</w:t>
      </w:r>
      <w:r w:rsidR="00855B72" w:rsidRPr="00E76B4C">
        <w:rPr>
          <w:szCs w:val="24"/>
          <w:b w:val="0"/>
          <w:i w:val="0"/>
          <w:sz w:val="24"/>
          <w:spacing w:val="0"/>
          <w:w w:val="100"/>
          <w:rFonts/>
          <w:caps w:val="0"/>
        </w:rPr>
        <w:t>)</w:t>
      </w:r>
      <w:r w:rsidR="00855B72" w:rsidRPr="00E76B4C">
        <w:rPr>
          <w:szCs w:val="24"/>
          <w:b w:val="0"/>
          <w:i w:val="0"/>
          <w:sz w:val="24"/>
          <w:spacing w:val="0"/>
          <w:w w:val="100"/>
          <w:rFonts w:hint="eastAsia"/>
          <w:caps w:val="0"/>
        </w:rPr>
        <w:t>受</w:t>
      </w:r>
      <w:r w:rsidRPr="00E76B4C">
        <w:rPr>
          <w:szCs w:val="24"/>
          <w:b w:val="0"/>
          <w:i w:val="0"/>
          <w:u w:val="single" w:color="000000"/>
          <w:sz w:val="24"/>
          <w:spacing w:val="0"/>
          <w:w w:val="100"/>
          <w:rFonts w:hint="eastAsia"/>
          <w:caps w:val="0"/>
        </w:rPr>
        <w:t>重庆市农业学校</w:t>
      </w:r>
      <w:r w:rsidR="00855B72" w:rsidRPr="00E76B4C">
        <w:rPr>
          <w:szCs w:val="24"/>
          <w:b w:val="0"/>
          <w:i w:val="0"/>
          <w:sz w:val="24"/>
          <w:spacing w:val="0"/>
          <w:w w:val="100"/>
          <w:rFonts w:hint="eastAsia"/>
          <w:caps w:val="0"/>
        </w:rPr>
        <w:t>的委托，对</w:t>
      </w:r>
      <w:r w:rsidRPr="00E76B4C">
        <w:rPr>
          <w:szCs w:val="24"/>
          <w:b w:val="0"/>
          <w:i w:val="0"/>
          <w:u w:val="single" w:color="000000"/>
          <w:sz w:val="24"/>
          <w:spacing w:val="0"/>
          <w:w w:val="100"/>
          <w:rFonts w:hint="eastAsia"/>
          <w:caps w:val="0"/>
        </w:rPr>
        <w:t>重庆市农业学校1、4、8栋寝室，实训楼维修项目</w:t>
      </w:r>
      <w:r w:rsidR="00855B72" w:rsidRPr="00E76B4C">
        <w:rPr>
          <w:szCs w:val="24"/>
          <w:b w:val="0"/>
          <w:i w:val="0"/>
          <w:sz w:val="24"/>
          <w:spacing w:val="0"/>
          <w:w w:val="100"/>
          <w:rFonts w:hint="eastAsia"/>
          <w:caps w:val="0"/>
        </w:rPr>
        <w:t>招标进行竞争性磋商采购。欢迎有资格的供应商前来参加磋商。</w:t>
      </w:r>
    </w:p>
    <w:p w:rsidR="007B062E" w:rsidRPr="00E76B4C" w:rsidRDefault="00855B72">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14" w:name="_Toc67642653"/>
      <w:bookmarkStart w:id="15" w:name="_Toc14653"/>
      <w:bookmarkStart w:id="16" w:name="_Toc3524"/>
      <w:bookmarkStart w:id="17" w:name="_Toc17029"/>
      <w:bookmarkStart w:id="18" w:name="_Toc77772661"/>
      <w:r w:rsidRPr="00E76B4C">
        <w:rPr>
          <w:szCs w:val="24"/>
          <w:b w:val="1"/>
          <w:i w:val="0"/>
          <w:sz w:val="24"/>
          <w:spacing w:val="0"/>
          <w:w w:val="100"/>
          <w:rFonts w:hint="eastAsia"/>
          <w:caps w:val="0"/>
        </w:rPr>
        <w:t>一、竞争性磋商内容</w:t>
      </w:r>
      <w:bookmarkEnd w:id="12"/>
      <w:bookmarkEnd w:id="13"/>
      <w:bookmarkEnd w:id="14"/>
      <w:bookmarkEnd w:id="15"/>
      <w:bookmarkEnd w:id="16"/>
      <w:bookmarkEnd w:id="17"/>
      <w:bookmarkEnd w:id="18"/>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1396"/>
        <w:gridCol w:w="1634"/>
        <w:gridCol w:w="1914"/>
      </w:tblGrid>
      <w:tr>
        <w:trPr>
          <w:trHeight w:val="598"/>
          <w:jc w:val="center"/>
        </w:trPr>
        <w:tc>
          <w:tcPr>
            <w:tcW w:w="1856" w:type="pct"/>
            <w:vAlign w:val="center"/>
          </w:tcPr>
          <w:p w:rsidR="00CE79D6" w:rsidRPr="00E76B4C" w:rsidRDefault="00CE79D6">
            <w:pPr>
              <w:widowControl/>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项目名称</w:t>
            </w:r>
          </w:p>
        </w:tc>
        <w:tc>
          <w:tcPr>
            <w:tcW w:w="888" w:type="pct"/>
            <w:vAlign w:val="center"/>
          </w:tcPr>
          <w:p w:rsidR="00CE79D6" w:rsidRPr="00E76B4C" w:rsidRDefault="00CE79D6">
            <w:pPr>
              <w:widowControl/>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采购预算</w:t>
            </w:r>
          </w:p>
          <w:p w:rsidR="00CE79D6" w:rsidRPr="00E76B4C" w:rsidRDefault="00CE79D6">
            <w:pPr>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（万元）</w:t>
            </w:r>
          </w:p>
        </w:tc>
        <w:tc>
          <w:tcPr>
            <w:tcW w:w="1039" w:type="pct"/>
            <w:vAlign w:val="center"/>
          </w:tcPr>
          <w:p w:rsidR="00CE79D6" w:rsidRPr="00E76B4C" w:rsidRDefault="00CE79D6">
            <w:pPr>
              <w:widowControl/>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磋商保证金</w:t>
            </w:r>
          </w:p>
          <w:p w:rsidR="00CE79D6" w:rsidRPr="00E76B4C" w:rsidRDefault="00CE79D6">
            <w:pPr>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（万元）</w:t>
            </w:r>
          </w:p>
        </w:tc>
        <w:tc>
          <w:tcPr>
            <w:tcW w:w="1217" w:type="pct"/>
            <w:vAlign w:val="center"/>
          </w:tcPr>
          <w:p w:rsidR="00CE79D6" w:rsidRPr="00E76B4C" w:rsidRDefault="00CE79D6">
            <w:pPr>
              <w:jc w:val="center"/>
              <w:spacing w:before="0" w:beforeAutospacing="0" w:after="0" w:afterAutospacing="0" w:line="240" w:lineRule="exact"/>
              <w:rPr>
                <w:szCs w:val="24"/>
                <w:b w:val="1"/>
                <w:i w:val="0"/>
                <w:sz w:val="24"/>
                <w:spacing w:val="0"/>
                <w:w w:val="100"/>
                <w:rFonts/>
                <w:caps w:val="0"/>
              </w:rPr>
              <w:snapToGrid w:val="0"/>
              <w:textAlignment w:val="baseline"/>
            </w:pPr>
            <w:r w:rsidRPr="00E76B4C">
              <w:rPr>
                <w:szCs w:val="24"/>
                <w:b w:val="1"/>
                <w:i w:val="0"/>
                <w:sz w:val="24"/>
                <w:spacing w:val="0"/>
                <w:w w:val="100"/>
                <w:rFonts w:hint="eastAsia"/>
                <w:caps w:val="0"/>
              </w:rPr>
              <w:t>成交供应商数量（名）</w:t>
            </w:r>
          </w:p>
        </w:tc>
      </w:tr>
      <w:tr>
        <w:trPr>
          <w:trHeight w:val="84"/>
          <w:jc w:val="center"/>
        </w:trPr>
        <w:tc>
          <w:tcPr>
            <w:tcW w:w="1856" w:type="pct"/>
            <w:vAlign w:val="center"/>
          </w:tcPr>
          <w:p w:rsidR="00CE79D6" w:rsidRPr="00E76B4C" w:rsidRDefault="00CE79D6">
            <w:pPr>
              <w:jc w:val="center"/>
              <w:spacing w:before="0" w:beforeAutospacing="0" w:after="0" w:afterAutospacing="0" w:line="400" w:lineRule="exact"/>
              <w:rPr>
                <w:szCs w:val="24"/>
                <w:b w:val="0"/>
                <w:i w:val="0"/>
                <w:sz w:val="24"/>
                <w:spacing w:val="0"/>
                <w:w w:val="100"/>
                <w:rFonts/>
                <w:caps w:val="0"/>
              </w:rPr>
              <w:snapToGrid w:val="0"/>
              <w:textAlignment w:val="baseline"/>
            </w:pPr>
            <w:bookmarkStart w:id="19" w:name="_Hlk344477914"/>
            <w:r w:rsidRPr="00E76B4C">
              <w:rPr>
                <w:szCs w:val="24"/>
                <w:b w:val="0"/>
                <w:i w:val="0"/>
                <w:sz w:val="24"/>
                <w:spacing w:val="0"/>
                <w:w w:val="100"/>
                <w:rFonts w:hint="eastAsia"/>
                <w:caps w:val="0"/>
              </w:rPr>
              <w:t>重庆市农业学校1、4、8栋寝室，实训楼维修项目招标</w:t>
            </w:r>
          </w:p>
        </w:tc>
        <w:tc>
          <w:tcPr>
            <w:tcW w:w="888" w:type="pct"/>
            <w:vAlign w:val="center"/>
          </w:tcPr>
          <w:p w:rsidR="00CE79D6" w:rsidRPr="00E76B4C" w:rsidRDefault="00CE79D6" w:rsidP="007A73C0">
            <w:pPr>
              <w:widowControl/>
              <w:jc w:val="center"/>
              <w:spacing w:before="0" w:beforeAutospacing="0" w:after="0" w:afterAutospacing="0" w:lineRule="auto" w:line="240"/>
              <w:rPr>
                <w:szCs w:val="24"/>
                <w:kern w:val="0"/>
                <w:b w:val="0"/>
                <w:i w:val="0"/>
                <w:sz w:val="24"/>
                <w:spacing w:val="0"/>
                <w:w w:val="100"/>
                <w:rFonts w:ascii="宋体" w:cs="宋体" w:hAnsi="宋体"/>
                <w:caps w:val="0"/>
              </w:rPr>
              <w:snapToGrid w:val="0"/>
              <w:textAlignment w:val="baseline"/>
            </w:pPr>
            <w:r w:rsidRPr="00E76B4C">
              <w:rPr>
                <w:szCs w:val="24"/>
                <w:kern w:val="0"/>
                <w:b w:val="0"/>
                <w:i w:val="0"/>
                <w:sz w:val="24"/>
                <w:spacing w:val="0"/>
                <w:w w:val="100"/>
                <w:rFonts w:ascii="宋体" w:cs="宋体" w:hAnsi="宋体" w:hint="eastAsia"/>
                <w:caps w:val="0"/>
              </w:rPr>
              <w:t>49.729715</w:t>
            </w:r>
          </w:p>
        </w:tc>
        <w:tc>
          <w:tcPr>
            <w:tcW w:w="1039" w:type="pct"/>
            <w:vAlign w:val="center"/>
          </w:tcPr>
          <w:p w:rsidR="00CE79D6" w:rsidRPr="00E76B4C" w:rsidRDefault="00CE79D6" w:rsidP="007A73C0">
            <w:pPr>
              <w:pStyle w:val="WW-"/>
              <w:jc w:val="center"/>
              <w:spacing w:before="0" w:beforeAutospacing="0" w:after="0" w:afterAutospacing="0" w:line="400" w:lineRule="exact"/>
              <w:rPr>
                <w:szCs w:val="24"/>
                <w:b w:val="0"/>
                <w:i w:val="0"/>
                <w:sz w:val="24"/>
                <w:spacing w:val="0"/>
                <w:w w:val="100"/>
                <w:rFonts w:ascii="宋体" w:cs="宋体" w:hAnsi="宋体"/>
                <w:caps w:val="0"/>
              </w:rPr>
              <w:snapToGrid w:val="0"/>
              <w:ind w:firstLine="0"/>
              <w:textAlignment w:val="baseline"/>
            </w:pPr>
            <w:r w:rsidRPr="00E76B4C">
              <w:rPr>
                <w:szCs w:val="24"/>
                <w:b w:val="0"/>
                <w:i w:val="0"/>
                <w:sz w:val="24"/>
                <w:spacing w:val="0"/>
                <w:w w:val="100"/>
                <w:rFonts w:ascii="宋体" w:cs="宋体" w:hAnsi="宋体" w:hint="eastAsia"/>
                <w:caps w:val="0"/>
              </w:rPr>
              <w:t>0.8</w:t>
            </w:r>
          </w:p>
        </w:tc>
        <w:tc>
          <w:tcPr>
            <w:tcW w:w="1217" w:type="pct"/>
            <w:vAlign w:val="center"/>
          </w:tcPr>
          <w:p w:rsidR="00CE79D6" w:rsidRPr="00E76B4C" w:rsidRDefault="00CE79D6">
            <w:pPr>
              <w:widowControl/>
              <w:jc w:val="center"/>
              <w:spacing w:before="0" w:beforeAutospacing="0" w:after="0" w:afterAutospacing="0" w:line="400" w:lineRule="exact"/>
              <w:rPr>
                <w:szCs w:val="24"/>
                <w:b w:val="0"/>
                <w:i w:val="0"/>
                <w:sz w:val="24"/>
                <w:spacing w:val="0"/>
                <w:w w:val="100"/>
                <w:rFonts/>
                <w:caps w:val="0"/>
              </w:rPr>
              <w:snapToGrid w:val="0"/>
              <w:textAlignment w:val="baseline"/>
            </w:pPr>
            <w:r w:rsidRPr="00E76B4C">
              <w:rPr>
                <w:szCs w:val="24"/>
                <w:b w:val="0"/>
                <w:i w:val="0"/>
                <w:sz w:val="24"/>
                <w:spacing w:val="0"/>
                <w:w w:val="100"/>
                <w:rFonts/>
                <w:caps w:val="0"/>
              </w:rPr>
              <w:t>1</w:t>
            </w:r>
          </w:p>
        </w:tc>
      </w:tr>
    </w:tbl>
    <w:p w:rsidR="00CE79D6" w:rsidRPr="00E76B4C" w:rsidRDefault="00CE79D6" w:rsidP="00E76B4C">
      <w:pPr>
        <w:jc w:val="both"/>
        <w:spacing w:before="0" w:beforeAutospacing="0" w:after="0" w:afterAutospacing="0" w:lineRule="auto" w:line="240"/>
        <w:rPr>
          <w:szCs w:val="24"/>
          <w:b w:val="0"/>
          <w:i w:val="0"/>
          <w:sz w:val="24"/>
          <w:spacing w:val="0"/>
          <w:w w:val="100"/>
          <w:rFonts/>
          <w:caps w:val="0"/>
        </w:rPr>
        <w:snapToGrid w:val="0"/>
        <w:ind w:firstLine="720" w:firstLineChars="300"/>
        <w:textAlignment w:val="baseline"/>
      </w:pPr>
      <w:r>
        <w:rPr>
          <w:b w:val="0"/>
          <w:i w:val="0"/>
          <w:sz w:val="24"/>
          <w:spacing w:val="0"/>
          <w:w w:val="100"/>
          <w:rFonts/>
          <w:caps w:val="0"/>
        </w:rPr>
        <w:t/>
      </w:r>
      <w:bookmarkStart w:id="20" w:name="_Toc13057"/>
      <w:bookmarkStart w:id="21" w:name="_Toc67642654"/>
      <w:bookmarkStart w:id="22" w:name="_Toc11613"/>
      <w:bookmarkStart w:id="23" w:name="_Toc10979"/>
      <w:bookmarkStart w:id="24" w:name="_Toc373860293"/>
      <w:bookmarkStart w:id="25" w:name="_Toc317775178"/>
      <w:bookmarkEnd w:id="19"/>
    </w:p>
    <w:p w:rsidR="00CE79D6" w:rsidRPr="00E76B4C" w:rsidRDefault="00CE79D6" w:rsidP="00E76B4C">
      <w:pPr>
        <w:jc w:val="both"/>
        <w:spacing w:before="0" w:beforeAutospacing="0" w:after="0" w:afterAutospacing="0" w:lineRule="auto" w:line="240"/>
        <w:rPr>
          <w:szCs w:val="24"/>
          <w:b w:val="0"/>
          <w:i w:val="0"/>
          <w:sz w:val="24"/>
          <w:spacing w:val="0"/>
          <w:w w:val="100"/>
          <w:rFonts/>
          <w:caps w:val="0"/>
        </w:rPr>
        <w:snapToGrid w:val="0"/>
        <w:ind w:firstLine="720" w:firstLineChars="300"/>
        <w:textAlignment w:val="baseline"/>
      </w:pPr>
      <w:r w:rsidRPr="00E76B4C">
        <w:rPr>
          <w:szCs w:val="24"/>
          <w:b w:val="0"/>
          <w:i w:val="0"/>
          <w:sz w:val="24"/>
          <w:spacing w:val="0"/>
          <w:w w:val="100"/>
          <w:rFonts w:hint="eastAsia"/>
          <w:caps w:val="0"/>
        </w:rPr>
        <w:t>注：1、采购预算进行双控，即总价控制和所有分项报价控制。供应商的磋商报价总价和各清单子项均不得超过最高限价</w:t>
      </w:r>
    </w:p>
    <w:p w:rsidR="00CE79D6" w:rsidRPr="00E76B4C" w:rsidRDefault="00CE79D6" w:rsidP="00E76B4C">
      <w:pPr>
        <w:jc w:val="both"/>
        <w:spacing w:before="0" w:beforeAutospacing="0" w:after="0" w:afterAutospacing="0" w:lineRule="auto" w:line="240"/>
        <w:rPr>
          <w:szCs w:val="24"/>
          <w:b w:val="0"/>
          <w:i w:val="0"/>
          <w:sz w:val="24"/>
          <w:spacing w:val="0"/>
          <w:w w:val="100"/>
          <w:rFonts/>
          <w:caps w:val="0"/>
        </w:rPr>
        <w:snapToGrid w:val="0"/>
        <w:ind w:firstLine="1200" w:firstLineChars="500"/>
        <w:textAlignment w:val="baseline"/>
      </w:pPr>
      <w:r w:rsidRPr="00E76B4C">
        <w:rPr>
          <w:szCs w:val="24"/>
          <w:b w:val="0"/>
          <w:i w:val="0"/>
          <w:sz w:val="24"/>
          <w:spacing w:val="0"/>
          <w:w w:val="100"/>
          <w:rFonts w:hint="eastAsia"/>
          <w:caps w:val="0"/>
        </w:rPr>
        <w:t>2、供应商应在采购前将本项目的主要材料的厂家、技术参数、品牌、质量等级等告之采购人，经采购人确认后方可进场施工。</w:t>
      </w:r>
    </w:p>
    <w:p w:rsidR="007B062E" w:rsidRPr="00E76B4C" w:rsidRDefault="00855B72" w:rsidP="00E76B4C">
      <w:pPr>
        <w:pStyle w:val="30"/>
        <w:jc w:val="both"/>
        <w:spacing w:before="0" w:beforeAutospacing="0" w:after="0" w:afterAutospacing="0" w:line="440" w:lineRule="exact"/>
        <w:rPr>
          <w:szCs w:val="24"/>
          <w:b w:val="1"/>
          <w:i w:val="0"/>
          <w:sz w:val="24"/>
          <w:spacing w:val="0"/>
          <w:w w:val="100"/>
          <w:rFonts/>
          <w:caps w:val="0"/>
        </w:rPr>
        <w:snapToGrid w:val="0"/>
        <w:ind w:firstLine="482" w:firstLineChars="200"/>
        <w:textAlignment w:val="baseline"/>
      </w:pPr>
      <w:bookmarkStart w:id="26" w:name="_Toc77772662"/>
      <w:r w:rsidRPr="00E76B4C">
        <w:rPr>
          <w:szCs w:val="24"/>
          <w:b w:val="1"/>
          <w:i w:val="0"/>
          <w:sz w:val="24"/>
          <w:spacing w:val="0"/>
          <w:w w:val="100"/>
          <w:rFonts w:hint="eastAsia"/>
          <w:caps w:val="0"/>
        </w:rPr>
        <w:t>二、资金来源</w:t>
      </w:r>
      <w:bookmarkEnd w:id="20"/>
      <w:bookmarkEnd w:id="21"/>
      <w:bookmarkEnd w:id="22"/>
      <w:bookmarkEnd w:id="23"/>
      <w:bookmarkEnd w:id="26"/>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自筹资金，资金已到位。</w:t>
      </w:r>
      <w:r w:rsidRPr="00E76B4C">
        <w:rPr>
          <w:szCs w:val="24"/>
          <w:b w:val="0"/>
          <w:i w:val="0"/>
          <w:sz w:val="24"/>
          <w:spacing w:val="0"/>
          <w:w w:val="100"/>
          <w:rFonts/>
          <w:caps w:val="0"/>
        </w:rPr>
        <w:tab/>
      </w:r>
      <w:r w:rsidRPr="00E76B4C">
        <w:rPr>
          <w:szCs w:val="24"/>
          <w:b w:val="0"/>
          <w:i w:val="0"/>
          <w:sz w:val="24"/>
          <w:spacing w:val="0"/>
          <w:w w:val="100"/>
          <w:rFonts/>
          <w:caps w:val="0"/>
        </w:rPr>
        <w:tab/>
      </w:r>
    </w:p>
    <w:p w:rsidR="007B062E" w:rsidRPr="00E76B4C" w:rsidRDefault="00855B72">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27" w:name="_Toc8965"/>
      <w:bookmarkStart w:id="28" w:name="_Toc8427"/>
      <w:bookmarkStart w:id="29" w:name="_Toc19497"/>
      <w:bookmarkStart w:id="30" w:name="_Toc67642655"/>
      <w:bookmarkStart w:id="31" w:name="_Toc77772663"/>
      <w:r w:rsidRPr="00E76B4C">
        <w:rPr>
          <w:szCs w:val="24"/>
          <w:b w:val="1"/>
          <w:i w:val="0"/>
          <w:sz w:val="24"/>
          <w:spacing w:val="0"/>
          <w:w w:val="100"/>
          <w:rFonts w:hint="eastAsia"/>
          <w:caps w:val="0"/>
        </w:rPr>
        <w:t>三、供应商的资格条件</w:t>
      </w:r>
      <w:bookmarkEnd w:id="27"/>
      <w:bookmarkEnd w:id="28"/>
      <w:bookmarkEnd w:id="29"/>
      <w:bookmarkEnd w:id="30"/>
      <w:bookmarkEnd w:id="31"/>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供应商是指向采购人提供货物、工程或者服务的法人、其他组织或者自然人。合格的供应商应符合政府采购法第二十二条规定的基本条件。</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（一）基本资格条件</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caps w:val="0"/>
        </w:rPr>
        <w:t>1</w:t>
      </w:r>
      <w:r w:rsidRPr="00E76B4C">
        <w:rPr>
          <w:szCs w:val="24"/>
          <w:b w:val="0"/>
          <w:i w:val="0"/>
          <w:sz w:val="24"/>
          <w:spacing w:val="0"/>
          <w:w w:val="100"/>
          <w:rFonts w:hint="eastAsia"/>
          <w:caps w:val="0"/>
        </w:rPr>
        <w:t>．具有独立承担民事责任的能力；</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caps w:val="0"/>
        </w:rPr>
        <w:t>2</w:t>
      </w:r>
      <w:r w:rsidRPr="00E76B4C">
        <w:rPr>
          <w:szCs w:val="24"/>
          <w:b w:val="0"/>
          <w:i w:val="0"/>
          <w:sz w:val="24"/>
          <w:spacing w:val="0"/>
          <w:w w:val="100"/>
          <w:rFonts w:hint="eastAsia"/>
          <w:caps w:val="0"/>
        </w:rPr>
        <w:t>．具有良好的商业信誉和健全的财务会计制度；</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caps w:val="0"/>
        </w:rPr>
        <w:t>3</w:t>
      </w:r>
      <w:r w:rsidRPr="00E76B4C">
        <w:rPr>
          <w:szCs w:val="24"/>
          <w:b w:val="0"/>
          <w:i w:val="0"/>
          <w:sz w:val="24"/>
          <w:spacing w:val="0"/>
          <w:w w:val="100"/>
          <w:rFonts w:hint="eastAsia"/>
          <w:caps w:val="0"/>
        </w:rPr>
        <w:t>．具有履行合同所必需的设备和专业技术能力；</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caps w:val="0"/>
        </w:rPr>
        <w:t>4</w:t>
      </w:r>
      <w:r w:rsidRPr="00E76B4C">
        <w:rPr>
          <w:szCs w:val="24"/>
          <w:b w:val="0"/>
          <w:i w:val="0"/>
          <w:sz w:val="24"/>
          <w:spacing w:val="0"/>
          <w:w w:val="100"/>
          <w:rFonts w:hint="eastAsia"/>
          <w:caps w:val="0"/>
        </w:rPr>
        <w:t>．有依法缴纳税收和社会保障资金的良好记录；</w:t>
      </w:r>
    </w:p>
    <w:p w:rsidR="007B062E" w:rsidRPr="003443DB"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3443DB">
        <w:rPr>
          <w:szCs w:val="24"/>
          <w:b w:val="0"/>
          <w:i w:val="0"/>
          <w:sz w:val="24"/>
          <w:spacing w:val="0"/>
          <w:w w:val="100"/>
          <w:rFonts/>
          <w:caps w:val="0"/>
        </w:rPr>
        <w:t>5</w:t>
      </w:r>
      <w:r w:rsidRPr="003443DB">
        <w:rPr>
          <w:szCs w:val="24"/>
          <w:b w:val="0"/>
          <w:i w:val="0"/>
          <w:sz w:val="24"/>
          <w:spacing w:val="0"/>
          <w:w w:val="100"/>
          <w:rFonts w:hint="eastAsia"/>
          <w:caps w:val="0"/>
        </w:rPr>
        <w:t>．参加政府采购活动前三年内，在经营活动中没有重大违法记录；</w:t>
      </w:r>
    </w:p>
    <w:p w:rsidR="007B062E" w:rsidRPr="003443DB"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3443DB">
        <w:rPr>
          <w:szCs w:val="24"/>
          <w:b w:val="0"/>
          <w:i w:val="0"/>
          <w:sz w:val="24"/>
          <w:spacing w:val="0"/>
          <w:w w:val="100"/>
          <w:rFonts/>
          <w:caps w:val="0"/>
        </w:rPr>
        <w:t>6</w:t>
      </w:r>
      <w:r w:rsidRPr="003443DB">
        <w:rPr>
          <w:szCs w:val="24"/>
          <w:b w:val="0"/>
          <w:i w:val="0"/>
          <w:sz w:val="24"/>
          <w:spacing w:val="0"/>
          <w:w w:val="100"/>
          <w:rFonts w:hint="eastAsia"/>
          <w:caps w:val="0"/>
        </w:rPr>
        <w:t>．法律、行政法规规定的其他条件。</w:t>
      </w:r>
    </w:p>
    <w:p w:rsidR="007B062E" w:rsidRPr="003443DB"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3443DB">
        <w:rPr>
          <w:szCs w:val="24"/>
          <w:b w:val="0"/>
          <w:i w:val="0"/>
          <w:sz w:val="24"/>
          <w:spacing w:val="0"/>
          <w:w w:val="100"/>
          <w:rFonts w:hint="eastAsia"/>
          <w:caps w:val="0"/>
        </w:rPr>
        <w:t>（二）特定资格条件：</w:t>
      </w:r>
    </w:p>
    <w:p w:rsidR="00855B72" w:rsidRPr="003443DB"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bookmarkStart w:id="32" w:name="_Toc67642656"/>
      <w:bookmarkStart w:id="33" w:name="_Toc11944"/>
      <w:bookmarkStart w:id="34" w:name="_Toc3654"/>
      <w:bookmarkStart w:id="35" w:name="_Toc13344"/>
      <w:r w:rsidRPr="003443DB">
        <w:rPr>
          <w:szCs w:val="24"/>
          <w:b w:val="0"/>
          <w:i w:val="0"/>
          <w:sz w:val="24"/>
          <w:spacing w:val="0"/>
          <w:w w:val="100"/>
          <w:rFonts w:hint="eastAsia"/>
          <w:caps w:val="0"/>
        </w:rPr>
        <w:t>1.供应商应具备建设行政主管部门颁发的建筑工程</w:t>
      </w:r>
      <w:r w:rsidR="001F6C34" w:rsidRPr="003443DB">
        <w:rPr>
          <w:szCs w:val="24"/>
          <w:b w:val="0"/>
          <w:i w:val="0"/>
          <w:sz w:val="24"/>
          <w:spacing w:val="0"/>
          <w:w w:val="100"/>
          <w:rFonts w:hint="eastAsia"/>
          <w:caps w:val="0"/>
        </w:rPr>
        <w:t>施工总承包</w:t>
      </w:r>
      <w:r w:rsidR="007D5FF9" w:rsidRPr="003443DB">
        <w:rPr>
          <w:szCs w:val="24"/>
          <w:b w:val="0"/>
          <w:i w:val="0"/>
          <w:sz w:val="24"/>
          <w:spacing w:val="0"/>
          <w:w w:val="100"/>
          <w:rFonts w:hint="eastAsia"/>
          <w:caps w:val="0"/>
        </w:rPr>
        <w:t>叁</w:t>
      </w:r>
      <w:r w:rsidRPr="003443DB">
        <w:rPr>
          <w:szCs w:val="24"/>
          <w:b w:val="0"/>
          <w:i w:val="0"/>
          <w:sz w:val="24"/>
          <w:spacing w:val="0"/>
          <w:w w:val="100"/>
          <w:rFonts w:hint="eastAsia"/>
          <w:caps w:val="0"/>
        </w:rPr>
        <w:t>级及以上资质。(须提供有效的资质证书副本复印件并加盖供应商公章，原件投标现场核查）</w:t>
      </w:r>
    </w:p>
    <w:p w:rsidR="00855B72" w:rsidRPr="003443DB"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3443DB">
        <w:rPr>
          <w:szCs w:val="24"/>
          <w:b w:val="0"/>
          <w:i w:val="0"/>
          <w:sz w:val="24"/>
          <w:spacing w:val="0"/>
          <w:w w:val="100"/>
          <w:rFonts w:hint="eastAsia"/>
          <w:caps w:val="0"/>
        </w:rPr>
        <w:t>2.供应商应具备建设行政主管部门颁发的有效的安全生产许可证。(须提供有效的许可证书复印件并加盖供应商公章，原件投标现场核查）。</w:t>
      </w:r>
    </w:p>
    <w:p w:rsidR="007B062E" w:rsidRPr="00E76B4C" w:rsidRDefault="00855B72" w:rsidP="00855B72">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36" w:name="_Toc77772664"/>
      <w:r w:rsidRPr="00E76B4C">
        <w:rPr>
          <w:szCs w:val="24"/>
          <w:b w:val="1"/>
          <w:i w:val="0"/>
          <w:sz w:val="24"/>
          <w:spacing w:val="0"/>
          <w:w w:val="100"/>
          <w:rFonts w:hint="eastAsia"/>
          <w:caps w:val="0"/>
        </w:rPr>
        <w:t>四、磋商的有关说明</w:t>
      </w:r>
      <w:bookmarkStart w:id="37" w:name="OLE_LINK3"/>
      <w:bookmarkEnd w:id="24"/>
      <w:bookmarkEnd w:id="32"/>
      <w:bookmarkEnd w:id="33"/>
      <w:bookmarkEnd w:id="34"/>
      <w:bookmarkEnd w:id="35"/>
      <w:bookmarkEnd w:id="36"/>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bookmarkStart w:id="38" w:name="_Toc67642657"/>
      <w:bookmarkStart w:id="39" w:name="_Toc18462"/>
      <w:bookmarkStart w:id="40" w:name="_Toc31840"/>
      <w:bookmarkStart w:id="41" w:name="_Toc21129"/>
      <w:bookmarkEnd w:id="37"/>
      <w:r w:rsidRPr="00E76B4C">
        <w:rPr>
          <w:szCs w:val="24"/>
          <w:b w:val="0"/>
          <w:i w:val="0"/>
          <w:sz w:val="24"/>
          <w:spacing w:val="0"/>
          <w:w w:val="100"/>
          <w:rFonts w:ascii="宋体" w:hAnsi="宋体" w:hint="eastAsia"/>
          <w:caps w:val="0"/>
        </w:rPr>
        <w:t>1、本项目的竞争性磋商公告在重庆市农业学校官网上进行发布。</w:t>
      </w:r>
    </w:p>
    <w:p w:rsidR="00CE79D6" w:rsidRPr="00E76B4C" w:rsidRDefault="00CE79D6" w:rsidP="00581018">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获取文件方式或事项：</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凡有意参加的供应商，请</w:t>
      </w:r>
      <w:r w:rsidR="00E76B4C">
        <w:rPr>
          <w:szCs w:val="24"/>
          <w:b w:val="0"/>
          <w:i w:val="0"/>
          <w:sz w:val="24"/>
          <w:spacing w:val="0"/>
          <w:w w:val="100"/>
          <w:rFonts w:ascii="宋体" w:hAnsi="宋体" w:hint="eastAsia"/>
          <w:caps w:val="0"/>
        </w:rPr>
        <w:t>联系</w:t>
      </w:r>
      <w:r w:rsidRPr="00E76B4C">
        <w:rPr>
          <w:szCs w:val="24"/>
          <w:b w:val="0"/>
          <w:i w:val="0"/>
          <w:sz w:val="24"/>
          <w:spacing w:val="0"/>
          <w:w w:val="100"/>
          <w:rFonts w:ascii="宋体" w:hAnsi="宋体" w:hint="eastAsia"/>
          <w:caps w:val="0"/>
        </w:rPr>
        <w:t>采购代理机构</w:t>
      </w:r>
      <w:r w:rsidR="00E76B4C">
        <w:rPr>
          <w:szCs w:val="24"/>
          <w:b w:val="0"/>
          <w:i w:val="0"/>
          <w:sz w:val="24"/>
          <w:spacing w:val="0"/>
          <w:w w:val="100"/>
          <w:rFonts w:ascii="宋体" w:hAnsi="宋体" w:hint="eastAsia"/>
          <w:caps w:val="0"/>
        </w:rPr>
        <w:t>获取</w:t>
      </w:r>
      <w:r w:rsidRPr="00E76B4C">
        <w:rPr>
          <w:szCs w:val="24"/>
          <w:b w:val="0"/>
          <w:i w:val="0"/>
          <w:sz w:val="24"/>
          <w:spacing w:val="0"/>
          <w:w w:val="100"/>
          <w:rFonts w:ascii="宋体" w:hAnsi="宋体" w:hint="eastAsia"/>
          <w:caps w:val="0"/>
        </w:rPr>
        <w:t>本项目竞争性磋商以及补遗等开标前公布的所有项目资料，无论供应商领取与否，均视为已知晓所有招标内容。</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2、竞争性</w:t>
      </w:r>
      <w:r w:rsidR="00E76B4C">
        <w:rPr>
          <w:szCs w:val="24"/>
          <w:b w:val="0"/>
          <w:i w:val="0"/>
          <w:sz w:val="24"/>
          <w:spacing w:val="0"/>
          <w:w w:val="100"/>
          <w:rFonts w:ascii="宋体" w:hAnsi="宋体" w:hint="eastAsia"/>
          <w:caps w:val="0"/>
        </w:rPr>
        <w:t>磋商</w:t>
      </w:r>
      <w:r w:rsidRPr="00E76B4C">
        <w:rPr>
          <w:szCs w:val="24"/>
          <w:b w:val="0"/>
          <w:i w:val="0"/>
          <w:sz w:val="24"/>
          <w:spacing w:val="0"/>
          <w:w w:val="100"/>
          <w:rFonts w:ascii="宋体" w:hAnsi="宋体" w:hint="eastAsia"/>
          <w:caps w:val="0"/>
        </w:rPr>
        <w:t>文件发售</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2.1报名及</w:t>
      </w:r>
      <w:r w:rsidR="00E76B4C">
        <w:rPr>
          <w:szCs w:val="24"/>
          <w:b w:val="0"/>
          <w:i w:val="0"/>
          <w:sz w:val="24"/>
          <w:spacing w:val="0"/>
          <w:w w:val="100"/>
          <w:rFonts w:ascii="宋体" w:hAnsi="宋体" w:hint="eastAsia"/>
          <w:caps w:val="0"/>
        </w:rPr>
        <w:t>磋商</w:t>
      </w:r>
      <w:r w:rsidRPr="00E76B4C">
        <w:rPr>
          <w:szCs w:val="24"/>
          <w:b w:val="0"/>
          <w:i w:val="0"/>
          <w:sz w:val="24"/>
          <w:spacing w:val="0"/>
          <w:w w:val="100"/>
          <w:rFonts w:ascii="宋体" w:hAnsi="宋体" w:hint="eastAsia"/>
          <w:caps w:val="0"/>
        </w:rPr>
        <w:t>文件发售期：2021 年</w:t>
      </w:r>
      <w:r w:rsidR="003443DB">
        <w:rPr>
          <w:szCs w:val="24"/>
          <w:b w:val="0"/>
          <w:i w:val="0"/>
          <w:sz w:val="24"/>
          <w:spacing w:val="0"/>
          <w:w w:val="100"/>
          <w:rFonts w:ascii="宋体" w:hAnsi="宋体" w:hint="eastAsia"/>
          <w:caps w:val="0"/>
        </w:rPr>
        <w:t>7</w:t>
      </w:r>
      <w:r w:rsidRPr="00E76B4C">
        <w:rPr>
          <w:szCs w:val="24"/>
          <w:b w:val="0"/>
          <w:i w:val="0"/>
          <w:sz w:val="24"/>
          <w:spacing w:val="0"/>
          <w:w w:val="100"/>
          <w:rFonts w:ascii="宋体" w:hAnsi="宋体" w:hint="eastAsia"/>
          <w:caps w:val="0"/>
        </w:rPr>
        <w:t xml:space="preserve">月 </w:t>
      </w:r>
      <w:r w:rsidR="003443DB">
        <w:rPr>
          <w:szCs w:val="24"/>
          <w:b w:val="0"/>
          <w:i w:val="0"/>
          <w:sz w:val="24"/>
          <w:spacing w:val="0"/>
          <w:w w:val="100"/>
          <w:rFonts w:ascii="宋体" w:hAnsi="宋体" w:hint="eastAsia"/>
          <w:caps w:val="0"/>
        </w:rPr>
        <w:t>22</w:t>
      </w:r>
      <w:r w:rsidRPr="00E76B4C">
        <w:rPr>
          <w:szCs w:val="24"/>
          <w:b w:val="0"/>
          <w:i w:val="0"/>
          <w:sz w:val="24"/>
          <w:spacing w:val="0"/>
          <w:w w:val="100"/>
          <w:rFonts w:ascii="宋体" w:hAnsi="宋体" w:hint="eastAsia"/>
          <w:caps w:val="0"/>
        </w:rPr>
        <w:t xml:space="preserve"> 日</w:t>
      </w:r>
      <w:r w:rsidR="003443DB">
        <w:rPr>
          <w:szCs w:val="24"/>
          <w:b w:val="0"/>
          <w:i w:val="0"/>
          <w:sz w:val="24"/>
          <w:spacing w:val="0"/>
          <w:w w:val="100"/>
          <w:rFonts w:ascii="宋体" w:hAnsi="宋体" w:hint="eastAsia"/>
          <w:caps w:val="0"/>
        </w:rPr>
        <w:t>9</w:t>
      </w:r>
      <w:r w:rsidR="003443DB" w:rsidRPr="00E76B4C">
        <w:rPr>
          <w:szCs w:val="24"/>
          <w:b w:val="0"/>
          <w:i w:val="0"/>
          <w:sz w:val="24"/>
          <w:spacing w:val="0"/>
          <w:w w:val="100"/>
          <w:rFonts w:ascii="宋体" w:hAnsi="宋体" w:hint="eastAsia"/>
          <w:caps w:val="0"/>
        </w:rPr>
        <w:t>时00分</w:t>
      </w:r>
      <w:r w:rsidRPr="00E76B4C">
        <w:rPr>
          <w:szCs w:val="24"/>
          <w:b w:val="0"/>
          <w:i w:val="0"/>
          <w:sz w:val="24"/>
          <w:spacing w:val="0"/>
          <w:w w:val="100"/>
          <w:rFonts w:ascii="宋体" w:hAnsi="宋体" w:hint="eastAsia"/>
          <w:caps w:val="0"/>
        </w:rPr>
        <w:t>-2021年</w:t>
      </w:r>
      <w:r w:rsidR="003443DB">
        <w:rPr>
          <w:szCs w:val="24"/>
          <w:b w:val="0"/>
          <w:i w:val="0"/>
          <w:sz w:val="24"/>
          <w:spacing w:val="0"/>
          <w:w w:val="100"/>
          <w:rFonts w:ascii="宋体" w:hAnsi="宋体" w:hint="eastAsia"/>
          <w:caps w:val="0"/>
        </w:rPr>
        <w:t>7</w:t>
      </w:r>
      <w:r w:rsidRPr="00E76B4C">
        <w:rPr>
          <w:szCs w:val="24"/>
          <w:b w:val="0"/>
          <w:i w:val="0"/>
          <w:sz w:val="24"/>
          <w:spacing w:val="0"/>
          <w:w w:val="100"/>
          <w:rFonts w:ascii="宋体" w:hAnsi="宋体" w:hint="eastAsia"/>
          <w:caps w:val="0"/>
        </w:rPr>
        <w:t xml:space="preserve">月 </w:t>
      </w:r>
      <w:r w:rsidR="003443DB">
        <w:rPr>
          <w:szCs w:val="24"/>
          <w:b w:val="0"/>
          <w:i w:val="0"/>
          <w:sz w:val="24"/>
          <w:spacing w:val="0"/>
          <w:w w:val="100"/>
          <w:rFonts w:ascii="宋体" w:hAnsi="宋体" w:hint="eastAsia"/>
          <w:caps w:val="0"/>
        </w:rPr>
        <w:t>28</w:t>
      </w:r>
      <w:r w:rsidRPr="00E76B4C">
        <w:rPr>
          <w:szCs w:val="24"/>
          <w:b w:val="0"/>
          <w:i w:val="0"/>
          <w:sz w:val="24"/>
          <w:spacing w:val="0"/>
          <w:w w:val="100"/>
          <w:rFonts w:ascii="宋体" w:hAnsi="宋体" w:hint="eastAsia"/>
          <w:caps w:val="0"/>
        </w:rPr>
        <w:t xml:space="preserve"> 日17时00分（工作时间）</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2.2售  价：人民币</w:t>
      </w:r>
      <w:r w:rsidR="00373762">
        <w:rPr>
          <w:szCs w:val="24"/>
          <w:b w:val="0"/>
          <w:i w:val="0"/>
          <w:sz w:val="24"/>
          <w:spacing w:val="0"/>
          <w:w w:val="100"/>
          <w:rFonts w:ascii="宋体" w:hAnsi="宋体" w:hint="eastAsia"/>
          <w:caps w:val="0"/>
        </w:rPr>
        <w:t>5</w:t>
      </w:r>
      <w:r w:rsidRPr="00E76B4C">
        <w:rPr>
          <w:szCs w:val="24"/>
          <w:b w:val="0"/>
          <w:i w:val="0"/>
          <w:sz w:val="24"/>
          <w:spacing w:val="0"/>
          <w:w w:val="100"/>
          <w:rFonts w:ascii="宋体" w:hAnsi="宋体" w:hint="eastAsia"/>
          <w:caps w:val="0"/>
        </w:rPr>
        <w:t>00元（售后不退）</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3.</w:t>
      </w:r>
      <w:r w:rsidR="00E76B4C">
        <w:rPr>
          <w:szCs w:val="24"/>
          <w:b w:val="0"/>
          <w:i w:val="0"/>
          <w:sz w:val="24"/>
          <w:spacing w:val="0"/>
          <w:w w:val="100"/>
          <w:rFonts w:ascii="宋体" w:hAnsi="宋体" w:hint="eastAsia"/>
          <w:caps w:val="0"/>
        </w:rPr>
        <w:t>磋商</w:t>
      </w:r>
      <w:r w:rsidRPr="00E76B4C">
        <w:rPr>
          <w:szCs w:val="24"/>
          <w:b w:val="0"/>
          <w:i w:val="0"/>
          <w:sz w:val="24"/>
          <w:spacing w:val="0"/>
          <w:w w:val="100"/>
          <w:rFonts w:ascii="宋体" w:hAnsi="宋体" w:hint="eastAsia"/>
          <w:caps w:val="0"/>
        </w:rPr>
        <w:t>文件购买方式：线上提交报名表，开标现场提交报名费</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在竞争性</w:t>
      </w:r>
      <w:r w:rsidR="00E76B4C">
        <w:rPr>
          <w:szCs w:val="24"/>
          <w:b w:val="0"/>
          <w:i w:val="0"/>
          <w:sz w:val="24"/>
          <w:spacing w:val="0"/>
          <w:w w:val="100"/>
          <w:rFonts w:ascii="宋体" w:hAnsi="宋体" w:hint="eastAsia"/>
          <w:caps w:val="0"/>
        </w:rPr>
        <w:t>磋商</w:t>
      </w:r>
      <w:r w:rsidRPr="00E76B4C">
        <w:rPr>
          <w:szCs w:val="24"/>
          <w:b w:val="0"/>
          <w:i w:val="0"/>
          <w:sz w:val="24"/>
          <w:spacing w:val="0"/>
          <w:w w:val="100"/>
          <w:rFonts w:ascii="宋体" w:hAnsi="宋体" w:hint="eastAsia"/>
          <w:caps w:val="0"/>
        </w:rPr>
        <w:t>文件发售期内，供应商将《</w:t>
      </w:r>
      <w:r w:rsidR="00E76B4C">
        <w:rPr>
          <w:szCs w:val="24"/>
          <w:b w:val="0"/>
          <w:i w:val="0"/>
          <w:sz w:val="24"/>
          <w:spacing w:val="0"/>
          <w:w w:val="100"/>
          <w:rFonts w:ascii="宋体" w:hAnsi="宋体" w:hint="eastAsia"/>
          <w:caps w:val="0"/>
        </w:rPr>
        <w:t>磋商</w:t>
      </w:r>
      <w:r w:rsidRPr="00E76B4C">
        <w:rPr>
          <w:szCs w:val="24"/>
          <w:b w:val="0"/>
          <w:i w:val="0"/>
          <w:sz w:val="24"/>
          <w:spacing w:val="0"/>
          <w:w w:val="100"/>
          <w:rFonts w:ascii="宋体" w:hAnsi="宋体" w:hint="eastAsia"/>
          <w:caps w:val="0"/>
        </w:rPr>
        <w:t>文件发售登记表》（加盖供应商公章）</w:t>
      </w:r>
      <w:r w:rsidR="00A04A98">
        <w:fldChar w:fldCharType="begin"/>
        <w:rPr>
          <w:b val="0"/>
          <w:i val="0"/>
          <w:sz val="20"/>
          <w:spacing val="0"/>
          <w:w val="100"/>
          <w:caps val="0"/>
        </w:rPr>
      </w:r>
      <w:r w:rsidR="00C417E7">
        <w:instrText>HYPERLINK "mailto:</w:instrText>
        <w:rPr>
          <w:b val="0"/>
          <w:i val="0"/>
          <w:sz val="20"/>
          <w:spacing val="0"/>
          <w:w val="100"/>
          <w:caps val="0"/>
        </w:rPr>
      </w:r>
      <w:r w:rsidR="00C417E7">
        <w:instrText>扫描后发送至</w:instrText>
        <w:rPr>
          <w:b val="0"/>
          <w:i val="0"/>
          <w:sz val="20"/>
          <w:spacing val="0"/>
          <w:w val="100"/>
          <w:caps val="0"/>
        </w:rPr>
      </w:r>
      <w:r w:rsidR="00C417E7">
        <w:instrText>283927784@qq.com</w:instrText>
        <w:rPr>
          <w:b val="0"/>
          <w:i val="0"/>
          <w:sz val="20"/>
          <w:spacing val="0"/>
          <w:w val="100"/>
          <w:caps val="0"/>
        </w:rPr>
      </w:r>
      <w:r w:rsidR="00C417E7">
        <w:instrText>（邮箱），再在递交磋商</w:instrText>
        <w:rPr>
          <w:b val="0"/>
          <w:i val="0"/>
          <w:sz val="20"/>
          <w:spacing val="0"/>
          <w:w val="100"/>
          <w:caps val="0"/>
        </w:rPr>
      </w:r>
      <w:r w:rsidR="00C417E7">
        <w:instrText>2"</w:instrText>
        <w:rPr>
          <w:b val="0"/>
          <w:i val="0"/>
          <w:sz val="20"/>
          <w:spacing val="0"/>
          <w:w val="100"/>
          <w:caps val="0"/>
        </w:rPr>
      </w:r>
      <w:r w:rsidR="00A04A98">
        <w:fldChar w:fldCharType="separate"/>
        <w:rPr>
          <w:b val="0"/>
          <w:i val="0"/>
          <w:sz val="20"/>
          <w:spacing val="0"/>
          <w:w val="100"/>
          <w:caps val="0"/>
        </w:rPr>
      </w:r>
      <w:r w:rsidRPr="00E76B4C">
        <w:rPr>
          <w:szCs w:val="24"/>
          <w:b w:val="0"/>
          <w:i w:val="0"/>
          <w:sz w:val="24"/>
          <w:spacing w:val="0"/>
          <w:w w:val="100"/>
          <w:rFonts w:ascii="宋体" w:hAnsi="宋体" w:hint="eastAsia"/>
          <w:caps w:val="0"/>
        </w:rPr>
        <w:t>扫描后发送至283927784@qq.com（邮箱），再在递交磋商</w:t>
      </w:r>
      <w:r w:rsidR="00A04A98">
        <w:fldChar w:fldCharType="end"/>
        <w:rPr>
          <w:b val="0"/>
          <w:i val="0"/>
          <w:sz val="20"/>
          <w:spacing val="0"/>
          <w:w val="100"/>
          <w:caps val="0"/>
        </w:rPr>
      </w:r>
      <w:r w:rsidRPr="00E76B4C">
        <w:rPr>
          <w:szCs w:val="24"/>
          <w:b w:val="0"/>
          <w:i w:val="0"/>
          <w:sz w:val="24"/>
          <w:spacing w:val="0"/>
          <w:w w:val="100"/>
          <w:rFonts w:ascii="宋体" w:hAnsi="宋体" w:hint="eastAsia"/>
          <w:caps w:val="0"/>
        </w:rPr>
        <w:t>文件时间内现场缴纳报名费。</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4.报名方式：</w:t>
      </w:r>
      <w:r w:rsidR="00581018">
        <w:rPr>
          <w:szCs w:val="24"/>
          <w:b w:val="0"/>
          <w:i w:val="0"/>
          <w:sz w:val="24"/>
          <w:spacing w:val="0"/>
          <w:w w:val="100"/>
          <w:rFonts w:ascii="宋体" w:hAnsi="宋体" w:hint="eastAsia"/>
          <w:caps w:val="0"/>
        </w:rPr>
        <w:t>在</w:t>
      </w:r>
      <w:r w:rsidR="00581018" w:rsidRPr="00E76B4C">
        <w:rPr>
          <w:szCs w:val="24"/>
          <w:b w:val="0"/>
          <w:i w:val="0"/>
          <w:sz w:val="24"/>
          <w:spacing w:val="0"/>
          <w:w w:val="100"/>
          <w:rFonts w:ascii="宋体" w:hAnsi="宋体" w:hint="eastAsia"/>
          <w:caps w:val="0"/>
        </w:rPr>
        <w:t>竞争性磋商文件发售期内购买了竞争性磋商文件</w:t>
      </w:r>
      <w:r w:rsidR="00581018">
        <w:rPr>
          <w:szCs w:val="24"/>
          <w:b w:val="0"/>
          <w:i w:val="0"/>
          <w:sz w:val="24"/>
          <w:spacing w:val="0"/>
          <w:w w:val="100"/>
          <w:rFonts w:ascii="宋体" w:hAnsi="宋体" w:hint="eastAsia"/>
          <w:caps w:val="0"/>
        </w:rPr>
        <w:t>且</w:t>
      </w:r>
      <w:r w:rsidRPr="00E76B4C">
        <w:rPr>
          <w:szCs w:val="24"/>
          <w:b w:val="0"/>
          <w:i w:val="0"/>
          <w:sz w:val="24"/>
          <w:spacing w:val="0"/>
          <w:w w:val="100"/>
          <w:rFonts w:ascii="宋体" w:hAnsi="宋体" w:hint="eastAsia"/>
          <w:caps w:val="0"/>
        </w:rPr>
        <w:t>在</w:t>
      </w:r>
      <w:r w:rsidR="00AD68A1">
        <w:rPr>
          <w:szCs w:val="24"/>
          <w:b w:val="0"/>
          <w:i w:val="0"/>
          <w:sz w:val="24"/>
          <w:spacing w:val="0"/>
          <w:w w:val="100"/>
          <w:rFonts w:ascii="宋体" w:hAnsi="宋体" w:hint="eastAsia"/>
          <w:caps w:val="0"/>
        </w:rPr>
        <w:t>递</w:t>
      </w:r>
      <w:r w:rsidR="00AD68A1" w:rsidRPr="00E76B4C">
        <w:rPr>
          <w:szCs w:val="24"/>
          <w:b w:val="0"/>
          <w:i w:val="0"/>
          <w:sz w:val="24"/>
          <w:spacing w:val="0"/>
          <w:w w:val="100"/>
          <w:rFonts w:ascii="宋体" w:hAnsi="宋体" w:hint="eastAsia"/>
          <w:caps w:val="0"/>
        </w:rPr>
        <w:t>交响应文件截止时间</w:t>
      </w:r>
      <w:r w:rsidR="00AD68A1">
        <w:rPr>
          <w:szCs w:val="24"/>
          <w:b w:val="0"/>
          <w:i w:val="0"/>
          <w:sz w:val="24"/>
          <w:spacing w:val="0"/>
          <w:w w:val="100"/>
          <w:rFonts w:ascii="宋体" w:hAnsi="宋体" w:hint="eastAsia"/>
          <w:caps w:val="0"/>
        </w:rPr>
        <w:t>前</w:t>
      </w:r>
      <w:r w:rsidRPr="00E76B4C">
        <w:rPr>
          <w:szCs w:val="24"/>
          <w:b w:val="0"/>
          <w:i w:val="0"/>
          <w:sz w:val="24"/>
          <w:spacing w:val="0"/>
          <w:w w:val="100"/>
          <w:rFonts w:ascii="宋体" w:hAnsi="宋体" w:hint="eastAsia"/>
          <w:caps w:val="0"/>
        </w:rPr>
        <w:t>现场缴纳报名费的供应商，其报名才被接收。</w:t>
      </w:r>
    </w:p>
    <w:p w:rsidR="00CE79D6" w:rsidRPr="00E76B4C" w:rsidRDefault="00CE79D6" w:rsidP="00CE79D6">
      <w:pPr>
        <w:jc w:val="both"/>
        <w:spacing w:before="0" w:beforeAutospacing="0" w:after="0" w:afterAutospacing="0" w:lineRule="auto" w:line="360"/>
        <w:rPr>
          <w:szCs w:val="24"/>
          <w:b w:val="1"/>
          <w:i w:val="0"/>
          <w:sz w:val="24"/>
          <w:spacing w:val="0"/>
          <w:w w:val="100"/>
          <w:rFonts w:ascii="宋体" w:hAnsi="宋体"/>
          <w:caps w:val="0"/>
        </w:rPr>
        <w:snapToGrid w:val="0"/>
        <w:ind w:firstLine="463" w:firstLineChars="192"/>
        <w:textAlignment w:val="baseline"/>
      </w:pPr>
      <w:bookmarkStart w:id="42" w:name="_Toc373860294"/>
      <w:bookmarkStart w:id="43" w:name="_Toc498595490"/>
      <w:bookmarkStart w:id="44" w:name="_Toc67642658"/>
      <w:bookmarkStart w:id="45" w:name="_Toc15666"/>
      <w:bookmarkStart w:id="46" w:name="_Toc1892"/>
      <w:bookmarkStart w:id="47" w:name="_Toc12"/>
      <w:bookmarkEnd w:id="38"/>
      <w:bookmarkEnd w:id="39"/>
      <w:bookmarkEnd w:id="40"/>
      <w:bookmarkEnd w:id="41"/>
      <w:r w:rsidRPr="00E76B4C">
        <w:rPr>
          <w:szCs w:val="24"/>
          <w:b w:val="1"/>
          <w:i w:val="0"/>
          <w:sz w:val="24"/>
          <w:spacing w:val="0"/>
          <w:w w:val="100"/>
          <w:rFonts w:ascii="宋体" w:hAnsi="宋体" w:hint="eastAsia"/>
          <w:caps w:val="0"/>
        </w:rPr>
        <w:t>五、开标时间、地点</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1、递交响应文件开始时间：2021年</w:t>
      </w:r>
      <w:r w:rsidR="003443DB">
        <w:rPr>
          <w:szCs w:val="24"/>
          <w:b w:val="0"/>
          <w:i w:val="0"/>
          <w:sz w:val="24"/>
          <w:spacing w:val="0"/>
          <w:w w:val="100"/>
          <w:rFonts w:ascii="宋体" w:hAnsi="宋体" w:hint="eastAsia"/>
          <w:caps w:val="0"/>
        </w:rPr>
        <w:t>8</w:t>
      </w:r>
      <w:r w:rsidRPr="00E76B4C">
        <w:rPr>
          <w:szCs w:val="24"/>
          <w:b w:val="0"/>
          <w:i w:val="0"/>
          <w:sz w:val="24"/>
          <w:spacing w:val="0"/>
          <w:w w:val="100"/>
          <w:rFonts w:ascii="宋体" w:hAnsi="宋体" w:hint="eastAsia"/>
          <w:caps w:val="0"/>
        </w:rPr>
        <w:t>月</w:t>
      </w:r>
      <w:r w:rsidR="008361D2">
        <w:rPr>
          <w:szCs w:val="24"/>
          <w:b w:val="0"/>
          <w:i w:val="0"/>
          <w:sz w:val="24"/>
          <w:spacing w:val="0"/>
          <w:w w:val="100"/>
          <w:rFonts w:ascii="宋体" w:hAnsi="宋体" w:hint="eastAsia"/>
          <w:caps w:val="0"/>
        </w:rPr>
        <w:t>2</w:t>
      </w:r>
      <w:r w:rsidRPr="00E76B4C">
        <w:rPr>
          <w:szCs w:val="24"/>
          <w:b w:val="0"/>
          <w:i w:val="0"/>
          <w:sz w:val="24"/>
          <w:spacing w:val="0"/>
          <w:w w:val="100"/>
          <w:rFonts w:ascii="宋体" w:hAnsi="宋体" w:hint="eastAsia"/>
          <w:caps w:val="0"/>
        </w:rPr>
        <w:t>日北京时间9时30分</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2、递交响应文件截止时间：2021年</w:t>
      </w:r>
      <w:r w:rsidR="003443DB">
        <w:rPr>
          <w:szCs w:val="24"/>
          <w:b w:val="0"/>
          <w:i w:val="0"/>
          <w:sz w:val="24"/>
          <w:spacing w:val="0"/>
          <w:w w:val="100"/>
          <w:rFonts w:ascii="宋体" w:hAnsi="宋体" w:hint="eastAsia"/>
          <w:caps w:val="0"/>
        </w:rPr>
        <w:t>8</w:t>
      </w:r>
      <w:r w:rsidRPr="00E76B4C">
        <w:rPr>
          <w:szCs w:val="24"/>
          <w:b w:val="0"/>
          <w:i w:val="0"/>
          <w:sz w:val="24"/>
          <w:spacing w:val="0"/>
          <w:w w:val="100"/>
          <w:rFonts w:ascii="宋体" w:hAnsi="宋体" w:hint="eastAsia"/>
          <w:caps w:val="0"/>
        </w:rPr>
        <w:t>月</w:t>
      </w:r>
      <w:r w:rsidR="008361D2">
        <w:rPr>
          <w:szCs w:val="24"/>
          <w:b w:val="0"/>
          <w:i w:val="0"/>
          <w:sz w:val="24"/>
          <w:spacing w:val="0"/>
          <w:w w:val="100"/>
          <w:rFonts w:ascii="宋体" w:hAnsi="宋体" w:hint="eastAsia"/>
          <w:caps w:val="0"/>
        </w:rPr>
        <w:t>2</w:t>
      </w:r>
      <w:r w:rsidRPr="00E76B4C">
        <w:rPr>
          <w:szCs w:val="24"/>
          <w:b w:val="0"/>
          <w:i w:val="0"/>
          <w:sz w:val="24"/>
          <w:spacing w:val="0"/>
          <w:w w:val="100"/>
          <w:rFonts w:ascii="宋体" w:hAnsi="宋体" w:hint="eastAsia"/>
          <w:caps w:val="0"/>
        </w:rPr>
        <w:t>日北京时间10时0</w:t>
      </w:r>
      <w:r w:rsidRPr="003443DB">
        <w:rPr>
          <w:szCs w:val="24"/>
          <w:b w:val="0"/>
          <w:i w:val="0"/>
          <w:sz w:val="24"/>
          <w:spacing w:val="0"/>
          <w:w w:val="100"/>
          <w:rFonts w:ascii="宋体" w:hAnsi="宋体" w:hint="eastAsia"/>
          <w:caps w:val="0"/>
        </w:rPr>
        <w:t>0</w:t>
      </w:r>
      <w:r w:rsidRPr="00E76B4C">
        <w:rPr>
          <w:szCs w:val="24"/>
          <w:b w:val="0"/>
          <w:i w:val="0"/>
          <w:sz w:val="24"/>
          <w:spacing w:val="0"/>
          <w:w w:val="100"/>
          <w:rFonts w:ascii="宋体" w:hAnsi="宋体" w:hint="eastAsia"/>
          <w:caps w:val="0"/>
        </w:rPr>
        <w:t>分</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3、开标时间：2021年</w:t>
      </w:r>
      <w:r w:rsidR="003443DB">
        <w:rPr>
          <w:szCs w:val="24"/>
          <w:b w:val="0"/>
          <w:i w:val="0"/>
          <w:sz w:val="24"/>
          <w:spacing w:val="0"/>
          <w:w w:val="100"/>
          <w:rFonts w:ascii="宋体" w:hAnsi="宋体" w:hint="eastAsia"/>
          <w:caps w:val="0"/>
        </w:rPr>
        <w:t>8</w:t>
      </w:r>
      <w:r w:rsidRPr="00E76B4C">
        <w:rPr>
          <w:szCs w:val="24"/>
          <w:b w:val="0"/>
          <w:i w:val="0"/>
          <w:sz w:val="24"/>
          <w:spacing w:val="0"/>
          <w:w w:val="100"/>
          <w:rFonts w:ascii="宋体" w:hAnsi="宋体" w:hint="eastAsia"/>
          <w:caps w:val="0"/>
        </w:rPr>
        <w:t>月</w:t>
      </w:r>
      <w:r w:rsidR="008361D2">
        <w:rPr>
          <w:szCs w:val="24"/>
          <w:b w:val="0"/>
          <w:i w:val="0"/>
          <w:sz w:val="24"/>
          <w:spacing w:val="0"/>
          <w:w w:val="100"/>
          <w:rFonts w:ascii="宋体" w:hAnsi="宋体" w:hint="eastAsia"/>
          <w:caps w:val="0"/>
        </w:rPr>
        <w:t>2</w:t>
      </w:r>
      <w:r w:rsidRPr="00E76B4C">
        <w:rPr>
          <w:szCs w:val="24"/>
          <w:b w:val="0"/>
          <w:i w:val="0"/>
          <w:sz w:val="24"/>
          <w:spacing w:val="0"/>
          <w:w w:val="100"/>
          <w:rFonts w:ascii="宋体" w:hAnsi="宋体" w:hint="eastAsia"/>
          <w:caps w:val="0"/>
        </w:rPr>
        <w:t>日北京时间10时00分</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80" w:firstLineChars="200"/>
        <w:textAlignment w:val="baseline"/>
        <w:tabs>
          <w:tab w:val="left" w:pos="720"/>
        </w:tabs>
      </w:pPr>
      <w:r w:rsidRPr="00E76B4C">
        <w:rPr>
          <w:szCs w:val="24"/>
          <w:b w:val="0"/>
          <w:i w:val="0"/>
          <w:sz w:val="24"/>
          <w:spacing w:val="0"/>
          <w:w w:val="100"/>
          <w:rFonts w:ascii="宋体" w:hAnsi="宋体" w:hint="eastAsia"/>
          <w:caps w:val="0"/>
        </w:rPr>
        <w:t>4、开标地点：重庆市农业学校小会议室</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5、开标后送达的响应文件将被拒收。</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6、供应商须满足以下两种要件，其投标才被接受：</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6.1按时递交了响应文件；</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6.2按时缴纳了投标保证金；</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6.3按上述要求进行了报名。</w:t>
      </w:r>
    </w:p>
    <w:p w:rsidR="00CE79D6" w:rsidRPr="00E76B4C" w:rsidRDefault="00CE79D6" w:rsidP="00CE79D6">
      <w:pPr>
        <w:jc w:val="both"/>
        <w:spacing w:before="0" w:beforeAutospacing="0" w:after="0" w:afterAutospacing="0" w:lineRule="auto" w:line="360"/>
        <w:rPr>
          <w:szCs w:val="24"/>
          <w:b w:val="1"/>
          <w:i w:val="0"/>
          <w:sz w:val="24"/>
          <w:spacing w:val="0"/>
          <w:w w:val="100"/>
          <w:rFonts w:ascii="宋体" w:hAnsi="宋体"/>
          <w:caps w:val="0"/>
        </w:rPr>
        <w:snapToGrid w:val="0"/>
        <w:ind w:firstLine="463" w:firstLineChars="192"/>
        <w:textAlignment w:val="baseline"/>
      </w:pPr>
      <w:r w:rsidRPr="00E76B4C">
        <w:rPr>
          <w:szCs w:val="24"/>
          <w:b w:val="1"/>
          <w:i w:val="0"/>
          <w:sz w:val="24"/>
          <w:spacing w:val="0"/>
          <w:w w:val="100"/>
          <w:rFonts w:ascii="宋体" w:hAnsi="宋体" w:hint="eastAsia"/>
          <w:caps w:val="0"/>
        </w:rPr>
        <w:t>六、投标保证金</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（一）缴纳投标保证金方式</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供应商须按本篇“一、项目概况”规定的投标保证金金额进行缴纳，并于开标前一小时以现金方式缴纳到重庆市农业学校财务部。</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（二）保证金退还方式</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未成交供应商的保证金，开标结束后到学校财务总直接退还。</w:t>
      </w:r>
    </w:p>
    <w:p w:rsidR="00CE79D6" w:rsidRPr="00E76B4C" w:rsidRDefault="00CE79D6" w:rsidP="00CE79D6">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E76B4C">
        <w:rPr>
          <w:szCs w:val="24"/>
          <w:b w:val="0"/>
          <w:i w:val="0"/>
          <w:sz w:val="24"/>
          <w:spacing w:val="0"/>
          <w:w w:val="100"/>
          <w:rFonts w:ascii="宋体" w:hAnsi="宋体" w:hint="eastAsia"/>
          <w:caps w:val="0"/>
        </w:rPr>
        <w:t>成交供应商的投标保证金，在成交供应商与采购人签订合同后，学校在五个工作日内</w:t>
      </w:r>
      <w:r w:rsidRPr="00E76B4C">
        <w:rPr>
          <w:szCs w:val="24"/>
          <w:b w:val="0"/>
          <w:i w:val="0"/>
          <w:sz w:val="24"/>
          <w:spacing w:val="0"/>
          <w:w w:val="100"/>
          <w:rFonts w:ascii="宋体" w:hAnsi="宋体" w:hint="eastAsia"/>
          <w:caps w:val="0"/>
        </w:rPr>
        <w:t>按供应商提供账户或现金直接退还。</w:t>
      </w:r>
    </w:p>
    <w:p w:rsidR="007B062E" w:rsidRPr="00E76B4C" w:rsidRDefault="00CE79D6">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48" w:name="_Toc77772665"/>
      <w:r w:rsidRPr="00E76B4C">
        <w:rPr>
          <w:szCs w:val="24"/>
          <w:b w:val="1"/>
          <w:i w:val="0"/>
          <w:sz w:val="24"/>
          <w:spacing w:val="0"/>
          <w:w w:val="100"/>
          <w:rFonts w:hint="eastAsia"/>
          <w:caps w:val="0"/>
        </w:rPr>
        <w:t>七</w:t>
      </w:r>
      <w:r w:rsidR="00855B72" w:rsidRPr="00E76B4C">
        <w:rPr>
          <w:szCs w:val="24"/>
          <w:b w:val="1"/>
          <w:i w:val="0"/>
          <w:sz w:val="24"/>
          <w:spacing w:val="0"/>
          <w:w w:val="100"/>
          <w:rFonts w:hint="eastAsia"/>
          <w:caps w:val="0"/>
        </w:rPr>
        <w:t>、</w:t>
      </w:r>
      <w:bookmarkStart w:id="49" w:name="_Toc479668114"/>
      <w:bookmarkStart w:id="50" w:name="_Toc480466698"/>
      <w:bookmarkEnd w:id="42"/>
      <w:r w:rsidR="00855B72" w:rsidRPr="00E76B4C">
        <w:rPr>
          <w:szCs w:val="24"/>
          <w:b w:val="1"/>
          <w:i w:val="0"/>
          <w:sz w:val="24"/>
          <w:spacing w:val="0"/>
          <w:w w:val="100"/>
          <w:rFonts w:hint="eastAsia"/>
          <w:caps w:val="0"/>
        </w:rPr>
        <w:t>采购项目需落实的政府采购政策</w:t>
      </w:r>
      <w:bookmarkEnd w:id="43"/>
      <w:bookmarkEnd w:id="44"/>
      <w:bookmarkEnd w:id="45"/>
      <w:bookmarkEnd w:id="46"/>
      <w:bookmarkEnd w:id="47"/>
      <w:bookmarkEnd w:id="48"/>
      <w:bookmarkEnd w:id="49"/>
      <w:bookmarkEnd w:id="50"/>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（一）按照《财政部 生态环境部关于印发环境标志产品政府采购品目清单的通知》（财库〔2019〕18号）和《财政部 发展改革委关于印发节能产品政府采购品目清单的通知》（财库〔2019〕19号）的规定，落实国家节能环保政策。</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（二）按照《财政部 工业和信息化部关于印发&lt;政府采购促进中小企业发展暂行办法&gt;的通知》（财库〔2020〕46号）的规定，落实促进中小企业发展政策。</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（三）按照《财政部、司法部关于政府采购支持监狱企业发展有关问题的通知》（财库〔2014〕68号）的规定，落实支持监狱企业发展政策。</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（四）按照《三部门联合发布关于促进残疾人就业政府采购政策的通知》（财库〔2017〕 141号）的规定，落实支持残疾人福利性单位发展政策。</w:t>
      </w:r>
    </w:p>
    <w:p w:rsidR="007B062E" w:rsidRPr="00E76B4C" w:rsidRDefault="00CE79D6">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51" w:name="_Toc8199"/>
      <w:bookmarkStart w:id="52" w:name="_Toc12287"/>
      <w:bookmarkStart w:id="53" w:name="_Toc67642659"/>
      <w:bookmarkStart w:id="54" w:name="_Toc24321"/>
      <w:bookmarkStart w:id="55" w:name="_Toc77772666"/>
      <w:r w:rsidRPr="00E76B4C">
        <w:rPr>
          <w:szCs w:val="24"/>
          <w:b w:val="1"/>
          <w:i w:val="0"/>
          <w:sz w:val="24"/>
          <w:spacing w:val="0"/>
          <w:w w:val="100"/>
          <w:rFonts w:hint="eastAsia"/>
          <w:caps w:val="0"/>
        </w:rPr>
        <w:t>八</w:t>
      </w:r>
      <w:r w:rsidR="00855B72" w:rsidRPr="00E76B4C">
        <w:rPr>
          <w:szCs w:val="24"/>
          <w:b w:val="1"/>
          <w:i w:val="0"/>
          <w:sz w:val="24"/>
          <w:spacing w:val="0"/>
          <w:w w:val="100"/>
          <w:rFonts w:hint="eastAsia"/>
          <w:caps w:val="0"/>
        </w:rPr>
        <w:t>、</w:t>
      </w:r>
      <w:bookmarkEnd w:id="25"/>
      <w:r w:rsidR="00855B72" w:rsidRPr="00E76B4C">
        <w:rPr>
          <w:szCs w:val="24"/>
          <w:b w:val="1"/>
          <w:i w:val="0"/>
          <w:sz w:val="24"/>
          <w:spacing w:val="0"/>
          <w:w w:val="100"/>
          <w:rFonts w:hint="eastAsia"/>
          <w:caps w:val="0"/>
        </w:rPr>
        <w:t>其它有关规定</w:t>
      </w:r>
      <w:bookmarkEnd w:id="51"/>
      <w:bookmarkEnd w:id="52"/>
      <w:bookmarkEnd w:id="53"/>
      <w:bookmarkEnd w:id="54"/>
      <w:bookmarkEnd w:id="55"/>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（一）单位负责人为同一人或者存在直接控股、管理关系的不同供应商，不得参加同一合同项（分包）下的政府采购活动，否则均为无效响应。</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（二）为采购项目提供整体设计、规范编制或者项目管理、监理、检测等服务的供应商，不得再参加该采购项目的其他采购活动。</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（三）同一分包的货物，制造商参与磋商的，不得再委托代理商参与磋商，否则为无效磋商。</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w:t>
      </w:r>
      <w:r w:rsidR="00CE79D6" w:rsidRPr="00E76B4C">
        <w:rPr>
          <w:szCs w:val="24"/>
          <w:b w:val="0"/>
          <w:i w:val="0"/>
          <w:sz w:val="24"/>
          <w:spacing w:val="0"/>
          <w:w w:val="100"/>
          <w:rFonts w:hint="eastAsia"/>
          <w:caps w:val="0"/>
        </w:rPr>
        <w:t>四</w:t>
      </w:r>
      <w:r w:rsidRPr="00E76B4C">
        <w:rPr>
          <w:szCs w:val="24"/>
          <w:b w:val="0"/>
          <w:i w:val="0"/>
          <w:sz w:val="24"/>
          <w:spacing w:val="0"/>
          <w:w w:val="100"/>
          <w:rFonts w:hint="eastAsia"/>
          <w:caps w:val="0"/>
        </w:rPr>
        <w:t>）超过响应文件截止时间递交的响应文件，恕不接收。</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w:t>
      </w:r>
      <w:r w:rsidR="00CE79D6" w:rsidRPr="00E76B4C">
        <w:rPr>
          <w:szCs w:val="24"/>
          <w:b w:val="0"/>
          <w:i w:val="0"/>
          <w:sz w:val="24"/>
          <w:spacing w:val="0"/>
          <w:w w:val="100"/>
          <w:rFonts w:hint="eastAsia"/>
          <w:caps w:val="0"/>
        </w:rPr>
        <w:t>五</w:t>
      </w:r>
      <w:r w:rsidRPr="00E76B4C">
        <w:rPr>
          <w:szCs w:val="24"/>
          <w:b w:val="0"/>
          <w:i w:val="0"/>
          <w:sz w:val="24"/>
          <w:spacing w:val="0"/>
          <w:w w:val="100"/>
          <w:rFonts w:hint="eastAsia"/>
          <w:caps w:val="0"/>
        </w:rPr>
        <w:t>）磋商费用：无论磋商结果如何，供应商参与本项目磋商的所有费用均应由供应商自行承担。</w:t>
      </w:r>
    </w:p>
    <w:p w:rsidR="007B062E" w:rsidRPr="00E76B4C" w:rsidRDefault="00855B72"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w:t>
      </w:r>
      <w:r w:rsidR="00CE79D6" w:rsidRPr="00E76B4C">
        <w:rPr>
          <w:szCs w:val="24"/>
          <w:b w:val="0"/>
          <w:i w:val="0"/>
          <w:sz w:val="24"/>
          <w:spacing w:val="0"/>
          <w:w w:val="100"/>
          <w:rFonts w:hint="eastAsia"/>
          <w:caps w:val="0"/>
        </w:rPr>
        <w:t>六</w:t>
      </w:r>
      <w:r w:rsidRPr="00E76B4C">
        <w:rPr>
          <w:szCs w:val="24"/>
          <w:b w:val="0"/>
          <w:i w:val="0"/>
          <w:sz w:val="24"/>
          <w:spacing w:val="0"/>
          <w:w w:val="100"/>
          <w:rFonts w:hint="eastAsia"/>
          <w:caps w:val="0"/>
        </w:rPr>
        <w:t>）本项目不接受联合体参与磋商。</w:t>
      </w:r>
    </w:p>
    <w:p w:rsidR="00801766" w:rsidRPr="00E76B4C" w:rsidRDefault="00801766"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w:t>
      </w:r>
      <w:r w:rsidR="00CE79D6" w:rsidRPr="00E76B4C">
        <w:rPr>
          <w:szCs w:val="24"/>
          <w:b w:val="0"/>
          <w:i w:val="0"/>
          <w:sz w:val="24"/>
          <w:spacing w:val="0"/>
          <w:w w:val="100"/>
          <w:rFonts w:hint="eastAsia"/>
          <w:caps w:val="0"/>
        </w:rPr>
        <w:t>七</w:t>
      </w:r>
      <w:r w:rsidRPr="00E76B4C">
        <w:rPr>
          <w:szCs w:val="24"/>
          <w:b w:val="0"/>
          <w:i w:val="0"/>
          <w:sz w:val="24"/>
          <w:spacing w:val="0"/>
          <w:w w:val="100"/>
          <w:rFonts w:hint="eastAsia"/>
          <w:caps w:val="0"/>
        </w:rPr>
        <w:t>）本项目</w:t>
      </w:r>
      <w:r w:rsidR="009B572F" w:rsidRPr="00E76B4C">
        <w:rPr>
          <w:szCs w:val="24"/>
          <w:b w:val="0"/>
          <w:i w:val="0"/>
          <w:sz w:val="24"/>
          <w:spacing w:val="0"/>
          <w:w w:val="100"/>
          <w:rFonts w:hint="eastAsia"/>
          <w:caps w:val="0"/>
        </w:rPr>
        <w:t>不接受</w:t>
      </w:r>
      <w:r w:rsidRPr="00E76B4C">
        <w:rPr>
          <w:szCs w:val="24"/>
          <w:b w:val="0"/>
          <w:i w:val="0"/>
          <w:sz w:val="24"/>
          <w:spacing w:val="0"/>
          <w:w w:val="100"/>
          <w:rFonts w:hint="eastAsia"/>
          <w:caps w:val="0"/>
        </w:rPr>
        <w:t>合同分包。</w:t>
      </w:r>
    </w:p>
    <w:p w:rsidR="007B062E" w:rsidRPr="00E76B4C" w:rsidRDefault="00801766" w:rsidP="00E76B4C">
      <w:pPr>
        <w:jc w:val="both"/>
        <w:spacing w:before="0" w:beforeAutospacing="0" w:after="0" w:afterAutospacing="0" w:line="440" w:lineRule="exact"/>
        <w:rPr>
          <w:szCs w:val="24"/>
          <w:b w:val="0"/>
          <w:i w:val="0"/>
          <w:sz w:val="24"/>
          <w:spacing w:val="0"/>
          <w:w w:val="100"/>
          <w:rFonts/>
          <w:caps w:val="0"/>
        </w:rPr>
        <w:snapToGrid w:val="0"/>
        <w:ind w:left="420" w:firstLine="480" w:firstLineChars="200" w:leftChars="150"/>
        <w:textAlignment w:val="baseline"/>
      </w:pPr>
      <w:r w:rsidRPr="00E76B4C">
        <w:rPr>
          <w:szCs w:val="24"/>
          <w:b w:val="0"/>
          <w:i w:val="0"/>
          <w:sz w:val="24"/>
          <w:spacing w:val="0"/>
          <w:w w:val="100"/>
          <w:rFonts w:hint="eastAsia"/>
          <w:caps w:val="0"/>
        </w:rPr>
        <w:t>（</w:t>
      </w:r>
      <w:r w:rsidR="00CE79D6" w:rsidRPr="00E76B4C">
        <w:rPr>
          <w:szCs w:val="24"/>
          <w:b w:val="0"/>
          <w:i w:val="0"/>
          <w:sz w:val="24"/>
          <w:spacing w:val="0"/>
          <w:w w:val="100"/>
          <w:rFonts w:hint="eastAsia"/>
          <w:caps w:val="0"/>
        </w:rPr>
        <w:t>八</w:t>
      </w:r>
      <w:r w:rsidR="00855B72" w:rsidRPr="00E76B4C">
        <w:rPr>
          <w:szCs w:val="24"/>
          <w:b w:val="0"/>
          <w:i w:val="0"/>
          <w:sz w:val="24"/>
          <w:spacing w:val="0"/>
          <w:w w:val="100"/>
          <w:rFonts w:hint="eastAsia"/>
          <w:caps w:val="0"/>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7B062E" w:rsidRPr="00E76B4C" w:rsidRDefault="002406BF">
      <w:pPr>
        <w:pStyle w:val="30"/>
        <w:jc w:val="both"/>
        <w:spacing w:before="0" w:beforeAutospacing="0" w:after="0" w:afterAutospacing="0" w:line="440" w:lineRule="exact"/>
        <w:rPr>
          <w:szCs w:val="24"/>
          <w:b w:val="1"/>
          <w:i w:val="0"/>
          <w:sz w:val="24"/>
          <w:spacing w:val="0"/>
          <w:w w:val="100"/>
          <w:rFonts/>
          <w:caps w:val="0"/>
        </w:rPr>
        <w:snapToGrid w:val="0"/>
        <w:ind w:left="420" w:leftChars="150"/>
        <w:textAlignment w:val="baseline"/>
      </w:pPr>
      <w:bookmarkStart w:id="56" w:name="_Toc67642660"/>
      <w:bookmarkStart w:id="57" w:name="_Toc13020"/>
      <w:bookmarkStart w:id="58" w:name="_Toc29595"/>
      <w:bookmarkStart w:id="59" w:name="_Toc14942"/>
      <w:bookmarkStart w:id="60" w:name="_Toc77772667"/>
      <w:r>
        <w:rPr>
          <w:szCs w:val="24"/>
          <w:b w:val="1"/>
          <w:i w:val="0"/>
          <w:sz w:val="24"/>
          <w:spacing w:val="0"/>
          <w:w w:val="100"/>
          <w:rFonts w:hint="eastAsia"/>
          <w:caps w:val="0"/>
        </w:rPr>
        <w:t>九</w:t>
      </w:r>
      <w:r w:rsidR="00855B72" w:rsidRPr="00E76B4C">
        <w:rPr>
          <w:szCs w:val="24"/>
          <w:b w:val="1"/>
          <w:i w:val="0"/>
          <w:sz w:val="24"/>
          <w:spacing w:val="0"/>
          <w:w w:val="100"/>
          <w:rFonts w:hint="eastAsia"/>
          <w:caps w:val="0"/>
        </w:rPr>
        <w:t>、联系方式</w:t>
      </w:r>
      <w:bookmarkEnd w:id="56"/>
      <w:bookmarkEnd w:id="57"/>
      <w:bookmarkEnd w:id="58"/>
      <w:bookmarkEnd w:id="59"/>
      <w:bookmarkEnd w:id="60"/>
    </w:p>
    <w:p w:rsidR="007B062E" w:rsidRPr="00C938AE" w:rsidRDefault="00855B72">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C938AE">
        <w:rPr>
          <w:szCs w:val="24"/>
          <w:b w:val="0"/>
          <w:i w:val="0"/>
          <w:sz w:val="24"/>
          <w:spacing w:val="0"/>
          <w:w w:val="100"/>
          <w:rFonts w:hint="eastAsia"/>
          <w:caps w:val="0"/>
        </w:rPr>
        <w:t>（一）采购人：</w:t>
      </w:r>
      <w:r w:rsidR="007E6D55" w:rsidRPr="00C938AE">
        <w:rPr>
          <w:szCs w:val="24"/>
          <w:b w:val="0"/>
          <w:i w:val="0"/>
          <w:sz w:val="24"/>
          <w:spacing w:val="0"/>
          <w:w w:val="100"/>
          <w:rFonts w:hint="eastAsia"/>
          <w:caps w:val="0"/>
        </w:rPr>
        <w:t>重庆市农业学校</w:t>
      </w:r>
    </w:p>
    <w:p w:rsidR="007B062E" w:rsidRPr="00C938AE" w:rsidRDefault="00855B72">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C938AE">
        <w:rPr>
          <w:szCs w:val="24"/>
          <w:b w:val="0"/>
          <w:i w:val="0"/>
          <w:sz w:val="24"/>
          <w:spacing w:val="0"/>
          <w:w w:val="100"/>
          <w:rFonts w:hint="eastAsia"/>
          <w:caps w:val="0"/>
        </w:rPr>
        <w:t>联系人：</w:t>
      </w:r>
      <w:r w:rsidR="00C938AE" w:rsidRPr="00C938AE">
        <w:rPr>
          <w:szCs w:val="24"/>
          <w:b w:val="0"/>
          <w:i w:val="0"/>
          <w:sz w:val="24"/>
          <w:spacing w:val="0"/>
          <w:w w:val="100"/>
          <w:rFonts w:hint="eastAsia"/>
          <w:caps w:val="0"/>
        </w:rPr>
        <w:t>余老师</w:t>
      </w:r>
    </w:p>
    <w:p w:rsidR="00CE79D6" w:rsidRPr="00C938AE" w:rsidRDefault="00855B72">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C938AE">
        <w:rPr>
          <w:szCs w:val="24"/>
          <w:b w:val="0"/>
          <w:i w:val="0"/>
          <w:sz w:val="24"/>
          <w:spacing w:val="0"/>
          <w:w w:val="100"/>
          <w:rFonts w:hint="eastAsia"/>
          <w:caps w:val="0"/>
        </w:rPr>
        <w:t>电  话：</w:t>
      </w:r>
      <w:r w:rsidR="00C938AE" w:rsidRPr="00C938AE">
        <w:rPr>
          <w:szCs w:val="24"/>
          <w:b w:val="0"/>
          <w:i w:val="0"/>
          <w:sz w:val="24"/>
          <w:spacing w:val="0"/>
          <w:w w:val="100"/>
          <w:rFonts w:hint="eastAsia"/>
          <w:caps w:val="0"/>
        </w:rPr>
        <w:t>13594000308</w:t>
      </w:r>
    </w:p>
    <w:p w:rsidR="007B062E" w:rsidRPr="00C938AE" w:rsidRDefault="00855B72">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C938AE">
        <w:rPr>
          <w:szCs w:val="24"/>
          <w:b w:val="0"/>
          <w:i w:val="0"/>
          <w:sz w:val="24"/>
          <w:spacing w:val="0"/>
          <w:w w:val="100"/>
          <w:rFonts w:hint="eastAsia"/>
          <w:caps w:val="0"/>
        </w:rPr>
        <w:t>地  址：</w:t>
      </w:r>
      <w:r w:rsidR="00CE79D6" w:rsidRPr="00C938AE">
        <w:rPr>
          <w:szCs w:val="24"/>
          <w:b w:val="0"/>
          <w:i w:val="0"/>
          <w:sz w:val="24"/>
          <w:spacing w:val="0"/>
          <w:w w:val="100"/>
          <w:rFonts w:ascii="宋体" w:hAnsi="宋体" w:hint="eastAsia"/>
          <w:caps w:val="0"/>
        </w:rPr>
        <w:t>重庆市</w:t>
      </w:r>
      <w:r w:rsidR="00C938AE" w:rsidRPr="00C938AE">
        <w:rPr>
          <w:szCs w:val="24"/>
          <w:b w:val="0"/>
          <w:i w:val="0"/>
          <w:sz w:val="24"/>
          <w:spacing w:val="0"/>
          <w:w w:val="100"/>
          <w:rFonts w:ascii="宋体" w:hAnsi="宋体" w:hint="eastAsia"/>
          <w:caps w:val="0"/>
        </w:rPr>
        <w:t>高新</w:t>
      </w:r>
      <w:r w:rsidR="00CE79D6" w:rsidRPr="00C938AE">
        <w:rPr>
          <w:szCs w:val="24"/>
          <w:b w:val="0"/>
          <w:i w:val="0"/>
          <w:sz w:val="24"/>
          <w:spacing w:val="0"/>
          <w:w w:val="100"/>
          <w:rFonts w:ascii="宋体" w:hAnsi="宋体" w:hint="eastAsia"/>
          <w:caps w:val="0"/>
        </w:rPr>
        <w:t>区</w:t>
      </w:r>
      <w:r w:rsidR="003443DB">
        <w:rPr>
          <w:szCs w:val="24"/>
          <w:b w:val="0"/>
          <w:i w:val="0"/>
          <w:sz w:val="24"/>
          <w:spacing w:val="0"/>
          <w:w w:val="100"/>
          <w:rFonts w:ascii="宋体" w:hAnsi="宋体" w:hint="eastAsia"/>
          <w:caps w:val="0"/>
        </w:rPr>
        <w:t>白市驿镇</w:t>
      </w:r>
      <w:r w:rsidR="00CE79D6" w:rsidRPr="00C938AE">
        <w:rPr>
          <w:szCs w:val="24"/>
          <w:b w:val="0"/>
          <w:i w:val="0"/>
          <w:sz w:val="24"/>
          <w:spacing w:val="0"/>
          <w:w w:val="100"/>
          <w:rFonts w:ascii="宋体" w:hAnsi="宋体" w:hint="eastAsia"/>
          <w:caps w:val="0"/>
        </w:rPr>
        <w:t>黄金桥2号</w:t>
      </w:r>
    </w:p>
    <w:p w:rsidR="00CE79D6" w:rsidRPr="00E76B4C" w:rsidRDefault="00CE79D6" w:rsidP="00CE79D6">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E76B4C">
        <w:rPr>
          <w:szCs w:val="24"/>
          <w:b w:val="0"/>
          <w:i w:val="0"/>
          <w:sz w:val="24"/>
          <w:spacing w:val="0"/>
          <w:w w:val="100"/>
          <w:rFonts w:hint="eastAsia"/>
          <w:caps w:val="0"/>
        </w:rPr>
        <w:t xml:space="preserve">采购代理机构：重庆西恒工程咨询有限公司 </w:t>
      </w:r>
    </w:p>
    <w:p w:rsidR="00CE79D6" w:rsidRPr="00E76B4C" w:rsidRDefault="00CE79D6" w:rsidP="00CE79D6">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E76B4C">
        <w:rPr>
          <w:szCs w:val="24"/>
          <w:b w:val="0"/>
          <w:i w:val="0"/>
          <w:sz w:val="24"/>
          <w:spacing w:val="0"/>
          <w:w w:val="100"/>
          <w:rFonts w:hint="eastAsia"/>
          <w:caps w:val="0"/>
        </w:rPr>
        <w:t>地        址：</w:t>
      </w:r>
      <w:r w:rsidRPr="00E76B4C">
        <w:rPr>
          <w:szCs w:val="24"/>
          <w:b w:val="0"/>
          <w:i w:val="0"/>
          <w:sz w:val="24"/>
          <w:spacing w:val="0"/>
          <w:w w:val="100"/>
          <w:rFonts/>
          <w:caps w:val="0"/>
        </w:rPr>
        <w:t>重庆市北部新区黄山大道中段70号两江星界2栋9楼</w:t>
      </w:r>
    </w:p>
    <w:p w:rsidR="00CE79D6" w:rsidRPr="00E76B4C" w:rsidRDefault="00CE79D6" w:rsidP="00CE79D6">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E76B4C">
        <w:rPr>
          <w:szCs w:val="24"/>
          <w:b w:val="0"/>
          <w:i w:val="0"/>
          <w:sz w:val="24"/>
          <w:spacing w:val="0"/>
          <w:w w:val="100"/>
          <w:rFonts w:hint="eastAsia"/>
          <w:caps w:val="0"/>
        </w:rPr>
        <w:t>联   系   人：王老师</w:t>
      </w:r>
    </w:p>
    <w:p w:rsidR="00CE79D6" w:rsidRPr="00E76B4C" w:rsidRDefault="00CE79D6" w:rsidP="00CE79D6">
      <w:pPr>
        <w:jc w:val="both"/>
        <w:spacing w:before="0" w:beforeAutospacing="0" w:after="0" w:afterAutospacing="0" w:line="440" w:lineRule="exact"/>
        <w:rPr>
          <w:szCs w:val="24"/>
          <w:b w:val="0"/>
          <w:i w:val="0"/>
          <w:sz w:val="24"/>
          <w:spacing w:val="0"/>
          <w:w w:val="100"/>
          <w:rFonts/>
          <w:caps w:val="0"/>
        </w:rPr>
        <w:snapToGrid w:val="0"/>
        <w:ind w:left="420" w:leftChars="150"/>
        <w:textAlignment w:val="baseline"/>
      </w:pPr>
      <w:r w:rsidRPr="00E76B4C">
        <w:rPr>
          <w:szCs w:val="24"/>
          <w:b w:val="0"/>
          <w:i w:val="0"/>
          <w:sz w:val="24"/>
          <w:spacing w:val="0"/>
          <w:w w:val="100"/>
          <w:rFonts w:hint="eastAsia"/>
          <w:caps w:val="0"/>
        </w:rPr>
        <w:t>电        话：023-67136369 / 13224093110</w:t>
      </w:r>
    </w:p>
    <w:p w:rsidR="007B062E" w:rsidRPr="00E76B4C" w:rsidRDefault="007B062E">
      <w:pPr>
        <w:jc w:val="center"/>
        <w:spacing w:before="0" w:beforeAutospacing="0" w:after="0" w:afterAutospacing="0" w:line="440" w:lineRule="exact"/>
        <w:rPr>
          <w:szCs w:val="24"/>
          <w:b w:val="0"/>
          <w:i w:val="0"/>
          <w:sz w:val="24"/>
          <w:spacing w:val="0"/>
          <w:w w:val="100"/>
          <w:rFonts/>
          <w:caps w:val="0"/>
        </w:rPr>
        <w:snapToGrid w:val="0"/>
        <w:ind w:left="420" w:leftChars="150"/>
        <w:textAlignment w:val="baseline"/>
      </w:pPr>
      <w:r>
        <w:rPr>
          <w:b w:val="0"/>
          <w:i w:val="0"/>
          <w:sz w:val="24"/>
          <w:spacing w:val="0"/>
          <w:w w:val="100"/>
          <w:rFonts/>
          <w:caps w:val="0"/>
        </w:rPr>
        <w:t/>
      </w:r>
    </w:p>
    <w:p w:rsidR="007B062E" w:rsidRPr="002406BF" w:rsidRDefault="00855B72">
      <w:pPr>
        <w:pStyle w:val="23"/>
        <w:jc w:val="center"/>
        <w:spacing w:before="0" w:beforeAutospacing="0" w:after="0" w:afterAutospacing="0" w:lineRule="auto" w:line="360"/>
        <w:rPr>
          <w:szCs w:val="30"/>
          <w:b w:val="1"/>
          <w:i w:val="0"/>
          <w:sz w:val="36"/>
          <w:spacing w:val="0"/>
          <w:w w:val="100"/>
          <w:rFonts/>
          <w:caps w:val="0"/>
        </w:rPr>
        <w:snapToGrid w:val="0"/>
        <w:textAlignment w:val="baseline"/>
        <w:tabs>
          <w:tab w:val="left" w:pos="4962"/>
        </w:tabs>
      </w:pPr>
      <w:r w:rsidRPr="00643B74">
        <w:rPr>
          <w:szCs w:val="24"/>
          <w:bCs/>
          <w:b w:val="1"/>
          <w:i w:val="0"/>
          <w:sz w:val="24"/>
          <w:spacing w:val="0"/>
          <w:w w:val="100"/>
          <w:rFonts/>
          <w:caps w:val="0"/>
        </w:rPr>
        <w:br type="page"/>
      </w:r>
    </w:p>
    <w:p w:rsidR="007B062E" w:rsidRPr="002406BF" w:rsidRDefault="00855B72">
      <w:pPr>
        <w:jc w:val="center"/>
        <w:spacing w:before="0" w:beforeAutospacing="0" w:after="0" w:afterAutospacing="0" w:lineRule="auto" w:line="360"/>
        <w:rPr>
          <w:b w:val="1"/>
          <w:i w:val="0"/>
          <w:sz w:val="36"/>
          <w:spacing w:val="0"/>
          <w:w w:val="100"/>
          <w:rFonts/>
          <w:caps w:val="0"/>
        </w:rPr>
        <w:snapToGrid w:val="0"/>
        <w:textAlignment w:val="baseline"/>
        <w:tabs>
          <w:tab w:val="left" w:pos="4962"/>
        </w:tabs>
      </w:pPr>
      <w:bookmarkStart w:id="61" w:name="_Toc16800"/>
      <w:bookmarkStart w:id="62" w:name="_Toc67642661"/>
      <w:bookmarkStart w:id="63" w:name="_Toc5706"/>
      <w:bookmarkStart w:id="64" w:name="_Toc218"/>
      <w:bookmarkStart w:id="65" w:name="_Toc486932358"/>
      <w:bookmarkStart w:id="66" w:name="_Toc77772668"/>
      <w:bookmarkStart w:id="67" w:name="_Toc486932347"/>
      <w:bookmarkStart w:id="68" w:name="_Toc102227313"/>
      <w:r w:rsidRPr="002406BF">
        <w:rPr>
          <w:szCs w:val="30"/>
          <w:b w:val="1"/>
          <w:i w:val="0"/>
          <w:sz w:val="36"/>
          <w:spacing w:val="0"/>
          <w:w w:val="100"/>
          <w:rFonts w:hint="eastAsia"/>
          <w:caps w:val="0"/>
        </w:rPr>
        <w:t>第二篇磋商项目服务需求</w:t>
      </w:r>
      <w:bookmarkEnd w:id="61"/>
      <w:bookmarkEnd w:id="62"/>
      <w:bookmarkEnd w:id="63"/>
      <w:bookmarkEnd w:id="64"/>
      <w:bookmarkEnd w:id="65"/>
      <w:bookmarkEnd w:id="66"/>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69" w:name="_Toc27811"/>
      <w:bookmarkStart w:id="70" w:name="_Toc77772669"/>
      <w:bookmarkStart w:id="71" w:name="_Toc486932361"/>
      <w:bookmarkStart w:id="72" w:name="_Toc12789058"/>
      <w:bookmarkStart w:id="73" w:name="_Toc10695"/>
      <w:bookmarkStart w:id="74" w:name="_Toc11354"/>
      <w:bookmarkStart w:id="75" w:name="_Toc3845"/>
      <w:bookmarkStart w:id="76" w:name="_Toc67642664"/>
      <w:bookmarkEnd w:id="10"/>
      <w:r>
        <w:rPr>
          <w:szCs w:val="24"/>
          <w:b w:val="1"/>
          <w:i w:val="0"/>
          <w:sz w:val="24"/>
          <w:spacing w:val="0"/>
          <w:w w:val="100"/>
          <w:rFonts w:ascii="宋体" w:cs="宋体" w:hAnsi="宋体" w:hint="eastAsia"/>
          <w:caps w:val="0"/>
        </w:rPr>
        <w:t>一、项目基本概况</w:t>
      </w:r>
      <w:bookmarkEnd w:id="69"/>
      <w:bookmarkEnd w:id="70"/>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bookmarkStart w:id="77" w:name="_Toc531178491"/>
      <w:r w:rsidRPr="001C6674">
        <w:rPr>
          <w:szCs w:val="24"/>
          <w:b w:val="0"/>
          <w:i w:val="0"/>
          <w:sz w:val="24"/>
          <w:spacing w:val="0"/>
          <w:w w:val="100"/>
          <w:rFonts w:ascii="宋体" w:hAnsi="宋体" w:hint="eastAsia"/>
          <w:caps w:val="0"/>
        </w:rPr>
        <w:t>本工程为</w:t>
      </w:r>
      <w:r w:rsidR="001C6674" w:rsidRPr="001C6674">
        <w:rPr>
          <w:szCs w:val="24"/>
          <w:b w:val="0"/>
          <w:i w:val="0"/>
          <w:sz w:val="24"/>
          <w:spacing w:val="0"/>
          <w:w w:val="100"/>
          <w:rFonts w:ascii="宋体" w:hAnsi="宋体" w:hint="eastAsia"/>
          <w:caps w:val="0"/>
        </w:rPr>
        <w:t>重庆市农业学校1、4、8栋寝室，实训楼维修项目</w:t>
      </w:r>
      <w:r w:rsidRPr="001C6674">
        <w:rPr>
          <w:szCs w:val="24"/>
          <w:b w:val="0"/>
          <w:i w:val="0"/>
          <w:sz w:val="24"/>
          <w:spacing w:val="0"/>
          <w:w w:val="100"/>
          <w:rFonts w:ascii="宋体" w:hAnsi="宋体" w:hint="eastAsia"/>
          <w:caps w:val="0"/>
        </w:rPr>
        <w:t>，主要包括装修改造工程等内容。</w:t>
      </w:r>
      <w:bookmarkEnd w:id="77"/>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78" w:name="_Toc28670"/>
      <w:bookmarkStart w:id="79" w:name="_Toc77772670"/>
      <w:r>
        <w:rPr>
          <w:szCs w:val="24"/>
          <w:b w:val="1"/>
          <w:i w:val="0"/>
          <w:sz w:val="24"/>
          <w:spacing w:val="0"/>
          <w:w w:val="100"/>
          <w:rFonts w:ascii="宋体" w:cs="宋体" w:hAnsi="宋体" w:hint="eastAsia"/>
          <w:caps w:val="0"/>
        </w:rPr>
        <w:t>二、总体要求</w:t>
      </w:r>
      <w:bookmarkEnd w:id="78"/>
      <w:bookmarkEnd w:id="79"/>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承包范围包含（但不限于）施工图及工程量清单所示的所有工程内容在规定的工期内完成。质量要求达到国家现行有关施工质量验收规范要求，并达到合格标准。</w:t>
      </w:r>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80" w:name="_Toc16331"/>
      <w:bookmarkStart w:id="81" w:name="_Toc77772671"/>
      <w:r>
        <w:rPr>
          <w:szCs w:val="24"/>
          <w:b w:val="1"/>
          <w:i w:val="0"/>
          <w:sz w:val="24"/>
          <w:spacing w:val="0"/>
          <w:w w:val="100"/>
          <w:rFonts w:ascii="宋体" w:cs="宋体" w:hAnsi="宋体" w:hint="eastAsia"/>
          <w:caps w:val="0"/>
        </w:rPr>
        <w:t>三、项目人员要求</w:t>
      </w:r>
      <w:bookmarkEnd w:id="80"/>
      <w:bookmarkEnd w:id="81"/>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（一）项目经理：</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1、项目经理必须已在供应商单位注册并应具有建筑工程专业贰级及以上注册建造师执业资格、并且不能在在建工程担任项目经理。</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注：</w:t>
      </w:r>
      <w:r w:rsidR="00A04A98" w:rsidRPr="00C938AE">
        <w:fldChar w:fldCharType="begin"/>
        <w:rPr>
          <w:szCs w:val="24"/>
          <w:b w:val="0"/>
          <w:i w:val="0"/>
          <w:sz w:val="24"/>
          <w:spacing w:val="0"/>
          <w:w w:val="100"/>
          <w:rFonts w:ascii="宋体" w:hAnsi="宋体" w:hint="eastAsia"/>
          <w:caps w:val="0"/>
        </w:rPr>
      </w:r>
      <w:r w:rsidRPr="00C938AE">
        <w:instrText>= 1 \* GB3</w:instrText>
        <w:rPr>
          <w:szCs w:val="24"/>
          <w:b w:val="0"/>
          <w:i w:val="0"/>
          <w:sz w:val="24"/>
          <w:spacing w:val="0"/>
          <w:w w:val="100"/>
          <w:rFonts w:ascii="宋体" w:hAnsi="宋体" w:hint="eastAsia"/>
          <w:caps w:val="0"/>
        </w:rPr>
      </w:r>
      <w:r w:rsidR="00A04A98" w:rsidRPr="00C938AE">
        <w:fldChar w:fldCharType="separate"/>
        <w:rPr>
          <w:szCs w:val="24"/>
          <w:b w:val="0"/>
          <w:i w:val="0"/>
          <w:sz w:val="24"/>
          <w:spacing w:val="0"/>
          <w:w w:val="100"/>
          <w:rFonts w:ascii="宋体" w:hAnsi="宋体" w:hint="eastAsia"/>
          <w:caps w:val="0"/>
        </w:rPr>
      </w:r>
      <w:r w:rsidRPr="00C938AE">
        <w:rPr>
          <w:szCs w:val="24"/>
          <w:b w:val="0"/>
          <w:i w:val="0"/>
          <w:sz w:val="24"/>
          <w:spacing w:val="0"/>
          <w:w w:val="100"/>
          <w:rFonts w:ascii="宋体" w:hAnsi="宋体" w:hint="eastAsia"/>
          <w:caps w:val="0"/>
        </w:rPr>
        <w:t>①</w:t>
      </w:r>
      <w:r w:rsidR="00A04A98" w:rsidRPr="00C938AE">
        <w:fldChar w:fldCharType="end"/>
        <w:rPr>
          <w:szCs w:val="24"/>
          <w:b w:val="0"/>
          <w:i w:val="0"/>
          <w:sz w:val="24"/>
          <w:spacing w:val="0"/>
          <w:w w:val="100"/>
          <w:rFonts w:ascii="宋体" w:hAnsi="宋体" w:hint="eastAsia"/>
          <w:caps w:val="0"/>
        </w:rPr>
      </w:r>
      <w:r w:rsidRPr="00C938AE">
        <w:rPr>
          <w:szCs w:val="24"/>
          <w:b w:val="0"/>
          <w:i w:val="0"/>
          <w:sz w:val="24"/>
          <w:spacing w:val="0"/>
          <w:w w:val="100"/>
          <w:rFonts w:ascii="宋体" w:hAnsi="宋体" w:hint="eastAsia"/>
          <w:caps w:val="0"/>
        </w:rPr>
        <w:t>须提供项目经理建造师注册证、社保机构出具的磋商截止时间前一个月止连续缴纳社保不少于6个月的单位职工社保缴纳的证明材料复印件(或扫描件)。</w:t>
      </w:r>
    </w:p>
    <w:p w:rsidR="00CE79D6" w:rsidRPr="00C938AE" w:rsidRDefault="00A04A98"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fldChar w:fldCharType="begin"/>
        <w:rPr>
          <w:szCs w:val="24"/>
          <w:b w:val="0"/>
          <w:i w:val="0"/>
          <w:sz w:val="24"/>
          <w:spacing w:val="0"/>
          <w:w w:val="100"/>
          <w:rFonts w:ascii="宋体" w:hAnsi="宋体" w:hint="eastAsia"/>
          <w:caps w:val="0"/>
        </w:rPr>
      </w:r>
      <w:r w:rsidR="00CE79D6" w:rsidRPr="00C938AE">
        <w:instrText>= 2 \* GB3</w:instrText>
        <w:rPr>
          <w:szCs w:val="24"/>
          <w:b w:val="0"/>
          <w:i w:val="0"/>
          <w:sz w:val="24"/>
          <w:spacing w:val="0"/>
          <w:w w:val="100"/>
          <w:rFonts w:ascii="宋体" w:hAnsi="宋体" w:hint="eastAsia"/>
          <w:caps w:val="0"/>
        </w:rPr>
      </w:r>
      <w:r w:rsidRPr="00C938AE">
        <w:fldChar w:fldCharType="separate"/>
        <w:rPr>
          <w:szCs w:val="24"/>
          <w:b w:val="0"/>
          <w:i w:val="0"/>
          <w:sz w:val="24"/>
          <w:spacing w:val="0"/>
          <w:w w:val="100"/>
          <w:rFonts w:ascii="宋体" w:hAnsi="宋体" w:hint="eastAsia"/>
          <w:caps w:val="0"/>
        </w:rPr>
      </w:r>
      <w:r w:rsidR="00CE79D6" w:rsidRPr="00C938AE">
        <w:rPr>
          <w:szCs w:val="24"/>
          <w:b w:val="0"/>
          <w:i w:val="0"/>
          <w:sz w:val="24"/>
          <w:spacing w:val="0"/>
          <w:w w:val="100"/>
          <w:rFonts w:ascii="宋体" w:hAnsi="宋体" w:hint="eastAsia"/>
          <w:caps w:val="0"/>
        </w:rPr>
        <w:t>②</w:t>
      </w:r>
      <w:r w:rsidRPr="00C938AE">
        <w:fldChar w:fldCharType="end"/>
        <w:rPr>
          <w:szCs w:val="24"/>
          <w:b w:val="0"/>
          <w:i w:val="0"/>
          <w:sz w:val="24"/>
          <w:spacing w:val="0"/>
          <w:w w:val="100"/>
          <w:rFonts w:ascii="宋体" w:hAnsi="宋体" w:hint="eastAsia"/>
          <w:caps w:val="0"/>
        </w:rPr>
      </w:r>
      <w:r w:rsidR="00CE79D6" w:rsidRPr="00C938AE">
        <w:rPr>
          <w:szCs w:val="24"/>
          <w:b w:val="0"/>
          <w:i w:val="0"/>
          <w:sz w:val="24"/>
          <w:spacing w:val="0"/>
          <w:w w:val="100"/>
          <w:rFonts w:ascii="宋体" w:hAnsi="宋体" w:hint="eastAsia"/>
          <w:caps w:val="0"/>
        </w:rPr>
        <w:t>项目经理成交后不得更换，供应商自行承诺无在建工程，格式自理。</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2、技术负责人：</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技术负责人应具有建筑类中级及以上职称，且为本单位人员。</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注：须提供职称证,社保机构出具的磋商截止时间前一个月止连续缴纳社保不少于6个月的单位职工社保缴纳的证明材料复印件(或扫描件)。</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3、主要管理人员：</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持有有效证件的质检员（或质量员）不少于1人，安全员不少于1人，预算员或造价员或造价工程师不少于1人，施工员不少于1人。</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注：</w:t>
      </w:r>
      <w:r w:rsidR="00A04A98" w:rsidRPr="00C938AE">
        <w:fldChar w:fldCharType="begin"/>
        <w:rPr>
          <w:szCs w:val="24"/>
          <w:b w:val="0"/>
          <w:i w:val="0"/>
          <w:sz w:val="24"/>
          <w:spacing w:val="0"/>
          <w:w w:val="100"/>
          <w:rFonts w:ascii="宋体" w:hAnsi="宋体" w:hint="eastAsia"/>
          <w:caps w:val="0"/>
        </w:rPr>
      </w:r>
      <w:r w:rsidRPr="00C938AE">
        <w:instrText>= 1 \* GB3</w:instrText>
        <w:rPr>
          <w:szCs w:val="24"/>
          <w:b w:val="0"/>
          <w:i w:val="0"/>
          <w:sz w:val="24"/>
          <w:spacing w:val="0"/>
          <w:w w:val="100"/>
          <w:rFonts w:ascii="宋体" w:hAnsi="宋体" w:hint="eastAsia"/>
          <w:caps w:val="0"/>
        </w:rPr>
      </w:r>
      <w:r w:rsidR="00A04A98" w:rsidRPr="00C938AE">
        <w:fldChar w:fldCharType="separate"/>
        <w:rPr>
          <w:szCs w:val="24"/>
          <w:b w:val="0"/>
          <w:i w:val="0"/>
          <w:sz w:val="24"/>
          <w:spacing w:val="0"/>
          <w:w w:val="100"/>
          <w:rFonts w:ascii="宋体" w:hAnsi="宋体" w:hint="eastAsia"/>
          <w:caps w:val="0"/>
        </w:rPr>
      </w:r>
      <w:r w:rsidRPr="00C938AE">
        <w:rPr>
          <w:szCs w:val="24"/>
          <w:b w:val="0"/>
          <w:i w:val="0"/>
          <w:sz w:val="24"/>
          <w:spacing w:val="0"/>
          <w:w w:val="100"/>
          <w:rFonts w:ascii="宋体" w:hAnsi="宋体" w:hint="eastAsia"/>
          <w:caps w:val="0"/>
        </w:rPr>
        <w:t>①</w:t>
      </w:r>
      <w:r w:rsidR="00A04A98" w:rsidRPr="00C938AE">
        <w:fldChar w:fldCharType="end"/>
        <w:rPr>
          <w:szCs w:val="24"/>
          <w:b w:val="0"/>
          <w:i w:val="0"/>
          <w:sz w:val="24"/>
          <w:spacing w:val="0"/>
          <w:w w:val="100"/>
          <w:rFonts w:ascii="宋体" w:hAnsi="宋体" w:hint="eastAsia"/>
          <w:caps w:val="0"/>
        </w:rPr>
      </w:r>
      <w:r w:rsidRPr="00C938AE">
        <w:rPr>
          <w:szCs w:val="24"/>
          <w:b w:val="0"/>
          <w:i w:val="0"/>
          <w:sz w:val="24"/>
          <w:spacing w:val="0"/>
          <w:w w:val="100"/>
          <w:rFonts w:ascii="宋体" w:hAnsi="宋体" w:hint="eastAsia"/>
          <w:caps w:val="0"/>
        </w:rPr>
        <w:t>以上主要管理人员仅为资格审查要求，在施工期间，人员配置应符合国家、地方行业规范标准的要求。</w:t>
      </w:r>
    </w:p>
    <w:p w:rsidR="00CE79D6" w:rsidRPr="00C938AE" w:rsidRDefault="00A04A98"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fldChar w:fldCharType="begin"/>
        <w:rPr>
          <w:szCs w:val="24"/>
          <w:b w:val="0"/>
          <w:i w:val="0"/>
          <w:sz w:val="24"/>
          <w:spacing w:val="0"/>
          <w:w w:val="100"/>
          <w:rFonts w:ascii="宋体" w:hAnsi="宋体" w:hint="eastAsia"/>
          <w:caps w:val="0"/>
        </w:rPr>
      </w:r>
      <w:r w:rsidR="00CE79D6" w:rsidRPr="00C938AE">
        <w:instrText>= 2 \* GB3</w:instrText>
        <w:rPr>
          <w:szCs w:val="24"/>
          <w:b w:val="0"/>
          <w:i w:val="0"/>
          <w:sz w:val="24"/>
          <w:spacing w:val="0"/>
          <w:w w:val="100"/>
          <w:rFonts w:ascii="宋体" w:hAnsi="宋体" w:hint="eastAsia"/>
          <w:caps w:val="0"/>
        </w:rPr>
      </w:r>
      <w:r w:rsidRPr="00C938AE">
        <w:fldChar w:fldCharType="separate"/>
        <w:rPr>
          <w:szCs w:val="24"/>
          <w:b w:val="0"/>
          <w:i w:val="0"/>
          <w:sz w:val="24"/>
          <w:spacing w:val="0"/>
          <w:w w:val="100"/>
          <w:rFonts w:ascii="宋体" w:hAnsi="宋体" w:hint="eastAsia"/>
          <w:caps w:val="0"/>
        </w:rPr>
      </w:r>
      <w:r w:rsidR="00CE79D6" w:rsidRPr="00C938AE">
        <w:rPr>
          <w:szCs w:val="24"/>
          <w:b w:val="0"/>
          <w:i w:val="0"/>
          <w:sz w:val="24"/>
          <w:spacing w:val="0"/>
          <w:w w:val="100"/>
          <w:rFonts w:ascii="宋体" w:hAnsi="宋体" w:hint="eastAsia"/>
          <w:caps w:val="0"/>
        </w:rPr>
        <w:t>②</w:t>
      </w:r>
      <w:r w:rsidRPr="00C938AE">
        <w:fldChar w:fldCharType="end"/>
        <w:rPr>
          <w:szCs w:val="24"/>
          <w:b w:val="0"/>
          <w:i w:val="0"/>
          <w:sz w:val="24"/>
          <w:spacing w:val="0"/>
          <w:w w:val="100"/>
          <w:rFonts w:ascii="宋体" w:hAnsi="宋体" w:hint="eastAsia"/>
          <w:caps w:val="0"/>
        </w:rPr>
      </w:r>
      <w:r w:rsidR="00CE79D6" w:rsidRPr="00C938AE">
        <w:rPr>
          <w:szCs w:val="24"/>
          <w:b w:val="0"/>
          <w:i w:val="0"/>
          <w:sz w:val="24"/>
          <w:spacing w:val="0"/>
          <w:w w:val="100"/>
          <w:rFonts w:ascii="宋体" w:hAnsi="宋体" w:hint="eastAsia"/>
          <w:caps w:val="0"/>
        </w:rPr>
        <w:t xml:space="preserve"> 主要管理人员为本单位人员，施工员、质量（检）员、材料员、安全员应提供有效上岗证书或电子证书复印件(或扫描件)；预算员或造价员或造价工程师应提供执业证书；所有管理人员必须是本单位员工且一人一岗（外地企业应当是已纳入市外建筑企业入渝信息库的人员，并与报送的岗位相符）。</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4、授权委托人必须为本单位人员，持有效授权委托书。</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注：须提供社保机构出具的磋商截止时间前一个月止连续缴纳社保不少于6个月的单位职工社保缴纳的证明材料复印件(或扫描件)。</w:t>
      </w:r>
    </w:p>
    <w:p w:rsidR="00CE79D6" w:rsidRPr="00C938AE"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C938AE">
        <w:rPr>
          <w:szCs w:val="24"/>
          <w:b w:val="0"/>
          <w:i w:val="0"/>
          <w:sz w:val="24"/>
          <w:spacing w:val="0"/>
          <w:w w:val="100"/>
          <w:rFonts w:ascii="宋体" w:hAnsi="宋体" w:hint="eastAsia"/>
          <w:caps w:val="0"/>
        </w:rPr>
        <w:t>注：以上有关证明材料和证件及截图的复印件(或扫描件)必须加盖供应商单位公章（鲜章）。</w:t>
      </w:r>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82" w:name="_Toc9019"/>
      <w:bookmarkStart w:id="83" w:name="_Toc77772672"/>
      <w:r>
        <w:rPr>
          <w:szCs w:val="24"/>
          <w:b w:val="1"/>
          <w:i w:val="0"/>
          <w:sz w:val="24"/>
          <w:spacing w:val="0"/>
          <w:w w:val="100"/>
          <w:rFonts w:ascii="宋体" w:cs="宋体" w:hAnsi="宋体" w:hint="eastAsia"/>
          <w:caps w:val="0"/>
        </w:rPr>
        <w:t>四、施工要求：</w:t>
      </w:r>
      <w:bookmarkEnd w:id="82"/>
      <w:bookmarkEnd w:id="83"/>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1、成交供应商应自行完成施工相关手续的报备及审批，因施工工程手续未完善造成工程延误或停工，由成交供应商承担一切法律及经济责任。</w:t>
      </w:r>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2、成交供应商施工前应充分了解施工现场周边环境及设施设备，成交后需与采购人协调按相关规范解决施工用电、用水等施工生产条件。</w:t>
      </w:r>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84" w:name="_Toc7954"/>
      <w:bookmarkStart w:id="85" w:name="_Toc77772673"/>
      <w:r>
        <w:rPr>
          <w:szCs w:val="24"/>
          <w:b w:val="1"/>
          <w:i w:val="0"/>
          <w:sz w:val="24"/>
          <w:spacing w:val="0"/>
          <w:w w:val="100"/>
          <w:rFonts w:ascii="宋体" w:cs="宋体" w:hAnsi="宋体" w:hint="eastAsia"/>
          <w:caps w:val="0"/>
        </w:rPr>
        <w:t>五、安全要求：</w:t>
      </w:r>
      <w:bookmarkEnd w:id="84"/>
      <w:bookmarkEnd w:id="85"/>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 xml:space="preserve">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  </w:t>
      </w:r>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86" w:name="_Toc7430"/>
      <w:bookmarkStart w:id="87" w:name="_Toc77772674"/>
      <w:r>
        <w:rPr>
          <w:szCs w:val="24"/>
          <w:b w:val="1"/>
          <w:i w:val="0"/>
          <w:sz w:val="24"/>
          <w:spacing w:val="0"/>
          <w:w w:val="100"/>
          <w:rFonts w:ascii="宋体" w:cs="宋体" w:hAnsi="宋体" w:hint="eastAsia"/>
          <w:caps w:val="0"/>
        </w:rPr>
        <w:t>六、技术标准和要求：</w:t>
      </w:r>
      <w:bookmarkEnd w:id="86"/>
      <w:bookmarkEnd w:id="87"/>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1、技术标准和要求以本工程设计施工为准。</w:t>
      </w:r>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2、按国家及重庆市相关设计、施工验收规范及标准执行。</w:t>
      </w:r>
    </w:p>
    <w:p w:rsidR="00CE79D6" w:rsidRDefault="00CE79D6" w:rsidP="00CE79D6">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88" w:name="_Toc4451"/>
      <w:bookmarkStart w:id="89" w:name="_Toc19023"/>
      <w:bookmarkStart w:id="90" w:name="_Toc25332"/>
      <w:bookmarkStart w:id="91" w:name="_Toc77772675"/>
      <w:r>
        <w:rPr>
          <w:szCs w:val="24"/>
          <w:b w:val="1"/>
          <w:i w:val="0"/>
          <w:sz w:val="24"/>
          <w:spacing w:val="0"/>
          <w:w w:val="100"/>
          <w:rFonts w:ascii="宋体" w:cs="宋体" w:hAnsi="宋体" w:hint="eastAsia"/>
          <w:caps w:val="0"/>
        </w:rPr>
        <w:t>七、施工图及工程量清单（详见附件）</w:t>
      </w:r>
      <w:bookmarkEnd w:id="88"/>
      <w:bookmarkEnd w:id="89"/>
      <w:r>
        <w:rPr>
          <w:szCs w:val="24"/>
          <w:b w:val="1"/>
          <w:i w:val="0"/>
          <w:sz w:val="24"/>
          <w:spacing w:val="0"/>
          <w:w w:val="100"/>
          <w:rFonts w:ascii="宋体" w:cs="宋体" w:hAnsi="宋体" w:hint="eastAsia"/>
          <w:caps w:val="0"/>
        </w:rPr>
        <w:t>。</w:t>
      </w:r>
      <w:bookmarkEnd w:id="90"/>
      <w:bookmarkEnd w:id="91"/>
    </w:p>
    <w:p w:rsidR="00CE79D6" w:rsidRPr="001C6674" w:rsidRDefault="00CE79D6"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施工图和工程量清单</w:t>
      </w:r>
      <w:r w:rsidR="001C6674" w:rsidRPr="001C6674">
        <w:rPr>
          <w:szCs w:val="24"/>
          <w:b w:val="0"/>
          <w:i w:val="0"/>
          <w:sz w:val="24"/>
          <w:spacing w:val="0"/>
          <w:w w:val="100"/>
          <w:rFonts w:ascii="宋体" w:hAnsi="宋体" w:hint="eastAsia"/>
          <w:caps w:val="0"/>
        </w:rPr>
        <w:t>详见附件。</w:t>
      </w:r>
    </w:p>
    <w:p w:rsidR="00924AFA" w:rsidRPr="00643B74" w:rsidRDefault="001C6674" w:rsidP="006121FF">
      <w:pPr>
        <w:pStyle w:val="30"/>
        <w:jc w:val="both"/>
        <w:spacing w:before="0" w:beforeAutospacing="0" w:after="0" w:afterAutospacing="0" w:line="440" w:lineRule="exact"/>
        <w:rPr>
          <w:szCs w:val="21"/>
          <w:b w:val="1"/>
          <w:i w:val="0"/>
          <w:sz w:val="21"/>
          <w:spacing w:val="0"/>
          <w:w w:val="100"/>
          <w:rFonts/>
          <w:caps w:val="0"/>
        </w:rPr>
        <w:snapToGrid w:val="0"/>
        <w:ind w:left="420" w:leftChars="150"/>
        <w:textAlignment w:val="baseline"/>
      </w:pPr>
      <w:bookmarkStart w:id="92" w:name="_Toc77772676"/>
      <w:r>
        <w:rPr>
          <w:szCs w:val="21"/>
          <w:b w:val="1"/>
          <w:i w:val="0"/>
          <w:sz w:val="21"/>
          <w:spacing w:val="0"/>
          <w:w w:val="100"/>
          <w:rFonts w:hint="eastAsia"/>
          <w:caps w:val="0"/>
        </w:rPr>
        <w:t>八</w:t>
      </w:r>
      <w:r w:rsidR="00924AFA" w:rsidRPr="00643B74">
        <w:rPr>
          <w:szCs w:val="21"/>
          <w:b w:val="1"/>
          <w:i w:val="0"/>
          <w:sz w:val="21"/>
          <w:spacing w:val="0"/>
          <w:w w:val="100"/>
          <w:rFonts w:hint="eastAsia"/>
          <w:caps w:val="0"/>
        </w:rPr>
        <w:t>、</w:t>
      </w:r>
      <w:r w:rsidR="00924AFA" w:rsidRPr="00643B74">
        <w:rPr>
          <w:szCs w:val="21"/>
          <w:b w:val="1"/>
          <w:i w:val="0"/>
          <w:sz w:val="21"/>
          <w:spacing w:val="0"/>
          <w:w w:val="100"/>
          <w:rFonts/>
          <w:caps w:val="0"/>
        </w:rPr>
        <w:t>现场踏勘</w:t>
      </w:r>
      <w:bookmarkEnd w:id="92"/>
    </w:p>
    <w:p w:rsidR="00924AFA" w:rsidRPr="001C6674" w:rsidRDefault="006121FF"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供应商</w:t>
      </w:r>
      <w:r w:rsidR="00924AFA" w:rsidRPr="001C6674">
        <w:rPr>
          <w:szCs w:val="24"/>
          <w:b w:val="0"/>
          <w:i w:val="0"/>
          <w:sz w:val="24"/>
          <w:spacing w:val="0"/>
          <w:w w:val="100"/>
          <w:rFonts w:ascii="宋体" w:hAnsi="宋体"/>
          <w:caps w:val="0"/>
        </w:rPr>
        <w:t>在开标前可自行联系现场踏勘事宜。无论</w:t>
      </w:r>
      <w:r w:rsidR="00D227F8" w:rsidRPr="001C6674">
        <w:rPr>
          <w:szCs w:val="24"/>
          <w:b w:val="0"/>
          <w:i w:val="0"/>
          <w:sz w:val="24"/>
          <w:spacing w:val="0"/>
          <w:w w:val="100"/>
          <w:rFonts w:ascii="宋体" w:hAnsi="宋体"/>
          <w:caps w:val="0"/>
        </w:rPr>
        <w:t>供应商</w:t>
      </w:r>
      <w:r w:rsidR="00924AFA" w:rsidRPr="001C6674">
        <w:rPr>
          <w:szCs w:val="24"/>
          <w:b w:val="0"/>
          <w:i w:val="0"/>
          <w:sz w:val="24"/>
          <w:spacing w:val="0"/>
          <w:w w:val="100"/>
          <w:rFonts w:ascii="宋体" w:hAnsi="宋体"/>
          <w:caps w:val="0"/>
        </w:rPr>
        <w:t>是否考察过现场，均被认为在递交投标文件之前已考察过现场，对本项目的风险和义务十分了解，并在其投标文件中充分考虑了现场和环境条件。</w:t>
      </w:r>
      <w:r w:rsidR="00D227F8" w:rsidRPr="001C6674">
        <w:rPr>
          <w:szCs w:val="24"/>
          <w:b w:val="0"/>
          <w:i w:val="0"/>
          <w:sz w:val="24"/>
          <w:spacing w:val="0"/>
          <w:w w:val="100"/>
          <w:rFonts w:ascii="宋体" w:hAnsi="宋体"/>
          <w:caps w:val="0"/>
        </w:rPr>
        <w:t>供应商</w:t>
      </w:r>
      <w:r w:rsidR="00924AFA" w:rsidRPr="001C6674">
        <w:rPr>
          <w:szCs w:val="24"/>
          <w:b w:val="0"/>
          <w:i w:val="0"/>
          <w:sz w:val="24"/>
          <w:spacing w:val="0"/>
          <w:w w:val="100"/>
          <w:rFonts w:ascii="宋体" w:hAnsi="宋体"/>
          <w:caps w:val="0"/>
        </w:rPr>
        <w:t>并应对因踏勘现场而造成的死亡、人身伤害、财产损失、损害以及任何其它损失、损害和引起的费用和开支承担责任。</w:t>
      </w:r>
    </w:p>
    <w:p w:rsidR="00026625" w:rsidRPr="00643B74" w:rsidRDefault="00026625" w:rsidP="00026625">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58792F" w:rsidRPr="00643B74" w:rsidRDefault="0058792F" w:rsidP="001C6674">
      <w:pPr>
        <w:jc w:val="both"/>
        <w:spacing w:before="0" w:beforeAutospacing="0" w:after="0" w:afterAutospacing="0" w:lineRule="auto" w:line="360"/>
        <w:rPr>
          <w:szCs w:val="24"/>
          <w:b w:val="1"/>
          <w:i w:val="0"/>
          <w:sz w:val="24"/>
          <w:spacing w:val="0"/>
          <w:w w:val="100"/>
          <w:rFonts/>
          <w:caps w:val="0"/>
        </w:rPr>
        <w:snapToGrid w:val="0"/>
        <w:ind w:firstLine="470" w:firstLineChars="196"/>
        <w:textAlignment w:val="baseline"/>
        <w:tabs>
          <w:tab w:val="left" w:pos="720"/>
        </w:tabs>
      </w:pPr>
      <w:r w:rsidRPr="00643B74">
        <w:rPr>
          <w:szCs w:val="24"/>
          <w:b w:val="0"/>
          <w:i w:val="0"/>
          <w:sz w:val="24"/>
          <w:spacing w:val="0"/>
          <w:w w:val="100"/>
          <w:rFonts/>
          <w:caps w:val="0"/>
        </w:rPr>
        <w:br type="page"/>
      </w:r>
    </w:p>
    <w:p w:rsidR="007B062E" w:rsidRPr="00F902EA" w:rsidRDefault="00855B72" w:rsidP="0058792F">
      <w:pPr>
        <w:pStyle w:val="23"/>
        <w:jc w:val="center"/>
        <w:spacing w:before="0" w:beforeAutospacing="0" w:after="0" w:afterAutospacing="0" w:lineRule="auto" w:line="360"/>
        <w:rPr>
          <w:szCs w:val="21"/>
          <w:b w:val="1"/>
          <w:i w:val="0"/>
          <w:sz w:val="21"/>
          <w:spacing w:val="0"/>
          <w:w w:val="100"/>
          <w:rFonts/>
          <w:caps w:val="0"/>
        </w:rPr>
        <w:snapToGrid w:val="0"/>
        <w:textAlignment w:val="baseline"/>
        <w:tabs>
          <w:tab w:val="left" w:pos="4962"/>
        </w:tabs>
      </w:pPr>
      <w:bookmarkStart w:id="93" w:name="_Toc77772677"/>
      <w:r w:rsidRPr="00F902EA">
        <w:rPr>
          <w:szCs w:val="30"/>
          <w:b w:val="1"/>
          <w:i w:val="0"/>
          <w:sz w:val="36"/>
          <w:spacing w:val="0"/>
          <w:w w:val="100"/>
          <w:rFonts w:hint="eastAsia"/>
          <w:caps w:val="0"/>
        </w:rPr>
        <w:t>第三篇磋商项目商务需求</w:t>
      </w:r>
      <w:bookmarkEnd w:id="71"/>
      <w:bookmarkEnd w:id="72"/>
      <w:bookmarkEnd w:id="73"/>
      <w:bookmarkEnd w:id="74"/>
      <w:bookmarkEnd w:id="75"/>
      <w:bookmarkEnd w:id="76"/>
      <w:bookmarkEnd w:id="93"/>
    </w:p>
    <w:p w:rsidR="001C6674" w:rsidRDefault="001C6674"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94" w:name="_Toc26596"/>
      <w:bookmarkStart w:id="95" w:name="_Toc77772678"/>
      <w:bookmarkStart w:id="96" w:name="_Toc493506291"/>
      <w:bookmarkStart w:id="97" w:name="_Toc267320050"/>
      <w:bookmarkStart w:id="98" w:name="_Toc2835"/>
      <w:bookmarkStart w:id="99" w:name="_Toc1748"/>
      <w:bookmarkStart w:id="100" w:name="_Toc11701"/>
      <w:bookmarkStart w:id="101" w:name="_Toc67642671"/>
      <w:bookmarkStart w:id="102" w:name="_Toc803"/>
      <w:bookmarkStart w:id="103" w:name="_Toc486932348"/>
      <w:bookmarkStart w:id="104" w:name="_Toc342913389"/>
      <w:bookmarkEnd w:id="67"/>
      <w:bookmarkEnd w:id="68"/>
      <w:r>
        <w:rPr>
          <w:szCs w:val="24"/>
          <w:b w:val="1"/>
          <w:i w:val="0"/>
          <w:sz w:val="24"/>
          <w:spacing w:val="0"/>
          <w:w w:val="100"/>
          <w:rFonts w:ascii="宋体" w:cs="宋体" w:hAnsi="宋体" w:hint="eastAsia"/>
          <w:caps w:val="0"/>
        </w:rPr>
        <w:t>一、工期要求、实施地点及验收方式</w:t>
      </w:r>
      <w:bookmarkEnd w:id="94"/>
      <w:bookmarkEnd w:id="95"/>
    </w:p>
    <w:p w:rsidR="001C6674" w:rsidRPr="003443DB" w:rsidRDefault="001C6674" w:rsidP="00ED7FA3">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r w:rsidRPr="003443DB">
        <w:rPr>
          <w:szCs w:val="24"/>
          <w:b w:val="0"/>
          <w:i w:val="0"/>
          <w:sz w:val="24"/>
          <w:spacing w:val="0"/>
          <w:w w:val="100"/>
          <w:rFonts w:ascii="宋体" w:hAnsi="宋体" w:hint="eastAsia"/>
          <w:caps w:val="0"/>
        </w:rPr>
        <w:t>（一）工期要求：</w:t>
      </w:r>
      <w:r w:rsidR="00ED7FA3" w:rsidRPr="003443DB">
        <w:rPr>
          <w:szCs w:val="24"/>
          <w:b w:val="0"/>
          <w:i w:val="0"/>
          <w:sz w:val="24"/>
          <w:spacing w:val="0"/>
          <w:w w:val="100"/>
          <w:rFonts w:ascii="宋体" w:hAnsi="宋体" w:hint="eastAsia"/>
          <w:caps w:val="0"/>
        </w:rPr>
        <w:t>合同签订后采购人下达开工报告后30个日历天，具体开工日期以采购人下达的开工报告为准。</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（二）实施地点：重庆市</w:t>
      </w:r>
      <w:r w:rsidR="00781963">
        <w:rPr>
          <w:szCs w:val="24"/>
          <w:b w:val="0"/>
          <w:i w:val="0"/>
          <w:sz w:val="24"/>
          <w:spacing w:val="0"/>
          <w:w w:val="100"/>
          <w:rFonts w:ascii="宋体" w:hAnsi="宋体" w:hint="eastAsia"/>
          <w:caps w:val="0"/>
        </w:rPr>
        <w:t>农业学校</w:t>
      </w:r>
      <w:r w:rsidRPr="001C6674">
        <w:rPr>
          <w:szCs w:val="24"/>
          <w:b w:val="0"/>
          <w:i w:val="0"/>
          <w:sz w:val="24"/>
          <w:spacing w:val="0"/>
          <w:w w:val="100"/>
          <w:rFonts w:ascii="宋体" w:hAnsi="宋体" w:hint="eastAsia"/>
          <w:caps w:val="0"/>
        </w:rPr>
        <w:t>内。</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（三）验收方式：</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1、施工过程应遵照现行国家有关及规程规范进行施工，按照有关要求进行检查验收。成交单位提供所有设备和材料应有完善的质量检测手段和质量保证体系，必须符合国家标准和行业标准。</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2、工程完工后，按国家相关标准验收程序和规程进行验收，验收合格后双方认可签字。验收的相关费用由成交供应商负责。</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3、实际竣工日期：经验收合格工程的实际竣工日期以验收合格日为准，则在验收证书中写明验收合格日为实际竣工日期。</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4、竣工验收申请报告</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竣工资料内容：符合重庆市档案管理的规定，资料一式二套。</w:t>
      </w:r>
    </w:p>
    <w:p w:rsidR="00AE66BC"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05" w:name="_Toc4710"/>
      <w:bookmarkStart w:id="106" w:name="_Toc77772679"/>
      <w:bookmarkStart w:id="107" w:name="_Toc482104628"/>
      <w:bookmarkStart w:id="108" w:name="_Toc29466"/>
      <w:bookmarkStart w:id="109" w:name="_Toc32767"/>
      <w:bookmarkStart w:id="110" w:name="_Toc25598"/>
      <w:r>
        <w:rPr>
          <w:szCs w:val="24"/>
          <w:b w:val="1"/>
          <w:i w:val="0"/>
          <w:sz w:val="24"/>
          <w:spacing w:val="0"/>
          <w:w w:val="100"/>
          <w:rFonts w:ascii="宋体" w:cs="宋体" w:hAnsi="宋体" w:hint="eastAsia"/>
          <w:caps w:val="0"/>
        </w:rPr>
        <w:t>二、质量要求</w:t>
      </w:r>
      <w:bookmarkEnd w:id="105"/>
      <w:bookmarkEnd w:id="106"/>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（一）整体工程达到国家现行有关施工质量验收规范要求，达到合格标准。</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1、采购货物属于国家规定“三包”范围的，其产品质量保证期不得低于“三包”规定。</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2、供应商的质量保证期承诺优于国家“三包”规定的，按供应商实际承诺执行。</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3、采购货物由产品制造商（指产品生产制造商以下同）负责标准售后服务，应当在响应文件中予以明确说明，并提供相关文件。</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4、设备和材料到货后成交单位应通知采购人对货物进行验收，货到验收时如与磋商承诺的要求不一致，采购人可拒绝收货，成交单位应负责赔偿采购人由此造成的一切损失。设备和材料验收合格后才能进行后续施工工作。</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5、成交供应商应派遣有丰富经验和相应能力的项目经理进行现场组织施工，并对施工操作不当或错误所导致的直接损失和间接损失承担全部赔偿责任。</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6、施工过程应遵照现行国家有关规定及规程规范进行施工，按照有关要求进行检查验收。成交供应商提供所有设备和材料应有完善的质量检测手段和质量保证体系，必须符合国家标准和行业标准</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（二）供应商应在采购前将本项目的主要材料的厂家、技术参数、品牌、质量等级等告之采购人，经采购人确认后方可进场施工。</w:t>
      </w:r>
    </w:p>
    <w:p w:rsidR="00AE66BC"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11" w:name="_Toc20114"/>
      <w:bookmarkStart w:id="112" w:name="_Toc77772680"/>
      <w:r>
        <w:rPr>
          <w:szCs w:val="24"/>
          <w:b w:val="1"/>
          <w:i w:val="0"/>
          <w:sz w:val="24"/>
          <w:spacing w:val="0"/>
          <w:w w:val="100"/>
          <w:rFonts w:ascii="宋体" w:cs="宋体" w:hAnsi="宋体" w:hint="eastAsia"/>
          <w:caps w:val="0"/>
        </w:rPr>
        <w:t>三、质保要求及售后服务</w:t>
      </w:r>
      <w:bookmarkEnd w:id="111"/>
      <w:bookmarkEnd w:id="112"/>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 xml:space="preserve">（一）设备和材料质量总体要求：所供相关设备和材料必须货真价实，符合环保节能要求，假冒伪劣产品不得参与采购；所供设备和材料的各项手续、文件必须真实完整有效；其他材料各项技术参数、质量指标必须符合国家技术质量监督机构及有关管理部门和行业的规定和标准，主要技术数据和性能要详细描述，满足谈判文件全部要求。 </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（二）工程质保需满足重庆市建设工程质量监督总站监制《重庆市建设工程质量保修书》相关要求，质保期为竣工验收合格之日起2年，缺陷责任期为24个月。</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（三）保修期内，所有设备和施工质量缺陷的维护及维修（非人为损坏）均为免费。</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（四）保修期内，所有设备维护和施工质量缺陷维修均为现场服务，由此产生的费用均不再收取。</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注：缺陷责任期（工程质量保修期）按照完工证书（竣工验收意见书）确定的完工日期起开始计算。</w:t>
      </w:r>
    </w:p>
    <w:p w:rsidR="00AE66BC"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13" w:name="_Toc32101"/>
      <w:bookmarkStart w:id="114" w:name="_Toc77772681"/>
      <w:r>
        <w:rPr>
          <w:szCs w:val="24"/>
          <w:b w:val="1"/>
          <w:i w:val="0"/>
          <w:sz w:val="24"/>
          <w:spacing w:val="0"/>
          <w:w w:val="100"/>
          <w:rFonts w:ascii="宋体" w:cs="宋体" w:hAnsi="宋体" w:hint="eastAsia"/>
          <w:caps w:val="0"/>
        </w:rPr>
        <w:t>四、报价要求</w:t>
      </w:r>
      <w:bookmarkEnd w:id="113"/>
      <w:bookmarkEnd w:id="114"/>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（一）供应商应按要求填写相应清单表格。供应商的竞争性报价应是本工程合同段磋商范围内的全部工程的磋商报价，并以供应商在工程量清单中提出的单价和总价为依据。</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供应商应认真填写工程量清单中所列的本合同各工程子目的单价和总价。供应商没有填入单价或总价的工程子目，采购人将认为该子目的价款已包括在工程量清单其他子目的单价和总价中。供应商在工程量清单中多报的子目和单价或总价发包人将不予接受，并将被视为重大偏差。</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三）按照《建设工程工程量清单计价规范》（GB50500-2013）、《重庆市建设工程工程量清单计价规则》（CQQDGZ-2013），参考《重庆市房屋建筑与装饰工程计价定额》（CQJZZSDE-2018)、《重庆市房屋修缮工程计价定额》（CQSXDE-2018)、《重庆市市政工程计价定额》（CQSZDE-2018)、《重庆市通用安装工程计价定额》（CQAZDE-2018)、《重庆市构筑物工程计价定额》（CQGZWDE-2018)、《重庆市建设工程费用定额》（CQFYDE-2018)、《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及其配套、修改、调整文件进行全费用编制，人工及材料价格各供应商结合自身实力、市场行情自主合理报价。</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（四）安全文明施工费按渝建发〔2014〕25号文和渝建发〔2016〕35号、渝建〔2018〕</w:t>
      </w:r>
      <w:r w:rsidRPr="001C6674">
        <w:rPr>
          <w:szCs w:val="24"/>
          <w:b w:val="0"/>
          <w:i w:val="0"/>
          <w:sz w:val="24"/>
          <w:spacing w:val="0"/>
          <w:w w:val="100"/>
          <w:rFonts w:ascii="宋体" w:hAnsi="宋体" w:hint="eastAsia"/>
          <w:caps w:val="0"/>
        </w:rPr>
        <w:t>195号相关规定标准计取相关规定标准计取，包含在竞争性磋商中，结算时不予调整。</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（五）本项目质量检测按照渝建〔2015〕420号文件执行，检测费由采购人支付。</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（六）采购人在工程量清单中所列出的清单编码、项目名称、项目特征及主要工程内容、计量单位、工程量、暂列及暂定金额、暂估价、清单填报顺序等供应商不得修改。</w:t>
      </w:r>
    </w:p>
    <w:p w:rsidR="00AE66BC" w:rsidRDefault="00AE66BC" w:rsidP="001C6674">
      <w:pPr>
        <w:jc w:val="both"/>
        <w:spacing w:before="0" w:beforeAutospacing="0" w:after="0" w:afterAutospacing="0" w:line="400" w:lineRule="exact"/>
        <w:rPr>
          <w:szCs w:val="24"/>
          <w:b w:val="0"/>
          <w:i w:val="0"/>
          <w:sz w:val="24"/>
          <w:spacing w:val="0"/>
          <w:w w:val="100"/>
          <w:rFonts w:ascii="宋体" w:cs="宋体" w:hAnsi="宋体"/>
          <w:caps w:val="0"/>
        </w:rPr>
        <w:snapToGrid w:val="0"/>
        <w:ind w:firstLine="480" w:firstLineChars="200"/>
        <w:textAlignment w:val="baseline"/>
      </w:pPr>
      <w:r w:rsidRPr="001C6674">
        <w:rPr>
          <w:szCs w:val="24"/>
          <w:b w:val="0"/>
          <w:i w:val="0"/>
          <w:sz w:val="24"/>
          <w:spacing w:val="0"/>
          <w:w w:val="100"/>
          <w:rFonts w:ascii="宋体" w:hAnsi="宋体" w:hint="eastAsia"/>
          <w:caps w:val="0"/>
        </w:rPr>
        <w:t>（七） 本工程采购将对磋商总报价及所有子目单项报价设置最高限价</w:t>
      </w:r>
      <w:r>
        <w:rPr>
          <w:szCs w:val="24"/>
          <w:b w:val="0"/>
          <w:i w:val="0"/>
          <w:sz w:val="24"/>
          <w:spacing w:val="0"/>
          <w:w w:val="100"/>
          <w:rFonts w:ascii="宋体" w:cs="宋体" w:hAnsi="宋体" w:hint="eastAsia"/>
          <w:caps w:val="0"/>
        </w:rPr>
        <w:t>，</w:t>
      </w:r>
      <w:r>
        <w:rPr>
          <w:szCs w:val="24"/>
          <w:bCs/>
          <w:b w:val="1"/>
          <w:i w:val="0"/>
          <w:u w:val="single" w:color="000000"/>
          <w:sz w:val="24"/>
          <w:spacing w:val="0"/>
          <w:w w:val="100"/>
          <w:rFonts w:ascii="宋体" w:cs="宋体" w:hAnsi="宋体" w:hint="eastAsia"/>
          <w:caps w:val="0"/>
        </w:rPr>
        <w:t>最高限价为大写：肆拾玖万柒仟贰佰玖拾柒元壹角伍分（小写：497297.15元）</w:t>
      </w:r>
      <w:r>
        <w:rPr>
          <w:szCs w:val="24"/>
          <w:b w:val="0"/>
          <w:i w:val="0"/>
          <w:sz w:val="24"/>
          <w:spacing w:val="0"/>
          <w:w w:val="100"/>
          <w:rFonts w:ascii="宋体" w:cs="宋体" w:hAnsi="宋体" w:hint="eastAsia"/>
          <w:caps w:val="0"/>
        </w:rPr>
        <w:t>供应商填写的磋商总报价及子目单项报价均不得超过采购人公布的最高限价。因成交供应商自身原因造成漏报、少报皆由其自行承担责任，采购人不再补偿。</w:t>
      </w:r>
    </w:p>
    <w:p w:rsidR="00AE66BC"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15" w:name="_Toc17302"/>
      <w:bookmarkStart w:id="116" w:name="_Toc77772682"/>
      <w:r>
        <w:rPr>
          <w:szCs w:val="24"/>
          <w:b w:val="1"/>
          <w:i w:val="0"/>
          <w:sz w:val="24"/>
          <w:spacing w:val="0"/>
          <w:w w:val="100"/>
          <w:rFonts w:ascii="宋体" w:cs="宋体" w:hAnsi="宋体" w:hint="eastAsia"/>
          <w:caps w:val="0"/>
        </w:rPr>
        <w:t>五、计价及结算原则</w:t>
      </w:r>
      <w:bookmarkEnd w:id="115"/>
      <w:bookmarkEnd w:id="116"/>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（一）计价原则：本工程采用全费用计价，完成合同内容包干使用。</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（二）结算总价=经发包人审核通过的工程量×成交单价±经采购人认定的工程设计变更的价款调整（除非磋商文件中另有约定）±合同约定的其它因素。</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结算单价确定：该项目的单价将由报价文件（第一轮报价）中的清单价格按照最后报价下浮比例（最后报价与第一轮报价相比的下浮比例）同比例下浮进行计算。</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具体结算办法如下：</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 xml:space="preserve">1、当工程变更与工程量清单报价中有相同子项的，则按该子项的成交综合单价执行； </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2、当工程变更与工程量清单报价中有类似子项的，则参照磋商报价中类似子项的成交综合单价执行（类似子项由采购人审定）；</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3、当工程变更与工程量清单报价中无相同子项或类似子项的，则按《重庆市市政工程计价定额》（CQSZDE-2018)、《重庆市房屋修缮工程计价定额》（CQXSDE-2018)、《重庆市房屋建筑与装饰工程计价定额》（CQJZZSDE-2018)、《重庆市构筑物工程计价定额》（CQGZWDE-2018)、《重庆市建设工程施工机械台班定额》、《重庆市建设工程施工仪器仪表台班定额》、《重庆市建设工程混凝土及砂浆配合比表》及相关配套文件执行，人工及材料价格调整按合同施工期间《重庆工程造价信息》公布的地区指导价均价执行，未有的材料价格必须经业主认质认价后办理结算，组价后，按最后报价与磋商控制价的比例，同比例调整。（认质认价的材料价格、安全文明施工费及税金除外）</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（三）因承包人原因引起的工程量增加,不予计量、计价。</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（四）专业工程暂估价和材料的暂定价格由业主认质认价办理结算。</w:t>
      </w:r>
    </w:p>
    <w:p w:rsidR="00AE66BC" w:rsidRPr="001C6674" w:rsidRDefault="00AE66BC"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（五）本工程结算最终以审计部门审定的金额为准。</w:t>
      </w:r>
    </w:p>
    <w:p w:rsidR="001C6674" w:rsidRPr="003443DB"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17" w:name="_Toc12593"/>
      <w:bookmarkStart w:id="118" w:name="_Toc77772683"/>
      <w:r w:rsidRPr="003443DB">
        <w:rPr>
          <w:szCs w:val="24"/>
          <w:b w:val="1"/>
          <w:i w:val="0"/>
          <w:sz w:val="24"/>
          <w:spacing w:val="0"/>
          <w:w w:val="100"/>
          <w:rFonts w:ascii="宋体" w:cs="宋体" w:hAnsi="宋体" w:hint="eastAsia"/>
          <w:caps w:val="0"/>
        </w:rPr>
        <w:t>六、付款方式</w:t>
      </w:r>
      <w:bookmarkEnd w:id="107"/>
      <w:bookmarkEnd w:id="108"/>
      <w:bookmarkEnd w:id="109"/>
      <w:bookmarkEnd w:id="110"/>
      <w:bookmarkEnd w:id="117"/>
      <w:bookmarkEnd w:id="118"/>
    </w:p>
    <w:p w:rsidR="00AE66BC" w:rsidRPr="003443DB" w:rsidRDefault="00AE66BC" w:rsidP="00AE66BC">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bookmarkStart w:id="119" w:name="_Toc16790"/>
      <w:bookmarkStart w:id="120" w:name="_Toc31023"/>
      <w:bookmarkStart w:id="121" w:name="_Toc26314"/>
      <w:bookmarkStart w:id="122" w:name="_Toc5178"/>
      <w:bookmarkStart w:id="123" w:name="_Toc325121320"/>
      <w:bookmarkStart w:id="124" w:name="_Toc325120983"/>
      <w:bookmarkStart w:id="125" w:name="_Toc12792"/>
      <w:bookmarkStart w:id="126" w:name="_Toc63"/>
      <w:bookmarkStart w:id="127" w:name="_Toc12696"/>
      <w:bookmarkStart w:id="128" w:name="_Toc16905"/>
      <w:bookmarkStart w:id="129" w:name="_Toc482104629"/>
      <w:r w:rsidRPr="003443DB">
        <w:rPr>
          <w:szCs w:val="24"/>
          <w:b w:val="0"/>
          <w:i w:val="0"/>
          <w:sz w:val="24"/>
          <w:spacing w:val="0"/>
          <w:w w:val="100"/>
          <w:rFonts w:ascii="宋体" w:hAnsi="宋体" w:hint="eastAsia"/>
          <w:caps w:val="0"/>
        </w:rPr>
        <w:t xml:space="preserve">工程款支付办法: </w:t>
      </w:r>
    </w:p>
    <w:p w:rsidR="00AE66BC" w:rsidRPr="003443DB" w:rsidRDefault="00AE66BC" w:rsidP="00AE66BC">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r w:rsidRPr="003443DB">
        <w:rPr>
          <w:szCs w:val="24"/>
          <w:b w:val="0"/>
          <w:i w:val="0"/>
          <w:sz w:val="24"/>
          <w:spacing w:val="0"/>
          <w:w w:val="100"/>
          <w:rFonts w:ascii="宋体" w:hAnsi="宋体" w:hint="eastAsia"/>
          <w:caps w:val="0"/>
        </w:rPr>
        <w:t>（一）成交人完成承包范围内的全部工作内容经验收合格，办理完竣工结算并经审计后，并同时提供第三方环境环保质量检测报告，14天内支付结算总价的</w:t>
      </w:r>
      <w:r w:rsidRPr="003443DB">
        <w:rPr>
          <w:szCs w:val="24"/>
          <w:b w:val="0"/>
          <w:i w:val="0"/>
          <w:sz w:val="24"/>
          <w:spacing w:val="0"/>
          <w:w w:val="100"/>
          <w:rFonts w:ascii="宋体" w:hAnsi="宋体"/>
          <w:caps w:val="0"/>
        </w:rPr>
        <w:t>10</w:t>
      </w:r>
      <w:r w:rsidRPr="003443DB">
        <w:rPr>
          <w:szCs w:val="24"/>
          <w:b w:val="0"/>
          <w:i w:val="0"/>
          <w:sz w:val="24"/>
          <w:spacing w:val="0"/>
          <w:w w:val="100"/>
          <w:rFonts w:ascii="宋体" w:hAnsi="宋体" w:hint="eastAsia"/>
          <w:caps w:val="0"/>
        </w:rPr>
        <w:t>0%。</w:t>
      </w:r>
      <w:r w:rsidRPr="003443DB">
        <w:rPr>
          <w:szCs w:val="24"/>
          <w:b w:val="0"/>
          <w:i w:val="0"/>
          <w:sz w:val="24"/>
          <w:spacing w:val="0"/>
          <w:w w:val="100"/>
          <w:rFonts w:ascii="宋体" w:hAnsi="宋体"/>
          <w:caps w:val="0"/>
        </w:rPr>
        <w:t>10</w:t>
      </w:r>
      <w:r w:rsidRPr="003443DB">
        <w:rPr>
          <w:szCs w:val="24"/>
          <w:b w:val="0"/>
          <w:i w:val="0"/>
          <w:sz w:val="24"/>
          <w:spacing w:val="0"/>
          <w:w w:val="100"/>
          <w:rFonts w:ascii="宋体" w:hAnsi="宋体" w:hint="eastAsia"/>
          <w:caps w:val="0"/>
        </w:rPr>
        <w:t>%的履约保证金中的3%自动转为工程质量保修金，剩余部分履约保证金无息退还；工程质量保修金退还按国家相关规定执行。</w:t>
      </w:r>
    </w:p>
    <w:p w:rsidR="00AE66BC" w:rsidRPr="003443DB" w:rsidRDefault="00AE66BC" w:rsidP="00AE66BC">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r w:rsidRPr="003443DB">
        <w:rPr>
          <w:szCs w:val="24"/>
          <w:b w:val="0"/>
          <w:i w:val="0"/>
          <w:sz w:val="24"/>
          <w:spacing w:val="0"/>
          <w:w w:val="100"/>
          <w:rFonts w:ascii="宋体" w:hAnsi="宋体" w:hint="eastAsia"/>
          <w:caps w:val="0"/>
        </w:rPr>
        <w:t>（二）成交供应商在项目建设完成后采购人付款前，向采购人指定账户支付合同价款的5%作为本项目缺陷责任期的质量保证金，验收合格之日起至缺陷责任期（2年）满后30日内无息退还5%给成交供应商。</w:t>
      </w:r>
    </w:p>
    <w:p w:rsidR="00AE66BC" w:rsidRPr="003443DB" w:rsidRDefault="00AE66BC" w:rsidP="00AE66BC">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r w:rsidRPr="003443DB">
        <w:rPr>
          <w:szCs w:val="24"/>
          <w:b w:val="0"/>
          <w:i w:val="0"/>
          <w:sz w:val="24"/>
          <w:spacing w:val="0"/>
          <w:w w:val="100"/>
          <w:rFonts w:ascii="宋体" w:hAnsi="宋体" w:hint="eastAsia"/>
          <w:caps w:val="0"/>
        </w:rPr>
        <w:t>（三）缺陷责任期（2年）满后退还质量保证金。</w:t>
      </w:r>
    </w:p>
    <w:p w:rsidR="00AE66BC" w:rsidRPr="003443DB" w:rsidRDefault="00AE66BC" w:rsidP="00AE66BC">
      <w:pPr>
        <w:jc w:val="both"/>
        <w:spacing w:before="0" w:beforeAutospacing="0" w:after="0" w:afterAutospacing="0" w:line="400" w:lineRule="exact"/>
        <w:rPr>
          <w:szCs w:val="24"/>
          <w:b w:val="0"/>
          <w:i w:val="0"/>
          <w:sz w:val="24"/>
          <w:spacing w:val="0"/>
          <w:w w:val="100"/>
          <w:rFonts w:ascii="宋体" w:hAnsi="宋体"/>
          <w:caps w:val="0"/>
        </w:rPr>
        <w:snapToGrid w:val="0"/>
        <w:ind w:firstLine="480" w:firstLineChars="200"/>
        <w:textAlignment w:val="baseline"/>
      </w:pPr>
      <w:r w:rsidRPr="003443DB">
        <w:rPr>
          <w:szCs w:val="24"/>
          <w:b w:val="0"/>
          <w:i w:val="0"/>
          <w:sz w:val="24"/>
          <w:spacing w:val="0"/>
          <w:w w:val="100"/>
          <w:rFonts w:ascii="宋体" w:hAnsi="宋体" w:hint="eastAsia"/>
          <w:caps w:val="0"/>
        </w:rPr>
        <w:t>支付方式：成交供应商出具征税机关开具的发票，由采购人采用银行转帐支付或电汇至成交供应商银行基本账户。</w:t>
      </w:r>
    </w:p>
    <w:p w:rsidR="001C6674"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30" w:name="_Toc77772684"/>
      <w:r>
        <w:rPr>
          <w:szCs w:val="24"/>
          <w:b w:val="1"/>
          <w:i w:val="0"/>
          <w:sz w:val="24"/>
          <w:spacing w:val="0"/>
          <w:w w:val="100"/>
          <w:rFonts w:ascii="宋体" w:cs="宋体" w:hAnsi="宋体" w:hint="eastAsia"/>
          <w:caps w:val="0"/>
        </w:rPr>
        <w:t>七</w:t>
      </w:r>
      <w:r w:rsidR="001C6674">
        <w:rPr>
          <w:szCs w:val="24"/>
          <w:b w:val="1"/>
          <w:i w:val="0"/>
          <w:sz w:val="24"/>
          <w:spacing w:val="0"/>
          <w:w w:val="100"/>
          <w:rFonts w:ascii="宋体" w:cs="宋体" w:hAnsi="宋体" w:hint="eastAsia"/>
          <w:caps w:val="0"/>
        </w:rPr>
        <w:t>、法律责任</w:t>
      </w:r>
      <w:bookmarkEnd w:id="119"/>
      <w:bookmarkEnd w:id="120"/>
      <w:bookmarkEnd w:id="121"/>
      <w:bookmarkEnd w:id="122"/>
      <w:bookmarkEnd w:id="130"/>
    </w:p>
    <w:p w:rsidR="001C6674" w:rsidRPr="001C6674" w:rsidRDefault="001C6674" w:rsidP="001C6674">
      <w:pPr>
        <w:jc w:val="both"/>
        <w:spacing w:before="0" w:beforeAutospacing="0" w:after="0" w:afterAutospacing="0" w:lineRule="auto" w:line="240"/>
        <w:rPr>
          <w:szCs w:val="24"/>
          <w:b w:val="0"/>
          <w:i w:val="0"/>
          <w:sz w:val="24"/>
          <w:spacing w:val="0"/>
          <w:w w:val="100"/>
          <w:rFonts w:ascii="宋体" w:hAnsi="宋体"/>
          <w:caps w:val="0"/>
        </w:rPr>
        <w:snapToGrid w:val="0"/>
        <w:ind w:firstLine="480"/>
        <w:textAlignment w:val="baseline"/>
      </w:pPr>
      <w:r w:rsidRPr="001C6674">
        <w:rPr>
          <w:szCs w:val="24"/>
          <w:b w:val="0"/>
          <w:i w:val="0"/>
          <w:sz w:val="24"/>
          <w:spacing w:val="0"/>
          <w:w w:val="100"/>
          <w:rFonts w:ascii="宋体" w:hAnsi="宋体" w:hint="eastAsia"/>
          <w:caps w:val="0"/>
        </w:rPr>
        <w:t>（一）供应商有下列情形之一的，依照政府采购法第七十七条第一款的规定追究法律责任：</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1、向评标委员会、竞争性磋商小组或者询价小组成员行贿或者提供其他不正当利益；</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2、成交供应商成交后无正当理由拒不与采购人签订政府采购合同；</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3、未按照采购文件确定的事项签订政府采购合同；</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4、将政府采购合同转包；</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5、提供假冒伪劣产品；</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6、擅自变更、中止或者终止政府采购合同。</w:t>
      </w:r>
      <w:r w:rsidRPr="001C6674">
        <w:rPr>
          <w:szCs w:val="24"/>
          <w:b w:val="0"/>
          <w:i w:val="0"/>
          <w:sz w:val="24"/>
          <w:spacing w:val="0"/>
          <w:w w:val="100"/>
          <w:rFonts w:ascii="宋体" w:hAnsi="宋体" w:hint="eastAsia"/>
          <w:caps w:val="0"/>
        </w:rPr>
        <w:br/>
      </w:r>
      <w:r w:rsidRPr="001C6674">
        <w:rPr>
          <w:szCs w:val="24"/>
          <w:b w:val="0"/>
          <w:i w:val="0"/>
          <w:sz w:val="24"/>
          <w:spacing w:val="0"/>
          <w:w w:val="100"/>
          <w:rFonts w:ascii="宋体" w:hAnsi="宋体" w:hint="eastAsia"/>
          <w:caps w:val="0"/>
        </w:rPr>
        <w:t xml:space="preserve">　　供应商有前款第一项规定情形的，成交无效。</w:t>
      </w:r>
      <w:bookmarkEnd w:id="123"/>
      <w:bookmarkEnd w:id="124"/>
      <w:bookmarkEnd w:id="125"/>
    </w:p>
    <w:p w:rsidR="001C6674"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31" w:name="_Toc2514"/>
      <w:bookmarkStart w:id="132" w:name="_Toc77772685"/>
      <w:r>
        <w:rPr>
          <w:szCs w:val="24"/>
          <w:b w:val="1"/>
          <w:i w:val="0"/>
          <w:sz w:val="24"/>
          <w:spacing w:val="0"/>
          <w:w w:val="100"/>
          <w:rFonts w:ascii="宋体" w:cs="宋体" w:hAnsi="宋体" w:hint="eastAsia"/>
          <w:caps w:val="0"/>
        </w:rPr>
        <w:t>八</w:t>
      </w:r>
      <w:r w:rsidR="001C6674">
        <w:rPr>
          <w:szCs w:val="24"/>
          <w:b w:val="1"/>
          <w:i w:val="0"/>
          <w:sz w:val="24"/>
          <w:spacing w:val="0"/>
          <w:w w:val="100"/>
          <w:rFonts w:ascii="宋体" w:cs="宋体" w:hAnsi="宋体" w:hint="eastAsia"/>
          <w:caps w:val="0"/>
        </w:rPr>
        <w:t>、知识产权</w:t>
      </w:r>
      <w:bookmarkEnd w:id="126"/>
      <w:bookmarkEnd w:id="127"/>
      <w:bookmarkEnd w:id="128"/>
      <w:bookmarkEnd w:id="129"/>
      <w:bookmarkEnd w:id="131"/>
      <w:bookmarkEnd w:id="132"/>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（注：若涉及软件开发等服务类项目知识产权的，知识产权归采购人所有）。</w:t>
      </w:r>
    </w:p>
    <w:p w:rsidR="001C6674" w:rsidRDefault="00AE66BC" w:rsidP="001C6674">
      <w:pPr>
        <w:pStyle w:val="30"/>
        <w:jc w:val="both"/>
        <w:spacing w:before="0" w:beforeAutospacing="0" w:after="0" w:afterAutospacing="0" w:line="400" w:lineRule="exact"/>
        <w:rPr>
          <w:szCs w:val="24"/>
          <w:b w:val="1"/>
          <w:i w:val="0"/>
          <w:sz w:val="24"/>
          <w:spacing w:val="0"/>
          <w:w w:val="100"/>
          <w:rFonts w:ascii="宋体" w:cs="宋体" w:hAnsi="宋体"/>
          <w:caps w:val="0"/>
        </w:rPr>
        <w:snapToGrid w:val="0"/>
        <w:ind w:firstLine="482"/>
        <w:textAlignment w:val="baseline"/>
      </w:pPr>
      <w:bookmarkStart w:id="133" w:name="_Toc28796"/>
      <w:bookmarkStart w:id="134" w:name="_Toc482104631"/>
      <w:bookmarkStart w:id="135" w:name="_Toc3207"/>
      <w:bookmarkStart w:id="136" w:name="_Toc21963"/>
      <w:bookmarkStart w:id="137" w:name="_Toc13697"/>
      <w:bookmarkStart w:id="138" w:name="_Toc77772686"/>
      <w:r>
        <w:rPr>
          <w:szCs w:val="24"/>
          <w:b w:val="1"/>
          <w:i w:val="0"/>
          <w:sz w:val="24"/>
          <w:spacing w:val="0"/>
          <w:w w:val="100"/>
          <w:rFonts w:ascii="宋体" w:cs="宋体" w:hAnsi="宋体" w:hint="eastAsia"/>
          <w:caps w:val="0"/>
        </w:rPr>
        <w:t>九</w:t>
      </w:r>
      <w:r w:rsidR="001C6674">
        <w:rPr>
          <w:szCs w:val="24"/>
          <w:b w:val="1"/>
          <w:i w:val="0"/>
          <w:sz w:val="24"/>
          <w:spacing w:val="0"/>
          <w:w w:val="100"/>
          <w:rFonts w:ascii="宋体" w:cs="宋体" w:hAnsi="宋体" w:hint="eastAsia"/>
          <w:caps w:val="0"/>
        </w:rPr>
        <w:t>、其他</w:t>
      </w:r>
      <w:bookmarkEnd w:id="133"/>
      <w:bookmarkEnd w:id="134"/>
      <w:bookmarkEnd w:id="135"/>
      <w:bookmarkEnd w:id="136"/>
      <w:bookmarkEnd w:id="137"/>
      <w:bookmarkEnd w:id="138"/>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（一）本工程不得进行转包、分包，一经发现甲方有权立即解除合同，并追究乙方的违约责任。</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（二）本工程施工过程中，施工单位应按各项管理规定做好安全教育和安全防护工作，所产生的一切安全事故由施工单位全权负责，与采购单位无关。</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三）成交供应商放弃成交项目，无正当理由不与采购人签订合同，在签订合同时向采购人提出附加条件或者更改合同实质性内容，或者拒不提交履约担保的，取消其成交资格，磋商保证金不予退还，给采购人的损失超过磋商保证金数额的，成交候选人或成交供应商应对超过部分予以赔偿。</w:t>
      </w:r>
    </w:p>
    <w:p w:rsidR="001C6674" w:rsidRPr="001C6674" w:rsidRDefault="001C6674" w:rsidP="001C6674">
      <w:pPr>
        <w:jc w:val="both"/>
        <w:spacing w:before="0" w:beforeAutospacing="0" w:after="0" w:afterAutospacing="0" w:lineRule="auto" w:line="360"/>
        <w:rPr>
          <w:szCs w:val="24"/>
          <w:b w:val="0"/>
          <w:i w:val="0"/>
          <w:sz w:val="24"/>
          <w:spacing w:val="0"/>
          <w:w w:val="100"/>
          <w:rFonts w:ascii="宋体" w:hAnsi="宋体"/>
          <w:caps w:val="0"/>
        </w:rPr>
        <w:snapToGrid w:val="0"/>
        <w:ind w:firstLine="470" w:firstLineChars="196"/>
        <w:textAlignment w:val="baseline"/>
        <w:tabs>
          <w:tab w:val="left" w:pos="720"/>
        </w:tabs>
      </w:pPr>
      <w:r w:rsidRPr="001C6674">
        <w:rPr>
          <w:szCs w:val="24"/>
          <w:b w:val="0"/>
          <w:i w:val="0"/>
          <w:sz w:val="24"/>
          <w:spacing w:val="0"/>
          <w:w w:val="100"/>
          <w:rFonts w:ascii="宋体" w:hAnsi="宋体" w:hint="eastAsia"/>
          <w:caps w:val="0"/>
        </w:rPr>
        <w:t>（四）成交供应商负责采购、运输和保管的材料、工程设备：所有进场材料、设备质</w:t>
      </w:r>
      <w:r w:rsidRPr="001C6674">
        <w:rPr>
          <w:szCs w:val="24"/>
          <w:b w:val="0"/>
          <w:i w:val="0"/>
          <w:sz w:val="24"/>
          <w:spacing w:val="0"/>
          <w:w w:val="100"/>
          <w:rFonts w:ascii="宋体" w:hAnsi="宋体" w:hint="eastAsia"/>
          <w:caps w:val="0"/>
        </w:rPr>
        <w:t>量应符合国家现行质量验收标准，由此造成的损失，概由成交供应商承担。部分未限定的材料均需符合相关国家所规定用料施工标准，辅材均需符合消防安全相关规定。</w:t>
      </w:r>
    </w:p>
    <w:p w:rsidR="001C6674" w:rsidRPr="00781963" w:rsidRDefault="001C6674" w:rsidP="00781963">
      <w:pPr>
        <w:jc w:val="both"/>
        <w:spacing w:before="0" w:beforeAutospacing="0" w:after="0" w:afterAutospacing="0" w:line="480" w:lineRule="exact"/>
        <w:rPr>
          <w:szCs w:val="21"/>
          <w:b w:val="0"/>
          <w:i w:val="0"/>
          <w:sz w:val="21"/>
          <w:spacing w:val="0"/>
          <w:w w:val="100"/>
          <w:rFonts/>
          <w:caps w:val="0"/>
        </w:rPr>
        <w:snapToGrid w:val="0"/>
        <w:ind w:firstLine="480" w:firstLineChars="200"/>
        <w:textAlignment w:val="baseline"/>
      </w:pPr>
      <w:r w:rsidRPr="001C6674">
        <w:rPr>
          <w:szCs w:val="24"/>
          <w:b w:val="0"/>
          <w:i w:val="0"/>
          <w:sz w:val="24"/>
          <w:spacing w:val="0"/>
          <w:w w:val="100"/>
          <w:rFonts w:ascii="宋体" w:hAnsi="宋体" w:hint="eastAsia"/>
          <w:caps w:val="0"/>
        </w:rPr>
        <w:t>（五）供应商必须在磋商文件中对以上条款和服务承诺明确列出，承诺内容必须达到本篇及竞争性磋商文件其他条款的要求。</w:t>
      </w:r>
    </w:p>
    <w:p w:rsidR="001C6674" w:rsidRPr="00781963" w:rsidRDefault="001C6674" w:rsidP="00781963">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781963">
        <w:rPr>
          <w:szCs w:val="21"/>
          <w:b w:val="0"/>
          <w:i w:val="0"/>
          <w:sz w:val="21"/>
          <w:spacing w:val="0"/>
          <w:w w:val="100"/>
          <w:rFonts w:hint="eastAsia"/>
          <w:caps w:val="0"/>
        </w:rPr>
        <w:t>（六）其他未尽事宜由供需双方在采购合同中详细约定。</w:t>
      </w:r>
    </w:p>
    <w:p w:rsidR="001C6674" w:rsidRDefault="001C6674" w:rsidP="001C6674">
      <w:pPr>
        <w:jc w:val="both"/>
        <w:spacing w:before="0" w:beforeAutospacing="0" w:after="0" w:afterAutospacing="0" w:lineRule="auto" w:line="360"/>
        <w:rPr>
          <w:szCs w:val="24"/>
          <w:b w:val="1"/>
          <w:i w:val="0"/>
          <w:sz w:val="24"/>
          <w:spacing w:val="0"/>
          <w:w w:val="100"/>
          <w:rFonts w:ascii="宋体" w:cs="宋体" w:hAnsi="宋体"/>
          <w:caps w:val="0"/>
        </w:rPr>
        <w:snapToGrid w:val="0"/>
        <w:ind w:firstLine="472" w:firstLineChars="196"/>
        <w:textAlignment w:val="baseline"/>
        <w:tabs>
          <w:tab w:val="left" w:pos="720"/>
        </w:tabs>
      </w:pPr>
      <w:r>
        <w:rPr>
          <w:b w:val="1"/>
          <w:i w:val="0"/>
          <w:sz w:val="24"/>
          <w:spacing w:val="0"/>
          <w:w w:val="100"/>
          <w:rFonts w:ascii="宋体" w:cs="宋体" w:hAnsi="宋体"/>
          <w:caps w:val="0"/>
        </w:rPr>
        <w:t/>
      </w:r>
    </w:p>
    <w:p w:rsidR="001C6674" w:rsidRDefault="001C6674"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1C6674" w:rsidRDefault="001C6674"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781963" w:rsidRPr="001C6674" w:rsidRDefault="00781963" w:rsidP="001C6674">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1C6674" w:rsidRDefault="001C6674"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ED7FA3" w:rsidRDefault="00ED7FA3" w:rsidP="001C6674">
      <w:pPr>
        <w:pStyle w:val="a4"/>
        <w:jc w:val="both"/>
        <w:spacing w:before="0" w:beforeAutospacing="0" w:after="0" w:afterAutospacing="0" w:line="400" w:lineRule="exact"/>
        <w:rPr>
          <w:b w:val="0"/>
          <w:i w:val="0"/>
          <w:sz w:val="24"/>
          <w:spacing w:val="0"/>
          <w:w w:val="100"/>
          <w:rFonts w:ascii="Calibri" w:eastAsia="宋体" w:hAnsi="Calibri"/>
          <w:caps w:val="0"/>
        </w:rPr>
        <w:snapToGrid w:val="0"/>
        <w:ind w:left="1600" w:hanging="480"/>
        <w:textAlignment w:val="baseline"/>
      </w:pPr>
      <w:r>
        <w:rPr>
          <w:b w:val="0"/>
          <w:i w:val="0"/>
          <w:sz w:val="24"/>
          <w:spacing w:val="0"/>
          <w:w w:val="100"/>
          <w:rFonts w:ascii="Calibri" w:eastAsia="宋体" w:hAnsi="Calibri"/>
          <w:caps w:val="0"/>
        </w:rPr>
        <w:t/>
      </w:r>
    </w:p>
    <w:p w:rsidR="007B062E" w:rsidRPr="00ED7FA3" w:rsidRDefault="00855B72">
      <w:pPr>
        <w:pStyle w:val="23"/>
        <w:keepLines w:val="0"/>
        <w:jc w:val="center"/>
        <w:spacing w:before="0" w:beforeAutospacing="0" w:after="0" w:afterAutospacing="0" w:lineRule="auto" w:line="360"/>
        <w:rPr>
          <w:szCs w:val="30"/>
          <w:b w:val="1"/>
          <w:i w:val="0"/>
          <w:sz w:val="28"/>
          <w:spacing w:val="0"/>
          <w:w w:val="100"/>
          <w:rFonts/>
          <w:caps w:val="0"/>
        </w:rPr>
        <w:snapToGrid w:val="0"/>
        <w:textAlignment w:val="baseline"/>
      </w:pPr>
      <w:bookmarkStart w:id="139" w:name="_Toc77772687"/>
      <w:r w:rsidRPr="00ED7FA3">
        <w:rPr>
          <w:szCs w:val="30"/>
          <w:b w:val="1"/>
          <w:i w:val="0"/>
          <w:sz w:val="36"/>
          <w:spacing w:val="0"/>
          <w:w w:val="100"/>
          <w:rFonts w:hint="eastAsia"/>
          <w:caps w:val="0"/>
        </w:rPr>
        <w:t>第四篇磋商程序及方法、评审标准等</w:t>
      </w:r>
      <w:bookmarkEnd w:id="99"/>
      <w:bookmarkEnd w:id="100"/>
      <w:bookmarkEnd w:id="101"/>
      <w:bookmarkEnd w:id="102"/>
      <w:bookmarkEnd w:id="139"/>
    </w:p>
    <w:p w:rsidR="007B062E" w:rsidRPr="00643B74" w:rsidRDefault="00855B72">
      <w:pPr>
        <w:pStyle w:val="30"/>
        <w:jc w:val="both"/>
        <w:spacing w:before="0" w:beforeAutospacing="0" w:after="0" w:afterAutospacing="0" w:line="440" w:lineRule="exact"/>
        <w:rPr>
          <w:szCs w:val="21"/>
          <w:b w:val="1"/>
          <w:i w:val="0"/>
          <w:sz w:val="21"/>
          <w:spacing w:val="0"/>
          <w:w w:val="100"/>
          <w:rFonts/>
          <w:caps w:val="0"/>
        </w:rPr>
        <w:snapToGrid w:val="0"/>
        <w:textAlignment w:val="baseline"/>
      </w:pPr>
      <w:bookmarkStart w:id="140" w:name="_Toc67642672"/>
      <w:bookmarkStart w:id="141" w:name="_Toc31339"/>
      <w:bookmarkStart w:id="142" w:name="_Toc2750"/>
      <w:bookmarkStart w:id="143" w:name="_Toc27037"/>
      <w:bookmarkStart w:id="144" w:name="_Toc77772688"/>
      <w:r w:rsidRPr="00643B74">
        <w:rPr>
          <w:szCs w:val="21"/>
          <w:b w:val="1"/>
          <w:i w:val="0"/>
          <w:sz w:val="21"/>
          <w:spacing w:val="0"/>
          <w:w w:val="100"/>
          <w:rFonts w:hint="eastAsia"/>
          <w:caps w:val="0"/>
        </w:rPr>
        <w:t>一、磋商程序及方法</w:t>
      </w:r>
      <w:bookmarkEnd w:id="140"/>
      <w:bookmarkEnd w:id="141"/>
      <w:bookmarkEnd w:id="142"/>
      <w:bookmarkEnd w:id="143"/>
      <w:bookmarkEnd w:id="144"/>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（一）磋商按竞争性磋商文件规定的时间和地点进行，供应商须有法定代表人或其授权代表参加并签到。竞争性磋商以抽签的形式确定磋商顺序，由本项目依法组建的磋商小组分别与各供应商进行磋商。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（二）磋商小组对各供应商的资格条件、响应文件的有效性、完整性和响应程度进行审查。各供应商只有在完全符合要求的前提下，才能参与正式磋商。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caps w:val="0"/>
        </w:rPr>
        <w:t>1</w:t>
      </w:r>
      <w:r w:rsidRPr="00643B74">
        <w:rPr>
          <w:szCs w:val="21"/>
          <w:b w:val="0"/>
          <w:i w:val="0"/>
          <w:sz w:val="21"/>
          <w:spacing w:val="0"/>
          <w:w w:val="100"/>
          <w:rFonts w:hint="eastAsia"/>
          <w:caps w:val="0"/>
        </w:rPr>
        <w:t>．资格性检查。依据法律法规和竞争性磋商文件的规定，对响应文件中的资格证明、磋商保证金等进行审查，以确定供应商是否具备磋商资格。资格性检查资料表如下：</w:t>
      </w:r>
    </w:p>
    <w:tbl>
      <w:tblPr>
        <w:tblW w:w="939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719"/>
        <w:gridCol w:w="3855"/>
        <w:gridCol w:w="4306"/>
      </w:tblGrid>
      <w:tr>
        <w:trPr>
          <w:trHeight w:val="481"/>
        </w:trPr>
        <w:tc>
          <w:tcPr>
            <w:tcW w:w="518" w:type="dxa"/>
            <w:vAlign w:val="center"/>
          </w:tcPr>
          <w:p w:rsidR="007B062E" w:rsidRPr="00643B74" w:rsidRDefault="00855B72">
            <w:pPr>
              <w:jc w:val="center"/>
              <w:spacing w:before="0" w:beforeAutospacing="0" w:after="0" w:afterAutospacing="0" w:lineRule="auto" w:line="240"/>
              <w:rPr>
                <w:szCs w:val="21"/>
                <w:b w:val="1"/>
                <w:i w:val="0"/>
                <w:sz w:val="21"/>
                <w:spacing w:val="0"/>
                <w:w w:val="100"/>
                <w:rFonts/>
                <w:caps w:val="0"/>
              </w:rPr>
              <w:snapToGrid w:val="0"/>
              <w:textAlignment w:val="baseline"/>
            </w:pPr>
            <w:r w:rsidRPr="00643B74">
              <w:rPr>
                <w:szCs w:val="21"/>
                <w:b w:val="1"/>
                <w:i w:val="0"/>
                <w:sz w:val="21"/>
                <w:spacing w:val="0"/>
                <w:w w:val="100"/>
                <w:rFonts w:hint="eastAsia"/>
                <w:caps w:val="0"/>
              </w:rPr>
              <w:t>序号</w:t>
            </w:r>
          </w:p>
        </w:tc>
        <w:tc>
          <w:tcPr>
            <w:tcW w:w="4574" w:type="dxa"/>
            <w:gridSpan w:val="2"/>
            <w:vAlign w:val="center"/>
          </w:tcPr>
          <w:p w:rsidR="007B062E" w:rsidRPr="00643B74" w:rsidRDefault="00855B72">
            <w:pPr>
              <w:jc w:val="center"/>
              <w:spacing w:before="0" w:beforeAutospacing="0" w:after="0" w:afterAutospacing="0" w:lineRule="auto" w:line="240"/>
              <w:rPr>
                <w:szCs w:val="21"/>
                <w:b w:val="1"/>
                <w:i w:val="0"/>
                <w:sz w:val="21"/>
                <w:spacing w:val="0"/>
                <w:w w:val="100"/>
                <w:rFonts/>
                <w:caps w:val="0"/>
              </w:rPr>
              <w:snapToGrid w:val="0"/>
              <w:textAlignment w:val="baseline"/>
            </w:pPr>
            <w:r w:rsidRPr="00643B74">
              <w:rPr>
                <w:szCs w:val="21"/>
                <w:b w:val="1"/>
                <w:i w:val="0"/>
                <w:sz w:val="21"/>
                <w:spacing w:val="0"/>
                <w:w w:val="100"/>
                <w:rFonts w:hint="eastAsia"/>
                <w:caps w:val="0"/>
              </w:rPr>
              <w:t>检查因素</w:t>
            </w:r>
          </w:p>
        </w:tc>
        <w:tc>
          <w:tcPr>
            <w:tcW w:w="4306" w:type="dxa"/>
            <w:vAlign w:val="center"/>
          </w:tcPr>
          <w:p w:rsidR="007B062E" w:rsidRPr="00643B74" w:rsidRDefault="00855B72">
            <w:pPr>
              <w:jc w:val="center"/>
              <w:spacing w:before="0" w:beforeAutospacing="0" w:after="0" w:afterAutospacing="0" w:lineRule="auto" w:line="240"/>
              <w:rPr>
                <w:szCs w:val="21"/>
                <w:b w:val="1"/>
                <w:i w:val="0"/>
                <w:sz w:val="21"/>
                <w:spacing w:val="0"/>
                <w:w w:val="100"/>
                <w:rFonts/>
                <w:caps w:val="0"/>
              </w:rPr>
              <w:snapToGrid w:val="0"/>
              <w:textAlignment w:val="baseline"/>
            </w:pPr>
            <w:r w:rsidRPr="00643B74">
              <w:rPr>
                <w:szCs w:val="21"/>
                <w:b w:val="1"/>
                <w:i w:val="0"/>
                <w:sz w:val="21"/>
                <w:spacing w:val="0"/>
                <w:w w:val="100"/>
                <w:rFonts w:hint="eastAsia"/>
                <w:caps w:val="0"/>
              </w:rPr>
              <w:t>检查内容</w:t>
            </w:r>
          </w:p>
        </w:tc>
      </w:tr>
      <w:tr>
        <w:trPr>
          <w:cantSplit/>
          <w:trHeight w:val="1076"/>
        </w:trPr>
        <w:tc>
          <w:tcPr>
            <w:tcW w:w="518" w:type="dxa"/>
            <w:vMerge w:val="restart"/>
            <w:vAlign w:val="center"/>
          </w:tcPr>
          <w:p w:rsidR="007B062E" w:rsidRPr="00643B74" w:rsidRDefault="00855B72">
            <w:pPr>
              <w:jc w:val="center"/>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caps w:val="0"/>
              </w:rPr>
              <w:t>1</w:t>
            </w:r>
          </w:p>
        </w:tc>
        <w:tc>
          <w:tcPr>
            <w:tcW w:w="719" w:type="dxa"/>
            <w:vMerge w:val="restart"/>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供应商应符合的基本资格条件</w:t>
            </w: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1）具有独立承担民事责任的能力</w:t>
            </w:r>
          </w:p>
        </w:tc>
        <w:tc>
          <w:tcPr>
            <w:tcW w:w="4306" w:type="dxa"/>
            <w:vAlign w:val="center"/>
          </w:tcPr>
          <w:p w:rsidR="00243DF8" w:rsidRPr="00643B74" w:rsidRDefault="00243DF8" w:rsidP="00243DF8">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 xml:space="preserve">1.法人营业执照（副本）或事业单位法人证书（副本）或个体工商户营业执照或有效的自然人身份证明或社会团体法人登记证书（提供复印件）。 </w:t>
            </w:r>
          </w:p>
          <w:p w:rsidR="007B062E" w:rsidRPr="00643B74" w:rsidRDefault="00243DF8" w:rsidP="00243DF8">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2.投标人法定代表人身份证明和法定代表人授权代表委托书。</w:t>
            </w:r>
          </w:p>
        </w:tc>
      </w:tr>
      <w:tr>
        <w:trPr>
          <w:cantSplit/>
          <w:trHeight w:val="1214"/>
        </w:trPr>
        <w:tc>
          <w:tcPr>
            <w:tcW w:w="518"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719"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2）具有良好的商业信誉和健全的财务会计制度</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提供2020年度财务状况报告（表）或其基本开户银行出具的资信证明复印件，本年度新成立或成立不满一年的组织和自然人无法提供财务状况报告（表）的，可提供银行出具的资信证明复印件。</w:t>
            </w:r>
          </w:p>
        </w:tc>
      </w:tr>
      <w:tr>
        <w:trPr>
          <w:cantSplit/>
          <w:trHeight w:val="669"/>
        </w:trPr>
        <w:tc>
          <w:tcPr>
            <w:tcW w:w="518"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719"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3）具有履行合同所必需的设备和专业技术能力</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供应商提供书面声明</w:t>
            </w:r>
          </w:p>
        </w:tc>
      </w:tr>
      <w:tr>
        <w:trPr>
          <w:cantSplit/>
          <w:trHeight w:val="730"/>
        </w:trPr>
        <w:tc>
          <w:tcPr>
            <w:tcW w:w="518"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719"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4）有依法缴纳税收和社会保障金的良好记录</w:t>
            </w:r>
          </w:p>
        </w:tc>
        <w:tc>
          <w:tcPr>
            <w:tcW w:w="4306" w:type="dxa"/>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1.税务登记证（副本）复印件（注①）</w:t>
            </w:r>
          </w:p>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2.缴纳社会保障金的证明材料复印件（缴纳社会保障金的证明材料指：社会保险登记证（注①）或缴纳社会保险的凭据（专用收据或社会保险缴纳清单）。</w:t>
            </w:r>
          </w:p>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3.依法免税或不需要缴纳社会保障资金的供应商，应提供相应文件证明其依法免税或不需要缴纳社会保障资金）。</w:t>
            </w:r>
          </w:p>
        </w:tc>
      </w:tr>
      <w:tr>
        <w:trPr>
          <w:cantSplit/>
          <w:trHeight w:val="1925"/>
        </w:trPr>
        <w:tc>
          <w:tcPr>
            <w:tcW w:w="518"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719"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5）参加政府采购活动前三年内，在经营活动中没有重大违法记录</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1.供应商提供书面声明（见格式文件）；</w:t>
            </w:r>
          </w:p>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2.采购人或采购代理机构将通过 “信用中国”网站(</w:t>
            </w:r>
            <w:proofErr w:type="spellStart"/>
            <w:r w:rsidRPr="00643B74">
              <w:rPr>
                <w:szCs w:val="21"/>
                <w:b w:val="0"/>
                <w:i w:val="0"/>
                <w:sz w:val="21"/>
                <w:spacing w:val="0"/>
                <w:w w:val="100"/>
                <w:rFonts w:hint="eastAsia"/>
                <w:caps w:val="0"/>
              </w:rPr>
              <w:t>www.creditchina.gov.cn</w:t>
            </w:r>
            <w:proofErr w:type="spellEnd"/>
            <w:r w:rsidRPr="00643B74">
              <w:rPr>
                <w:szCs w:val="21"/>
                <w:b w:val="0"/>
                <w:i w:val="0"/>
                <w:sz w:val="21"/>
                <w:spacing w:val="0"/>
                <w:w w:val="100"/>
                <w:rFonts w:hint="eastAsia"/>
                <w:caps w:val="0"/>
              </w:rPr>
              <w:t>)、"中国政府采购网"(</w:t>
            </w:r>
            <w:proofErr w:type="spellStart"/>
            <w:r w:rsidRPr="00643B74">
              <w:rPr>
                <w:szCs w:val="21"/>
                <w:b w:val="0"/>
                <w:i w:val="0"/>
                <w:sz w:val="21"/>
                <w:spacing w:val="0"/>
                <w:w w:val="100"/>
                <w:rFonts w:hint="eastAsia"/>
                <w:caps w:val="0"/>
              </w:rPr>
              <w:t>www.ccgp.gov.cn</w:t>
            </w:r>
            <w:proofErr w:type="spellEnd"/>
            <w:r w:rsidRPr="00643B74">
              <w:rPr>
                <w:szCs w:val="21"/>
                <w:b w:val="0"/>
                <w:i w:val="0"/>
                <w:sz w:val="21"/>
                <w:spacing w:val="0"/>
                <w:w w:val="100"/>
                <w:rFonts w:hint="eastAsia"/>
                <w:caps w:val="0"/>
              </w:rPr>
              <w:t>)等渠道查询供应商信用记录，对列入失信被执行人、重大税收违法案件当事人名单、政府采购严重违法失信行为记录名单的供应商将拒绝其参与政府采购活动。</w:t>
            </w:r>
          </w:p>
        </w:tc>
      </w:tr>
      <w:tr>
        <w:trPr>
          <w:cantSplit/>
          <w:trHeight w:val="515"/>
        </w:trPr>
        <w:tc>
          <w:tcPr>
            <w:tcW w:w="518"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719" w:type="dxa"/>
            <w:vMerge/>
            <w:vAlign w:val="center"/>
          </w:tcPr>
          <w:p w:rsidR="007B062E" w:rsidRPr="00643B74" w:rsidRDefault="007B062E">
            <w:pPr>
              <w:jc w:val="both"/>
              <w:spacing w:before="0" w:beforeAutospacing="0" w:after="0" w:afterAutospacing="0" w:lineRule="auto" w:line="240"/>
              <w:rPr>
                <w:szCs w:val="21"/>
                <w:b w:val="0"/>
                <w:i w:val="0"/>
                <w:sz w:val="21"/>
                <w:spacing w:val="0"/>
                <w:w w:val="100"/>
                <w:rFonts/>
                <w:caps w:val="0"/>
              </w:rPr>
              <w:snapToGrid w:val="0"/>
              <w:ind w:firstLine="420" w:firstLineChars="200"/>
              <w:textAlignment w:val="baseline"/>
            </w:pPr>
          </w:p>
        </w:tc>
        <w:tc>
          <w:tcPr>
            <w:tcW w:w="3855"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6）法律、行政法规规定的其他条件</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无</w:t>
            </w:r>
          </w:p>
        </w:tc>
      </w:tr>
      <w:tr>
        <w:trPr>
          <w:cantSplit/>
          <w:trHeight w:val="469"/>
        </w:trPr>
        <w:tc>
          <w:tcPr>
            <w:tcW w:w="518" w:type="dxa"/>
            <w:vAlign w:val="center"/>
          </w:tcPr>
          <w:p w:rsidR="007B062E" w:rsidRPr="00643B74" w:rsidRDefault="00855B72">
            <w:pPr>
              <w:jc w:val="center"/>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caps w:val="0"/>
              </w:rPr>
              <w:t>2</w:t>
            </w:r>
          </w:p>
        </w:tc>
        <w:tc>
          <w:tcPr>
            <w:tcW w:w="4574" w:type="dxa"/>
            <w:gridSpan w:val="2"/>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特定资格条件</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无</w:t>
            </w:r>
          </w:p>
        </w:tc>
      </w:tr>
      <w:tr>
        <w:trPr>
          <w:cantSplit/>
          <w:trHeight w:val="481"/>
        </w:trPr>
        <w:tc>
          <w:tcPr>
            <w:tcW w:w="518" w:type="dxa"/>
            <w:vAlign w:val="center"/>
          </w:tcPr>
          <w:p w:rsidR="007B062E" w:rsidRPr="00643B74" w:rsidRDefault="00855B72">
            <w:pPr>
              <w:jc w:val="center"/>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caps w:val="0"/>
              </w:rPr>
              <w:t>3</w:t>
            </w:r>
          </w:p>
        </w:tc>
        <w:tc>
          <w:tcPr>
            <w:tcW w:w="4574" w:type="dxa"/>
            <w:gridSpan w:val="2"/>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磋商保证金</w:t>
            </w:r>
          </w:p>
        </w:tc>
        <w:tc>
          <w:tcPr>
            <w:tcW w:w="4306" w:type="dxa"/>
            <w:vAlign w:val="center"/>
          </w:tcPr>
          <w:p w:rsidR="007B062E" w:rsidRPr="00643B74"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643B74">
              <w:rPr>
                <w:szCs w:val="21"/>
                <w:b w:val="0"/>
                <w:i w:val="0"/>
                <w:sz w:val="21"/>
                <w:spacing w:val="0"/>
                <w:w w:val="100"/>
                <w:rFonts w:hint="eastAsia"/>
                <w:caps w:val="0"/>
              </w:rPr>
              <w:t>按照竞争性磋商文件的要求足额缴纳磋商保证金</w:t>
            </w:r>
          </w:p>
        </w:tc>
      </w:tr>
    </w:tbl>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注：</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sym w:font="Wingdings 2" w:char="F06A"/>
        <w:rPr>
          <w:szCs w:val="21"/>
          <w:b w:val="0"/>
          <w:i w:val="0"/>
          <w:sz w:val="21"/>
          <w:spacing w:val="0"/>
          <w:w w:val="100"/>
          <w:rFonts w:hint="eastAsia"/>
          <w:caps w:val="0"/>
        </w:rPr>
      </w:r>
      <w:r w:rsidRPr="00643B74">
        <w:rPr>
          <w:szCs w:val="21"/>
          <w:b w:val="0"/>
          <w:i w:val="0"/>
          <w:sz w:val="21"/>
          <w:spacing w:val="0"/>
          <w:w w:val="100"/>
          <w:rFonts w:hint="eastAsia"/>
          <w:caps w:val="0"/>
        </w:rPr>
        <w:t>供应商按“多证合一”登记制度办理营业执照的，税务登记证（副本）和社会保险登记证以供应商所提供的营业执照（副本）复印件为准。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sym w:font="Wingdings 2" w:char="F06B"/>
        <w:rPr>
          <w:szCs w:val="21"/>
          <w:b w:val="0"/>
          <w:i w:val="0"/>
          <w:sz w:val="21"/>
          <w:spacing w:val="0"/>
          <w:w w:val="100"/>
          <w:rFonts w:hint="eastAsia"/>
          <w:caps w:val="0"/>
        </w:rPr>
      </w:r>
      <w:r w:rsidRPr="00643B74">
        <w:rPr>
          <w:szCs w:val="21"/>
          <w:b w:val="0"/>
          <w:i w:val="0"/>
          <w:sz w:val="21"/>
          <w:spacing w:val="0"/>
          <w:w w:val="100"/>
          <w:rFonts w:hint="eastAsia"/>
          <w:caps w:val="0"/>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2.符合性检查。依据竞争性磋商文件的规定，从响应文件的有效性、完整性和对竞争性磋商文件的响应程度进行审查，以确定是否对竞争性磋商文件的实质性要求作出响应。符合性检查资料表如下：</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600"/>
        <w:gridCol w:w="1984"/>
        <w:gridCol w:w="5341"/>
      </w:tblGrid>
      <w:tr>
        <w:trPr>
          <w:trHeight w:val="321"/>
          <w:jc w:val="center"/>
        </w:trPr>
        <w:tc>
          <w:tcPr>
            <w:tcW w:w="673" w:type="dxa"/>
            <w:vAlign w:val="center"/>
          </w:tcPr>
          <w:p w:rsidR="007B062E" w:rsidRPr="00643B74" w:rsidRDefault="00855B72">
            <w:pPr>
              <w:jc w:val="center"/>
              <w:spacing w:before="0" w:beforeAutospacing="0" w:after="0" w:afterAutospacing="0" w:line="240" w:lineRule="exact"/>
              <w:rPr>
                <w:szCs w:val="21"/>
                <w:kern w:val="0"/>
                <w:b w:val="1"/>
                <w:i w:val="0"/>
                <w:sz w:val="21"/>
                <w:spacing w:val="0"/>
                <w:w w:val="100"/>
                <w:rFonts/>
                <w:caps w:val="0"/>
              </w:rPr>
              <w:snapToGrid w:val="0"/>
              <w:textAlignment w:val="baseline"/>
            </w:pPr>
            <w:r w:rsidRPr="00643B74">
              <w:rPr>
                <w:szCs w:val="21"/>
                <w:kern w:val="0"/>
                <w:b w:val="1"/>
                <w:i w:val="0"/>
                <w:sz w:val="21"/>
                <w:spacing w:val="0"/>
                <w:w w:val="100"/>
                <w:rFonts w:hint="eastAsia"/>
                <w:caps w:val="0"/>
              </w:rPr>
              <w:t>序号</w:t>
            </w:r>
          </w:p>
        </w:tc>
        <w:tc>
          <w:tcPr>
            <w:tcW w:w="3584" w:type="dxa"/>
            <w:gridSpan w:val="2"/>
            <w:vAlign w:val="center"/>
          </w:tcPr>
          <w:p w:rsidR="007B062E" w:rsidRPr="00643B74" w:rsidRDefault="00855B72">
            <w:pPr>
              <w:jc w:val="center"/>
              <w:spacing w:before="0" w:beforeAutospacing="0" w:after="0" w:afterAutospacing="0" w:line="240" w:lineRule="exact"/>
              <w:rPr>
                <w:szCs w:val="21"/>
                <w:kern w:val="0"/>
                <w:b w:val="1"/>
                <w:i w:val="0"/>
                <w:sz w:val="21"/>
                <w:spacing w:val="0"/>
                <w:w w:val="100"/>
                <w:rFonts/>
                <w:caps w:val="0"/>
              </w:rPr>
              <w:snapToGrid w:val="0"/>
              <w:textAlignment w:val="baseline"/>
            </w:pPr>
            <w:r w:rsidRPr="00643B74">
              <w:rPr>
                <w:szCs w:val="21"/>
                <w:kern w:val="0"/>
                <w:b w:val="1"/>
                <w:i w:val="0"/>
                <w:sz w:val="21"/>
                <w:spacing w:val="0"/>
                <w:w w:val="100"/>
                <w:rFonts w:hint="eastAsia"/>
                <w:caps w:val="0"/>
              </w:rPr>
              <w:t>评审因素</w:t>
            </w:r>
          </w:p>
        </w:tc>
        <w:tc>
          <w:tcPr>
            <w:tcW w:w="5341" w:type="dxa"/>
            <w:vAlign w:val="center"/>
          </w:tcPr>
          <w:p w:rsidR="007B062E" w:rsidRPr="00643B74" w:rsidRDefault="00855B72">
            <w:pPr>
              <w:jc w:val="center"/>
              <w:spacing w:before="0" w:beforeAutospacing="0" w:after="0" w:afterAutospacing="0" w:line="240" w:lineRule="exact"/>
              <w:rPr>
                <w:szCs w:val="21"/>
                <w:kern w:val="0"/>
                <w:b w:val="1"/>
                <w:i w:val="0"/>
                <w:sz w:val="21"/>
                <w:spacing w:val="0"/>
                <w:w w:val="100"/>
                <w:rFonts/>
                <w:caps w:val="0"/>
              </w:rPr>
              <w:snapToGrid w:val="0"/>
              <w:textAlignment w:val="baseline"/>
            </w:pPr>
            <w:r w:rsidRPr="00643B74">
              <w:rPr>
                <w:szCs w:val="21"/>
                <w:kern w:val="0"/>
                <w:b w:val="1"/>
                <w:i w:val="0"/>
                <w:sz w:val="21"/>
                <w:spacing w:val="0"/>
                <w:w w:val="100"/>
                <w:rFonts w:hint="eastAsia"/>
                <w:caps w:val="0"/>
              </w:rPr>
              <w:t>评审标准</w:t>
            </w:r>
          </w:p>
        </w:tc>
      </w:tr>
      <w:tr>
        <w:trPr>
          <w:trHeight w:val="577"/>
          <w:jc w:val="center"/>
        </w:trPr>
        <w:tc>
          <w:tcPr>
            <w:tcW w:w="673" w:type="dxa"/>
            <w:vMerge w:val="restart"/>
            <w:vAlign w:val="center"/>
          </w:tcPr>
          <w:p w:rsidR="007B062E" w:rsidRPr="00643B74" w:rsidRDefault="00855B72">
            <w:pPr>
              <w:jc w:val="center"/>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1</w:t>
            </w:r>
          </w:p>
        </w:tc>
        <w:tc>
          <w:tcPr>
            <w:tcW w:w="1600" w:type="dxa"/>
            <w:vMerge w:val="restart"/>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有效性审查</w:t>
            </w:r>
          </w:p>
        </w:tc>
        <w:tc>
          <w:tcPr>
            <w:tcW w:w="1984"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响应文件签署</w:t>
            </w:r>
          </w:p>
        </w:tc>
        <w:tc>
          <w:tcPr>
            <w:tcW w:w="5341"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响应文件上法定代表人或其授权代表人的签字齐全。</w:t>
            </w:r>
          </w:p>
        </w:tc>
      </w:tr>
      <w:tr>
        <w:trPr>
          <w:trHeight w:val="660"/>
          <w:jc w:val="center"/>
        </w:trPr>
        <w:tc>
          <w:tcPr>
            <w:tcW w:w="673" w:type="dxa"/>
            <w:vMerge/>
            <w:vAlign w:val="center"/>
          </w:tcPr>
          <w:p w:rsidR="007B062E" w:rsidRPr="00643B74" w:rsidRDefault="007B062E">
            <w:pPr>
              <w:jc w:val="center"/>
              <w:spacing w:before="0" w:beforeAutospacing="0" w:after="0" w:afterAutospacing="0" w:line="240" w:lineRule="exact"/>
              <w:rPr>
                <w:szCs w:val="21"/>
                <w:kern w:val="0"/>
                <w:b w:val="0"/>
                <w:i w:val="0"/>
                <w:sz w:val="21"/>
                <w:spacing w:val="0"/>
                <w:w w:val="100"/>
                <w:rFonts/>
                <w:caps w:val="0"/>
              </w:rPr>
              <w:snapToGrid w:val="0"/>
              <w:textAlignment w:val="baseline"/>
            </w:pPr>
          </w:p>
        </w:tc>
        <w:tc>
          <w:tcPr>
            <w:tcW w:w="1600" w:type="dxa"/>
            <w:vMerge/>
            <w:vAlign w:val="center"/>
          </w:tcPr>
          <w:p w:rsidR="007B062E" w:rsidRPr="00643B74" w:rsidRDefault="007B062E">
            <w:pPr>
              <w:jc w:val="both"/>
              <w:spacing w:before="0" w:beforeAutospacing="0" w:after="0" w:afterAutospacing="0" w:line="240" w:lineRule="exact"/>
              <w:rPr>
                <w:szCs w:val="21"/>
                <w:kern w:val="0"/>
                <w:b w:val="0"/>
                <w:i w:val="0"/>
                <w:sz w:val="21"/>
                <w:spacing w:val="0"/>
                <w:w w:val="100"/>
                <w:rFonts/>
                <w:caps w:val="0"/>
              </w:rPr>
              <w:snapToGrid w:val="0"/>
              <w:textAlignment w:val="baseline"/>
            </w:pPr>
          </w:p>
        </w:tc>
        <w:tc>
          <w:tcPr>
            <w:tcW w:w="1984" w:type="dxa"/>
            <w:vAlign w:val="center"/>
          </w:tcPr>
          <w:p w:rsidR="007B062E" w:rsidRPr="00643B74" w:rsidRDefault="00855B72">
            <w:pPr>
              <w:jc w:val="both"/>
              <w:spacing w:before="0" w:beforeAutospacing="0" w:after="0" w:afterAutospacing="0" w:line="240" w:lineRule="exact"/>
              <w:rPr>
                <w:szCs w:val="21"/>
                <w:lang w:val="zh-CN"/>
                <w:b w:val="0"/>
                <w:i w:val="0"/>
                <w:sz w:val="21"/>
                <w:spacing w:val="0"/>
                <w:w w:val="100"/>
                <w:rFonts/>
                <w:caps w:val="0"/>
              </w:rPr>
              <w:snapToGrid w:val="0"/>
              <w:textAlignment w:val="baseline"/>
            </w:pPr>
            <w:r w:rsidRPr="00643B74">
              <w:rPr>
                <w:szCs w:val="21"/>
                <w:b w:val="0"/>
                <w:i w:val="0"/>
                <w:sz w:val="21"/>
                <w:spacing w:val="0"/>
                <w:w w:val="100"/>
                <w:rFonts w:hint="eastAsia"/>
                <w:caps w:val="0"/>
              </w:rPr>
              <w:t>法定代表人身份证明及授权委托书</w:t>
            </w:r>
          </w:p>
        </w:tc>
        <w:tc>
          <w:tcPr>
            <w:tcW w:w="5341"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法定代表人身份证明及授权委托书有效，符合竞争性磋商文件规定的格式，签字或盖章齐全。</w:t>
            </w:r>
          </w:p>
        </w:tc>
      </w:tr>
      <w:tr>
        <w:trPr>
          <w:trHeight w:val="560"/>
          <w:jc w:val="center"/>
        </w:trPr>
        <w:tc>
          <w:tcPr>
            <w:tcW w:w="673" w:type="dxa"/>
            <w:vMerge/>
            <w:vAlign w:val="center"/>
          </w:tcPr>
          <w:p w:rsidR="007B062E" w:rsidRPr="00643B74" w:rsidRDefault="007B062E">
            <w:pPr>
              <w:jc w:val="center"/>
              <w:spacing w:before="0" w:beforeAutospacing="0" w:after="0" w:afterAutospacing="0" w:line="240" w:lineRule="exact"/>
              <w:rPr>
                <w:szCs w:val="21"/>
                <w:kern w:val="0"/>
                <w:b w:val="0"/>
                <w:i w:val="0"/>
                <w:sz w:val="21"/>
                <w:spacing w:val="0"/>
                <w:w w:val="100"/>
                <w:rFonts/>
                <w:caps w:val="0"/>
              </w:rPr>
              <w:snapToGrid w:val="0"/>
              <w:textAlignment w:val="baseline"/>
            </w:pPr>
          </w:p>
        </w:tc>
        <w:tc>
          <w:tcPr>
            <w:tcW w:w="1600" w:type="dxa"/>
            <w:vMerge/>
            <w:vAlign w:val="center"/>
          </w:tcPr>
          <w:p w:rsidR="007B062E" w:rsidRPr="00643B74" w:rsidRDefault="007B062E">
            <w:pPr>
              <w:jc w:val="both"/>
              <w:spacing w:before="0" w:beforeAutospacing="0" w:after="0" w:afterAutospacing="0" w:line="240" w:lineRule="exact"/>
              <w:rPr>
                <w:szCs w:val="21"/>
                <w:kern w:val="0"/>
                <w:b w:val="0"/>
                <w:i w:val="0"/>
                <w:sz w:val="21"/>
                <w:spacing w:val="0"/>
                <w:w w:val="100"/>
                <w:rFonts/>
                <w:caps w:val="0"/>
              </w:rPr>
              <w:snapToGrid w:val="0"/>
              <w:textAlignment w:val="baseline"/>
            </w:pPr>
          </w:p>
        </w:tc>
        <w:tc>
          <w:tcPr>
            <w:tcW w:w="1984" w:type="dxa"/>
            <w:vAlign w:val="center"/>
          </w:tcPr>
          <w:p w:rsidR="007B062E" w:rsidRPr="00643B74" w:rsidRDefault="00855B72">
            <w:pPr>
              <w:jc w:val="both"/>
              <w:spacing w:before="0" w:beforeAutospacing="0" w:after="0" w:afterAutospacing="0" w:line="240" w:lineRule="exact"/>
              <w:rPr>
                <w:szCs w:val="21"/>
                <w:b w:val="0"/>
                <w:i w:val="0"/>
                <w:sz w:val="21"/>
                <w:spacing w:val="0"/>
                <w:w w:val="100"/>
                <w:rFonts/>
                <w:caps w:val="0"/>
              </w:rPr>
              <w:snapToGrid w:val="0"/>
              <w:textAlignment w:val="baseline"/>
            </w:pPr>
            <w:r w:rsidRPr="00643B74">
              <w:rPr>
                <w:szCs w:val="21"/>
                <w:lang w:val="zh-CN"/>
                <w:b w:val="0"/>
                <w:i w:val="0"/>
                <w:sz w:val="21"/>
                <w:spacing w:val="0"/>
                <w:w w:val="100"/>
                <w:rFonts w:hint="eastAsia"/>
                <w:caps w:val="0"/>
              </w:rPr>
              <w:t>投标方案</w:t>
            </w:r>
          </w:p>
        </w:tc>
        <w:tc>
          <w:tcPr>
            <w:tcW w:w="5341" w:type="dxa"/>
            <w:vAlign w:val="center"/>
          </w:tcPr>
          <w:p w:rsidR="007B062E" w:rsidRPr="00643B74" w:rsidRDefault="00855B72">
            <w:pPr>
              <w:jc w:val="both"/>
              <w:spacing w:before="0" w:beforeAutospacing="0" w:after="0" w:afterAutospacing="0" w:line="240" w:lineRule="exact"/>
              <w:rPr>
                <w:szCs w:val="21"/>
                <w:lang w:val="zh-CN"/>
                <w:b w:val="0"/>
                <w:i w:val="0"/>
                <w:sz w:val="21"/>
                <w:spacing w:val="0"/>
                <w:w w:val="100"/>
                <w:rFonts/>
                <w:caps w:val="0"/>
              </w:rPr>
              <w:snapToGrid w:val="0"/>
              <w:textAlignment w:val="baseline"/>
            </w:pPr>
            <w:r w:rsidRPr="00643B74">
              <w:rPr>
                <w:szCs w:val="21"/>
                <w:lang w:val="zh-CN"/>
                <w:b w:val="0"/>
                <w:i w:val="0"/>
                <w:sz w:val="21"/>
                <w:spacing w:val="0"/>
                <w:w w:val="100"/>
                <w:rFonts w:hint="eastAsia"/>
                <w:caps w:val="0"/>
              </w:rPr>
              <w:t>每个分包只能有一个方案投标。</w:t>
            </w:r>
          </w:p>
        </w:tc>
      </w:tr>
      <w:tr>
        <w:trPr>
          <w:trHeight w:val="560"/>
          <w:jc w:val="center"/>
        </w:trPr>
        <w:tc>
          <w:tcPr>
            <w:tcW w:w="673" w:type="dxa"/>
            <w:vMerge/>
            <w:vAlign w:val="center"/>
          </w:tcPr>
          <w:p w:rsidR="007B062E" w:rsidRPr="00643B74" w:rsidRDefault="007B062E">
            <w:pPr>
              <w:jc w:val="center"/>
              <w:spacing w:before="0" w:beforeAutospacing="0" w:after="0" w:afterAutospacing="0" w:line="240" w:lineRule="exact"/>
              <w:rPr>
                <w:szCs w:val="21"/>
                <w:kern w:val="0"/>
                <w:b w:val="0"/>
                <w:i w:val="0"/>
                <w:sz w:val="21"/>
                <w:spacing w:val="0"/>
                <w:w w:val="100"/>
                <w:rFonts/>
                <w:caps w:val="0"/>
              </w:rPr>
              <w:snapToGrid w:val="0"/>
              <w:textAlignment w:val="baseline"/>
            </w:pPr>
          </w:p>
        </w:tc>
        <w:tc>
          <w:tcPr>
            <w:tcW w:w="1600" w:type="dxa"/>
            <w:vMerge/>
            <w:vAlign w:val="center"/>
          </w:tcPr>
          <w:p w:rsidR="007B062E" w:rsidRPr="00643B74" w:rsidRDefault="007B062E">
            <w:pPr>
              <w:jc w:val="both"/>
              <w:spacing w:before="0" w:beforeAutospacing="0" w:after="0" w:afterAutospacing="0" w:line="240" w:lineRule="exact"/>
              <w:rPr>
                <w:szCs w:val="21"/>
                <w:kern w:val="0"/>
                <w:b w:val="0"/>
                <w:i w:val="0"/>
                <w:sz w:val="21"/>
                <w:spacing w:val="0"/>
                <w:w w:val="100"/>
                <w:rFonts/>
                <w:caps w:val="0"/>
              </w:rPr>
              <w:snapToGrid w:val="0"/>
              <w:textAlignment w:val="baseline"/>
            </w:pPr>
          </w:p>
        </w:tc>
        <w:tc>
          <w:tcPr>
            <w:tcW w:w="1984" w:type="dxa"/>
            <w:vAlign w:val="center"/>
          </w:tcPr>
          <w:p w:rsidR="007B062E" w:rsidRPr="00643B74" w:rsidRDefault="00855B72">
            <w:pPr>
              <w:jc w:val="both"/>
              <w:spacing w:before="0" w:beforeAutospacing="0" w:after="0" w:afterAutospacing="0" w:line="240" w:lineRule="exact"/>
              <w:rPr>
                <w:szCs w:val="21"/>
                <w:lang w:val="zh-CN"/>
                <w:b w:val="0"/>
                <w:i w:val="0"/>
                <w:sz w:val="21"/>
                <w:spacing w:val="0"/>
                <w:w w:val="100"/>
                <w:rFonts/>
                <w:caps w:val="0"/>
              </w:rPr>
              <w:snapToGrid w:val="0"/>
              <w:textAlignment w:val="baseline"/>
            </w:pPr>
            <w:r w:rsidRPr="00643B74">
              <w:rPr>
                <w:szCs w:val="21"/>
                <w:b w:val="0"/>
                <w:i w:val="0"/>
                <w:sz w:val="21"/>
                <w:spacing w:val="0"/>
                <w:w w:val="100"/>
                <w:rFonts w:hint="eastAsia"/>
                <w:caps w:val="0"/>
              </w:rPr>
              <w:t>报价唯一</w:t>
            </w:r>
          </w:p>
        </w:tc>
        <w:tc>
          <w:tcPr>
            <w:tcW w:w="5341"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lang w:val="zh-CN"/>
                <w:b w:val="0"/>
                <w:i w:val="0"/>
                <w:sz w:val="21"/>
                <w:spacing w:val="0"/>
                <w:w w:val="100"/>
                <w:rFonts w:hint="eastAsia"/>
                <w:caps w:val="0"/>
              </w:rPr>
              <w:t>只能在预算金额和最高限价内报价，</w:t>
            </w:r>
            <w:r w:rsidRPr="00643B74">
              <w:rPr>
                <w:szCs w:val="21"/>
                <w:b w:val="0"/>
                <w:i w:val="0"/>
                <w:sz w:val="21"/>
                <w:spacing w:val="0"/>
                <w:w w:val="100"/>
                <w:rFonts w:hint="eastAsia"/>
                <w:caps w:val="0"/>
              </w:rPr>
              <w:t>只能有一个有效报价，不得提交选择性报价。</w:t>
            </w:r>
          </w:p>
        </w:tc>
      </w:tr>
      <w:tr>
        <w:trPr>
          <w:trHeight w:val="351"/>
          <w:jc w:val="center"/>
        </w:trPr>
        <w:tc>
          <w:tcPr>
            <w:tcW w:w="673" w:type="dxa"/>
            <w:vAlign w:val="center"/>
          </w:tcPr>
          <w:p w:rsidR="007B062E" w:rsidRPr="00643B74" w:rsidRDefault="00855B72">
            <w:pPr>
              <w:jc w:val="center"/>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2</w:t>
            </w:r>
          </w:p>
        </w:tc>
        <w:tc>
          <w:tcPr>
            <w:tcW w:w="1600"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完整性审查</w:t>
            </w:r>
          </w:p>
        </w:tc>
        <w:tc>
          <w:tcPr>
            <w:tcW w:w="1984"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响应</w:t>
            </w:r>
            <w:r w:rsidRPr="00643B74">
              <w:rPr>
                <w:szCs w:val="21"/>
                <w:lang w:val="zh-CN"/>
                <w:b w:val="0"/>
                <w:i w:val="0"/>
                <w:sz w:val="21"/>
                <w:spacing w:val="0"/>
                <w:w w:val="100"/>
                <w:rFonts w:hint="eastAsia"/>
                <w:caps w:val="0"/>
              </w:rPr>
              <w:t>文件份数</w:t>
            </w:r>
          </w:p>
        </w:tc>
        <w:tc>
          <w:tcPr>
            <w:tcW w:w="5341"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响应</w:t>
            </w:r>
            <w:r w:rsidRPr="00643B74">
              <w:rPr>
                <w:szCs w:val="21"/>
                <w:lang w:val="zh-CN"/>
                <w:b w:val="0"/>
                <w:i w:val="0"/>
                <w:sz w:val="21"/>
                <w:spacing w:val="0"/>
                <w:w w:val="100"/>
                <w:rFonts w:hint="eastAsia"/>
                <w:caps w:val="0"/>
              </w:rPr>
              <w:t>文件正、副本数量（含电子文档）符合</w:t>
            </w:r>
            <w:r w:rsidRPr="00643B74">
              <w:rPr>
                <w:szCs w:val="21"/>
                <w:b w:val="0"/>
                <w:i w:val="0"/>
                <w:sz w:val="21"/>
                <w:spacing w:val="0"/>
                <w:w w:val="100"/>
                <w:rFonts w:hint="eastAsia"/>
                <w:caps w:val="0"/>
              </w:rPr>
              <w:t>竞争性磋商</w:t>
            </w:r>
            <w:r w:rsidRPr="00643B74">
              <w:rPr>
                <w:szCs w:val="21"/>
                <w:lang w:val="zh-CN"/>
                <w:b w:val="0"/>
                <w:i w:val="0"/>
                <w:sz w:val="21"/>
                <w:spacing w:val="0"/>
                <w:w w:val="100"/>
                <w:rFonts w:hint="eastAsia"/>
                <w:caps w:val="0"/>
              </w:rPr>
              <w:t>要求。</w:t>
            </w:r>
          </w:p>
        </w:tc>
      </w:tr>
      <w:tr>
        <w:trPr>
          <w:trHeight w:hRule="exact" w:val="466"/>
          <w:jc w:val="center"/>
        </w:trPr>
        <w:tc>
          <w:tcPr>
            <w:tcW w:w="673" w:type="dxa"/>
            <w:vMerge w:val="restart"/>
            <w:vAlign w:val="center"/>
          </w:tcPr>
          <w:p w:rsidR="007B062E" w:rsidRPr="00643B74" w:rsidRDefault="00855B72">
            <w:pPr>
              <w:jc w:val="center"/>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3</w:t>
            </w:r>
          </w:p>
        </w:tc>
        <w:tc>
          <w:tcPr>
            <w:tcW w:w="1600" w:type="dxa"/>
            <w:vMerge w:val="restart"/>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竞争性磋商文件的响应程度审查</w:t>
            </w:r>
          </w:p>
        </w:tc>
        <w:tc>
          <w:tcPr>
            <w:tcW w:w="1984"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b w:val="0"/>
                <w:i w:val="0"/>
                <w:sz w:val="21"/>
                <w:spacing w:val="0"/>
                <w:w w:val="100"/>
                <w:rFonts w:hint="eastAsia"/>
                <w:caps w:val="0"/>
              </w:rPr>
              <w:t>响应</w:t>
            </w:r>
            <w:r w:rsidRPr="00643B74">
              <w:rPr>
                <w:szCs w:val="21"/>
                <w:kern w:val="0"/>
                <w:b w:val="0"/>
                <w:i w:val="0"/>
                <w:sz w:val="21"/>
                <w:spacing w:val="0"/>
                <w:w w:val="100"/>
                <w:rFonts w:hint="eastAsia"/>
                <w:caps w:val="0"/>
              </w:rPr>
              <w:t>文件内容</w:t>
            </w:r>
          </w:p>
        </w:tc>
        <w:tc>
          <w:tcPr>
            <w:tcW w:w="5341"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对竞争性磋商文件第二篇</w:t>
            </w:r>
            <w:r w:rsidR="004F4BA1" w:rsidRPr="00643B74">
              <w:rPr>
                <w:szCs w:val="21"/>
                <w:kern w:val="0"/>
                <w:b w:val="0"/>
                <w:i w:val="0"/>
                <w:sz w:val="21"/>
                <w:spacing w:val="0"/>
                <w:w w:val="100"/>
                <w:rFonts w:hint="eastAsia"/>
                <w:caps w:val="0"/>
              </w:rPr>
              <w:t>和</w:t>
            </w:r>
            <w:r w:rsidRPr="00643B74">
              <w:rPr>
                <w:szCs w:val="21"/>
                <w:kern w:val="0"/>
                <w:b w:val="0"/>
                <w:i w:val="0"/>
                <w:sz w:val="21"/>
                <w:spacing w:val="0"/>
                <w:w w:val="100"/>
                <w:rFonts w:hint="eastAsia"/>
                <w:caps w:val="0"/>
              </w:rPr>
              <w:t>第三篇规定的磋商内容作出响应。</w:t>
            </w:r>
          </w:p>
        </w:tc>
      </w:tr>
      <w:tr>
        <w:trPr>
          <w:trHeight w:val="137"/>
          <w:jc w:val="center"/>
        </w:trPr>
        <w:tc>
          <w:tcPr>
            <w:tcW w:w="673" w:type="dxa"/>
            <w:vMerge/>
            <w:vAlign w:val="center"/>
          </w:tcPr>
          <w:p w:rsidR="007B062E" w:rsidRPr="00643B74" w:rsidRDefault="007B062E">
            <w:pPr>
              <w:jc w:val="center"/>
              <w:spacing w:before="0" w:beforeAutospacing="0" w:after="0" w:afterAutospacing="0" w:line="240" w:lineRule="exact"/>
              <w:rPr>
                <w:szCs w:val="21"/>
                <w:kern w:val="0"/>
                <w:b w:val="0"/>
                <w:i w:val="0"/>
                <w:sz w:val="21"/>
                <w:spacing w:val="0"/>
                <w:w w:val="100"/>
                <w:rFonts/>
                <w:caps w:val="0"/>
              </w:rPr>
              <w:snapToGrid w:val="0"/>
              <w:textAlignment w:val="baseline"/>
            </w:pPr>
          </w:p>
        </w:tc>
        <w:tc>
          <w:tcPr>
            <w:tcW w:w="1600" w:type="dxa"/>
            <w:vMerge/>
            <w:vAlign w:val="center"/>
          </w:tcPr>
          <w:p w:rsidR="007B062E" w:rsidRPr="00643B74" w:rsidRDefault="007B062E">
            <w:pPr>
              <w:jc w:val="both"/>
              <w:spacing w:before="0" w:beforeAutospacing="0" w:after="0" w:afterAutospacing="0" w:line="240" w:lineRule="exact"/>
              <w:rPr>
                <w:szCs w:val="21"/>
                <w:kern w:val="0"/>
                <w:b w:val="0"/>
                <w:i w:val="0"/>
                <w:sz w:val="21"/>
                <w:spacing w:val="0"/>
                <w:w w:val="100"/>
                <w:rFonts/>
                <w:caps w:val="0"/>
              </w:rPr>
              <w:snapToGrid w:val="0"/>
              <w:textAlignment w:val="baseline"/>
            </w:pPr>
          </w:p>
        </w:tc>
        <w:tc>
          <w:tcPr>
            <w:tcW w:w="1984" w:type="dxa"/>
            <w:vAlign w:val="center"/>
          </w:tcPr>
          <w:p w:rsidR="007B062E" w:rsidRPr="00643B74" w:rsidRDefault="00855B72">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磋商有效期</w:t>
            </w:r>
          </w:p>
        </w:tc>
        <w:tc>
          <w:tcPr>
            <w:tcW w:w="5341" w:type="dxa"/>
            <w:vAlign w:val="center"/>
          </w:tcPr>
          <w:p w:rsidR="007B062E" w:rsidRPr="00643B74" w:rsidRDefault="00855B72" w:rsidP="00E1302C">
            <w:pPr>
              <w:jc w:val="both"/>
              <w:spacing w:before="0" w:beforeAutospacing="0" w:after="0" w:afterAutospacing="0" w:line="240" w:lineRule="exact"/>
              <w:rPr>
                <w:szCs w:val="21"/>
                <w:kern w:val="0"/>
                <w:b w:val="0"/>
                <w:i w:val="0"/>
                <w:sz w:val="21"/>
                <w:spacing w:val="0"/>
                <w:w w:val="100"/>
                <w:rFonts/>
                <w:caps w:val="0"/>
              </w:rPr>
              <w:snapToGrid w:val="0"/>
              <w:textAlignment w:val="baseline"/>
            </w:pPr>
            <w:r w:rsidRPr="00643B74">
              <w:rPr>
                <w:szCs w:val="21"/>
                <w:kern w:val="0"/>
                <w:b w:val="0"/>
                <w:i w:val="0"/>
                <w:sz w:val="21"/>
                <w:spacing w:val="0"/>
                <w:w w:val="100"/>
                <w:rFonts w:hint="eastAsia"/>
                <w:caps w:val="0"/>
              </w:rPr>
              <w:t>磋商有效期为</w:t>
            </w:r>
            <w:r w:rsidR="00E1302C" w:rsidRPr="00643B74">
              <w:rPr>
                <w:szCs w:val="21"/>
                <w:kern w:val="0"/>
                <w:b w:val="0"/>
                <w:i w:val="0"/>
                <w:sz w:val="21"/>
                <w:spacing w:val="0"/>
                <w:w w:val="100"/>
                <w:rFonts w:hint="eastAsia"/>
                <w:caps w:val="0"/>
              </w:rPr>
              <w:t>提交响应文件截止时间起90天</w:t>
            </w:r>
            <w:r w:rsidR="00243DF8" w:rsidRPr="00643B74">
              <w:rPr>
                <w:szCs w:val="21"/>
                <w:kern w:val="0"/>
                <w:b w:val="0"/>
                <w:i w:val="0"/>
                <w:sz w:val="21"/>
                <w:spacing w:val="0"/>
                <w:w w:val="100"/>
                <w:rFonts w:hint="eastAsia"/>
                <w:caps w:val="0"/>
              </w:rPr>
              <w:t>。</w:t>
            </w:r>
          </w:p>
        </w:tc>
      </w:tr>
    </w:tbl>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（五）在磋商过程中磋商的任何一方不得向他人透露与磋商有关的服务资料、价格或其他信息。</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（七）供应商在磋商时作出的所有书面承诺须由法定代表人或其授权代表签字。</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磋商小组认为，供应商的最后报价明显不合理或者低于成本，有可能影响商品质量和不能诚信履约的，将要求其在规定的期限内提供书面文件予以解释说明，并提交相关证明材料；否则，按无效投标处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rsidR="007B062E" w:rsidRPr="00643B74" w:rsidRDefault="00855B72">
      <w:pPr>
        <w:pStyle w:val="30"/>
        <w:jc w:val="both"/>
        <w:spacing w:before="0" w:beforeAutospacing="0" w:after="0" w:afterAutospacing="0" w:line="440" w:lineRule="exact"/>
        <w:rPr>
          <w:b w:val="1"/>
          <w:i w:val="0"/>
          <w:sz w:val="32"/>
          <w:spacing w:val="0"/>
          <w:w w:val="100"/>
          <w:rFonts/>
          <w:caps w:val="0"/>
        </w:rPr>
        <w:snapToGrid w:val="0"/>
        <w:textAlignment w:val="baseline"/>
      </w:pPr>
      <w:bookmarkStart w:id="145" w:name="_Toc5623"/>
      <w:bookmarkStart w:id="146" w:name="_Toc77772689"/>
      <w:r w:rsidRPr="00643B74">
        <w:rPr>
          <w:szCs w:val="21"/>
          <w:b w:val="1"/>
          <w:i w:val="0"/>
          <w:sz w:val="21"/>
          <w:spacing w:val="0"/>
          <w:w w:val="100"/>
          <w:rFonts w:hint="eastAsia"/>
          <w:caps w:val="0"/>
        </w:rPr>
        <w:t>二、评审标准</w:t>
      </w:r>
      <w:bookmarkEnd w:id="145"/>
      <w:bookmarkEnd w:id="146"/>
    </w:p>
    <w:tbl>
      <w:tblPr>
        <w:tblpPr w:leftFromText="180" w:rightFromText="180" w:vertAnchor="text" w:horzAnchor="page" w:tblpX="1438" w:tblpY="352"/>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141"/>
        <w:gridCol w:w="1111"/>
        <w:gridCol w:w="4275"/>
        <w:gridCol w:w="2158"/>
      </w:tblGrid>
      <w:tr>
        <w:tc>
          <w:tcPr>
            <w:tcW w:w="698" w:type="dxa"/>
            <w:vAlign w:val="center"/>
          </w:tcPr>
          <w:p w:rsidR="007B062E" w:rsidRPr="00C938AE" w:rsidRDefault="00855B72">
            <w:pPr>
              <w:jc w:val="center"/>
              <w:spacing w:before="0" w:beforeAutospacing="0" w:after="0" w:afterAutospacing="0" w:lineRule="auto" w:line="240"/>
              <w:rPr>
                <w:szCs w:val="21"/>
                <w:b w:val="1"/>
                <w:i w:val="0"/>
                <w:sz w:val="21"/>
                <w:spacing w:val="0"/>
                <w:w w:val="100"/>
                <w:rFonts/>
                <w:caps w:val="0"/>
              </w:rPr>
              <w:snapToGrid w:val="0"/>
              <w:ind w:firstLine="28"/>
              <w:textAlignment w:val="baseline"/>
            </w:pPr>
            <w:bookmarkStart w:id="147" w:name="_Toc428437946"/>
            <w:bookmarkStart w:id="148" w:name="_Toc16972"/>
            <w:bookmarkStart w:id="149" w:name="_Toc24429"/>
            <w:bookmarkStart w:id="150" w:name="_Toc67642673"/>
            <w:r w:rsidRPr="00C938AE">
              <w:rPr>
                <w:szCs w:val="21"/>
                <w:b w:val="1"/>
                <w:i w:val="0"/>
                <w:sz w:val="21"/>
                <w:spacing w:val="0"/>
                <w:w w:val="100"/>
                <w:rFonts w:hint="eastAsia"/>
                <w:caps w:val="0"/>
              </w:rPr>
              <w:t>序号</w:t>
            </w:r>
          </w:p>
        </w:tc>
        <w:tc>
          <w:tcPr>
            <w:tcW w:w="1141" w:type="dxa"/>
            <w:vAlign w:val="center"/>
          </w:tcPr>
          <w:p w:rsidR="007B062E" w:rsidRPr="00C938AE" w:rsidRDefault="00855B72">
            <w:pPr>
              <w:jc w:val="center"/>
              <w:spacing w:before="0" w:beforeAutospacing="0" w:after="0" w:afterAutospacing="0" w:lineRule="auto" w:line="240"/>
              <w:rPr>
                <w:szCs w:val="21"/>
                <w:b w:val="1"/>
                <w:i w:val="0"/>
                <w:sz w:val="21"/>
                <w:spacing w:val="0"/>
                <w:w w:val="100"/>
                <w:rFonts/>
                <w:caps w:val="0"/>
              </w:rPr>
              <w:snapToGrid w:val="0"/>
              <w:ind w:firstLine="28"/>
              <w:textAlignment w:val="baseline"/>
            </w:pPr>
            <w:r w:rsidRPr="00C938AE">
              <w:rPr>
                <w:szCs w:val="21"/>
                <w:b w:val="1"/>
                <w:i w:val="0"/>
                <w:sz w:val="21"/>
                <w:spacing w:val="0"/>
                <w:w w:val="100"/>
                <w:rFonts w:hint="eastAsia"/>
                <w:caps w:val="0"/>
              </w:rPr>
              <w:t>评分因素及</w:t>
            </w:r>
          </w:p>
          <w:p w:rsidR="007B062E" w:rsidRPr="00C938AE" w:rsidRDefault="00855B72">
            <w:pPr>
              <w:jc w:val="center"/>
              <w:spacing w:before="0" w:beforeAutospacing="0" w:after="0" w:afterAutospacing="0" w:lineRule="auto" w:line="240"/>
              <w:rPr>
                <w:szCs w:val="21"/>
                <w:b w:val="1"/>
                <w:i w:val="0"/>
                <w:sz w:val="21"/>
                <w:spacing w:val="0"/>
                <w:w w:val="100"/>
                <w:rFonts/>
                <w:caps w:val="0"/>
              </w:rPr>
              <w:snapToGrid w:val="0"/>
              <w:ind w:firstLine="28"/>
              <w:textAlignment w:val="baseline"/>
            </w:pPr>
            <w:r w:rsidRPr="00C938AE">
              <w:rPr>
                <w:szCs w:val="21"/>
                <w:b w:val="1"/>
                <w:i w:val="0"/>
                <w:sz w:val="21"/>
                <w:spacing w:val="0"/>
                <w:w w:val="100"/>
                <w:rFonts w:hint="eastAsia"/>
                <w:caps w:val="0"/>
              </w:rPr>
              <w:t>权值</w:t>
            </w:r>
          </w:p>
        </w:tc>
        <w:tc>
          <w:tcPr>
            <w:tcW w:w="1111" w:type="dxa"/>
            <w:vAlign w:val="center"/>
          </w:tcPr>
          <w:p w:rsidR="007B062E" w:rsidRPr="00C938AE" w:rsidRDefault="00855B72">
            <w:pPr>
              <w:jc w:val="center"/>
              <w:spacing w:before="0" w:beforeAutospacing="0" w:after="0" w:afterAutospacing="0" w:lineRule="auto" w:line="240"/>
              <w:rPr>
                <w:szCs w:val="21"/>
                <w:b w:val="1"/>
                <w:i w:val="0"/>
                <w:sz w:val="21"/>
                <w:spacing w:val="0"/>
                <w:w w:val="100"/>
                <w:rFonts/>
                <w:caps w:val="0"/>
              </w:rPr>
              <w:snapToGrid w:val="0"/>
              <w:ind w:firstLine="28"/>
              <w:textAlignment w:val="baseline"/>
            </w:pPr>
            <w:r w:rsidRPr="00C938AE">
              <w:rPr>
                <w:szCs w:val="21"/>
                <w:b w:val="1"/>
                <w:i w:val="0"/>
                <w:sz w:val="21"/>
                <w:spacing w:val="0"/>
                <w:w w:val="100"/>
                <w:rFonts w:hint="eastAsia"/>
                <w:caps w:val="0"/>
              </w:rPr>
              <w:t>分值</w:t>
            </w:r>
          </w:p>
        </w:tc>
        <w:tc>
          <w:tcPr>
            <w:tcW w:w="4275" w:type="dxa"/>
            <w:vAlign w:val="center"/>
          </w:tcPr>
          <w:p w:rsidR="007B062E" w:rsidRPr="00C938AE" w:rsidRDefault="00855B72">
            <w:pPr>
              <w:jc w:val="center"/>
              <w:spacing w:before="0" w:beforeAutospacing="0" w:after="0" w:afterAutospacing="0" w:lineRule="auto" w:line="240"/>
              <w:rPr>
                <w:szCs w:val="21"/>
                <w:b w:val="1"/>
                <w:i w:val="0"/>
                <w:sz w:val="21"/>
                <w:spacing w:val="0"/>
                <w:w w:val="100"/>
                <w:rFonts/>
                <w:caps w:val="0"/>
              </w:rPr>
              <w:snapToGrid w:val="0"/>
              <w:ind w:firstLine="28"/>
              <w:textAlignment w:val="baseline"/>
            </w:pPr>
            <w:r w:rsidRPr="00C938AE">
              <w:rPr>
                <w:szCs w:val="21"/>
                <w:b w:val="1"/>
                <w:i w:val="0"/>
                <w:sz w:val="21"/>
                <w:spacing w:val="0"/>
                <w:w w:val="100"/>
                <w:rFonts w:hint="eastAsia"/>
                <w:caps w:val="0"/>
              </w:rPr>
              <w:t>评分标准</w:t>
            </w:r>
          </w:p>
        </w:tc>
        <w:tc>
          <w:tcPr>
            <w:tcW w:w="2158" w:type="dxa"/>
            <w:vAlign w:val="center"/>
          </w:tcPr>
          <w:p w:rsidR="007B062E" w:rsidRPr="00C938AE" w:rsidRDefault="00855B72">
            <w:pPr>
              <w:pStyle w:val="affff3"/>
              <w:jc w:val="center"/>
              <w:spacing w:before="0" w:beforeAutospacing="0" w:after="0" w:afterAutospacing="0" w:lineRule="auto" w:line="240"/>
              <w:rPr>
                <w:szCs w:val="21"/>
                <w:b w:val="1"/>
                <w:i w:val="0"/>
                <w:sz w:val="21"/>
                <w:spacing w:val="0"/>
                <w:w w:val="100"/>
                <w:rFonts/>
                <w:caps w:val="0"/>
              </w:rPr>
              <w:snapToGrid w:val="0"/>
              <w:textAlignment w:val="baseline"/>
            </w:pPr>
            <w:r w:rsidRPr="00C938AE">
              <w:rPr>
                <w:szCs w:val="21"/>
                <w:b w:val="1"/>
                <w:i w:val="0"/>
                <w:sz w:val="21"/>
                <w:spacing w:val="0"/>
                <w:w w:val="100"/>
                <w:rFonts w:hint="eastAsia"/>
                <w:caps w:val="0"/>
              </w:rPr>
              <w:t>说明</w:t>
            </w:r>
          </w:p>
        </w:tc>
      </w:tr>
      <w:tr>
        <w:trPr>
          <w:trHeight w:val="2004"/>
        </w:trPr>
        <w:tc>
          <w:tcPr>
            <w:tcW w:w="698" w:type="dxa"/>
            <w:vAlign w:val="center"/>
          </w:tcPr>
          <w:p w:rsidR="007B062E" w:rsidRPr="00C938AE" w:rsidRDefault="00855B72">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1</w:t>
            </w:r>
          </w:p>
        </w:tc>
        <w:tc>
          <w:tcPr>
            <w:tcW w:w="1141" w:type="dxa"/>
            <w:vAlign w:val="center"/>
          </w:tcPr>
          <w:p w:rsidR="007B062E" w:rsidRPr="00C938AE" w:rsidRDefault="00855B72">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磋商报价</w:t>
            </w:r>
          </w:p>
          <w:p w:rsidR="007B062E" w:rsidRPr="00C938AE" w:rsidRDefault="00855B72"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w:t>
            </w:r>
            <w:r w:rsidR="009E5929" w:rsidRPr="00C938AE">
              <w:rPr>
                <w:szCs w:val="21"/>
                <w:b w:val="0"/>
                <w:i w:val="0"/>
                <w:sz w:val="21"/>
                <w:spacing w:val="0"/>
                <w:w w:val="100"/>
                <w:rFonts w:hint="eastAsia"/>
                <w:caps w:val="0"/>
              </w:rPr>
              <w:t>3</w:t>
            </w:r>
            <w:r w:rsidR="004F4BA1" w:rsidRPr="00C938AE">
              <w:rPr>
                <w:szCs w:val="21"/>
                <w:b w:val="0"/>
                <w:i w:val="0"/>
                <w:sz w:val="21"/>
                <w:spacing w:val="0"/>
                <w:w w:val="100"/>
                <w:rFonts/>
                <w:caps w:val="0"/>
              </w:rPr>
              <w:t>0</w:t>
            </w:r>
            <w:r w:rsidRPr="00C938AE">
              <w:rPr>
                <w:szCs w:val="21"/>
                <w:b w:val="0"/>
                <w:i w:val="0"/>
                <w:sz w:val="21"/>
                <w:spacing w:val="0"/>
                <w:w w:val="100"/>
                <w:rFonts w:hint="eastAsia"/>
                <w:caps w:val="0"/>
              </w:rPr>
              <w:t>%）</w:t>
            </w:r>
          </w:p>
        </w:tc>
        <w:tc>
          <w:tcPr>
            <w:tcW w:w="1111" w:type="dxa"/>
            <w:vAlign w:val="center"/>
          </w:tcPr>
          <w:p w:rsidR="007B062E" w:rsidRPr="00C938AE" w:rsidRDefault="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3</w:t>
            </w:r>
            <w:r w:rsidR="004F4BA1" w:rsidRPr="00C938AE">
              <w:rPr>
                <w:szCs w:val="21"/>
                <w:b w:val="0"/>
                <w:i w:val="0"/>
                <w:sz w:val="21"/>
                <w:spacing w:val="0"/>
                <w:w w:val="100"/>
                <w:rFonts/>
                <w:caps w:val="0"/>
              </w:rPr>
              <w:t>0</w:t>
            </w:r>
            <w:r w:rsidR="00855B72" w:rsidRPr="00C938AE">
              <w:rPr>
                <w:szCs w:val="21"/>
                <w:b w:val="0"/>
                <w:i w:val="0"/>
                <w:sz w:val="21"/>
                <w:spacing w:val="0"/>
                <w:w w:val="100"/>
                <w:rFonts w:hint="eastAsia"/>
                <w:caps w:val="0"/>
              </w:rPr>
              <w:t>分</w:t>
            </w:r>
          </w:p>
        </w:tc>
        <w:tc>
          <w:tcPr>
            <w:tcW w:w="4275" w:type="dxa"/>
            <w:vAlign w:val="center"/>
          </w:tcPr>
          <w:p w:rsidR="007B062E" w:rsidRPr="00C938AE" w:rsidRDefault="00855B72">
            <w:pPr>
              <w:jc w:val="both"/>
              <w:spacing w:before="0" w:beforeAutospacing="0" w:after="0" w:afterAutospacing="0" w:lineRule="auto" w:line="240"/>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有效供应商的</w:t>
            </w:r>
            <w:r w:rsidR="0033186E" w:rsidRPr="00C938AE">
              <w:rPr>
                <w:szCs w:val="21"/>
                <w:b w:val="0"/>
                <w:i w:val="0"/>
                <w:sz w:val="21"/>
                <w:spacing w:val="0"/>
                <w:w w:val="100"/>
                <w:rFonts w:hint="eastAsia"/>
                <w:caps w:val="0"/>
              </w:rPr>
              <w:t>最后报价最低</w:t>
            </w:r>
            <w:r w:rsidRPr="00C938AE">
              <w:rPr>
                <w:szCs w:val="21"/>
                <w:b w:val="0"/>
                <w:i w:val="0"/>
                <w:sz w:val="21"/>
                <w:spacing w:val="0"/>
                <w:w w:val="100"/>
                <w:rFonts w:hint="eastAsia"/>
                <w:caps w:val="0"/>
              </w:rPr>
              <w:t>的价格为磋商基准价，其价格分为满分。其他供应商的价格分统一按照下列公式计算：</w:t>
            </w:r>
          </w:p>
          <w:p w:rsidR="0033186E" w:rsidRPr="00C938AE" w:rsidRDefault="00855B72" w:rsidP="004F4BA1">
            <w:pPr>
              <w:jc w:val="both"/>
              <w:spacing w:before="0" w:beforeAutospacing="0" w:after="0" w:afterAutospacing="0" w:lineRule="auto" w:line="240"/>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磋商报价得分=（磋商基准价/最后磋商报价）×价格权值×100</w:t>
            </w:r>
          </w:p>
          <w:p w:rsidR="00473740" w:rsidRPr="00C938AE" w:rsidRDefault="0033186E" w:rsidP="00473740">
            <w:pPr>
              <w:jc w:val="both"/>
              <w:spacing w:before="0" w:beforeAutospacing="0" w:after="0" w:afterAutospacing="0" w:lineRule="auto" w:line="240"/>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注：</w:t>
            </w:r>
          </w:p>
          <w:p w:rsidR="0033186E" w:rsidRPr="00C938AE" w:rsidRDefault="0033186E" w:rsidP="0033186E">
            <w:pPr>
              <w:jc w:val="both"/>
              <w:spacing w:before="0" w:beforeAutospacing="0" w:after="0" w:afterAutospacing="0" w:lineRule="auto" w:line="240"/>
              <w:rPr>
                <w:szCs w:val="21"/>
                <w:b w:val="0"/>
                <w:i w:val="0"/>
                <w:sz w:val="20"/>
                <w:spacing w:val="0"/>
                <w:w w:val="100"/>
                <w:rFonts w:ascii="宋体" w:hAnsi="宋体"/>
                <w:caps w:val="0"/>
              </w:rPr>
              <w:snapToGrid w:val="0"/>
              <w:textAlignment w:val="baseline"/>
            </w:pPr>
            <w:r w:rsidRPr="00C938AE">
              <w:rPr>
                <w:szCs w:val="21"/>
                <w:b w:val="0"/>
                <w:i w:val="0"/>
                <w:sz w:val="21"/>
                <w:spacing w:val="0"/>
                <w:w w:val="100"/>
                <w:rFonts w:hint="eastAsia"/>
                <w:caps w:val="0"/>
              </w:rPr>
              <w:t>保留小数点后两位，小数点后三位四舍五入。</w:t>
            </w:r>
          </w:p>
        </w:tc>
        <w:tc>
          <w:tcPr>
            <w:tcW w:w="2158" w:type="dxa"/>
            <w:vAlign w:val="center"/>
          </w:tcPr>
          <w:p w:rsidR="007B062E" w:rsidRPr="00C938AE" w:rsidRDefault="00855B72">
            <w:pPr>
              <w:jc w:val="both"/>
              <w:spacing w:before="0" w:beforeAutospacing="0" w:after="0" w:afterAutospacing="0" w:lineRule="auto" w:line="240"/>
              <w:rPr>
                <w:szCs w:val="21"/>
                <w:b w:val="0"/>
                <w:i w:val="0"/>
                <w:sz w:val="21"/>
                <w:spacing w:val="0"/>
                <w:w w:val="100"/>
                <w:rFonts/>
                <w:caps w:val="0"/>
              </w:rPr>
              <w:snapToGrid w:val="0"/>
              <w:ind w:left="-38"/>
              <w:textAlignment w:val="baseline"/>
            </w:pPr>
            <w:r w:rsidRPr="00C938AE">
              <w:rPr>
                <w:szCs w:val="21"/>
                <w:b w:val="0"/>
                <w:i w:val="0"/>
                <w:sz w:val="21"/>
                <w:spacing w:val="0"/>
                <w:w w:val="100"/>
                <w:rFonts w:hint="eastAsia"/>
                <w:caps w:val="0"/>
              </w:rPr>
              <w:t>对小微企业的价格用扣除后的价格参与评审，详见“注：关于小微企业报价扣除比例说明”。</w:t>
            </w:r>
          </w:p>
        </w:tc>
      </w:tr>
      <w:tr>
        <w:tc>
          <w:tcPr>
            <w:tcW w:w="698" w:type="dxa"/>
            <w:vMerge w:val="restart"/>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2</w:t>
            </w:r>
          </w:p>
        </w:tc>
        <w:tc>
          <w:tcPr>
            <w:tcW w:w="1141" w:type="dxa"/>
            <w:vMerge w:val="restart"/>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技术部分</w:t>
            </w:r>
          </w:p>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（50%）</w:t>
            </w:r>
          </w:p>
        </w:tc>
        <w:tc>
          <w:tcPr>
            <w:tcW w:w="1111" w:type="dxa"/>
            <w:vMerge w:val="restart"/>
            <w:vAlign w:val="center"/>
          </w:tcPr>
          <w:p w:rsidR="00ED7FA3" w:rsidRPr="00C938AE" w:rsidRDefault="00ED7FA3" w:rsidP="00ED7FA3">
            <w:pPr>
              <w:jc w:val="center"/>
              <w:spacing w:before="0" w:beforeAutospacing="0" w:after="0" w:afterAutospacing="0" w:line="240" w:lineRule="atLeast"/>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施工组织设计</w:t>
            </w:r>
          </w:p>
          <w:p w:rsidR="00ED7FA3" w:rsidRPr="00C938AE" w:rsidRDefault="00ED7FA3" w:rsidP="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50</w:t>
            </w: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项目人员配备、分工、岗位职责及制度</w:t>
            </w:r>
          </w:p>
        </w:tc>
        <w:tc>
          <w:tcPr>
            <w:tcW w:w="2158" w:type="dxa"/>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w:t>
            </w:r>
            <w:r w:rsidRPr="00C938AE">
              <w:rPr>
                <w:szCs w:val="21"/>
                <w:b w:val="0"/>
                <w:i w:val="0"/>
                <w:sz w:val="21"/>
                <w:spacing w:val="0"/>
                <w:w w:val="100"/>
                <w:rFonts/>
                <w:caps w:val="0"/>
              </w:rPr>
              <w:t>10</w:t>
            </w:r>
            <w:r w:rsidRPr="00C938AE">
              <w:rPr>
                <w:szCs w:val="21"/>
                <w:b w:val="0"/>
                <w:i w:val="0"/>
                <w:sz w:val="21"/>
                <w:spacing w:val="0"/>
                <w:w w:val="100"/>
                <w:rFonts w:hint="eastAsia"/>
                <w:caps w:val="0"/>
              </w:rPr>
              <w:t>分，良5分，中2分，差0分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施工方案与技术措施</w:t>
            </w:r>
          </w:p>
        </w:tc>
        <w:tc>
          <w:tcPr>
            <w:tcW w:w="2158" w:type="dxa"/>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w:t>
            </w:r>
            <w:r w:rsidRPr="00C938AE">
              <w:rPr>
                <w:szCs w:val="21"/>
                <w:b w:val="0"/>
                <w:i w:val="0"/>
                <w:sz w:val="21"/>
                <w:spacing w:val="0"/>
                <w:w w:val="100"/>
                <w:rFonts/>
                <w:caps w:val="0"/>
              </w:rPr>
              <w:t>10</w:t>
            </w:r>
            <w:r w:rsidRPr="00C938AE">
              <w:rPr>
                <w:szCs w:val="21"/>
                <w:b w:val="0"/>
                <w:i w:val="0"/>
                <w:sz w:val="21"/>
                <w:spacing w:val="0"/>
                <w:w w:val="100"/>
                <w:rFonts w:hint="eastAsia"/>
                <w:caps w:val="0"/>
              </w:rPr>
              <w:t>分，良5分，中2分，差0分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质量管理体系与措施</w:t>
            </w:r>
          </w:p>
        </w:tc>
        <w:tc>
          <w:tcPr>
            <w:tcW w:w="2158" w:type="dxa"/>
          </w:tcPr>
          <w:p w:rsidR="00ED7FA3" w:rsidRPr="00C938AE" w:rsidRDefault="00ED7FA3" w:rsidP="00ED7FA3">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优5分，良3分，中1分，差0分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安全管理体系与措施</w:t>
            </w:r>
          </w:p>
        </w:tc>
        <w:tc>
          <w:tcPr>
            <w:tcW w:w="2158" w:type="dxa"/>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优5分，良3分，中1分，差0分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环境保护及文明施工管理体系与措施</w:t>
            </w:r>
          </w:p>
        </w:tc>
        <w:tc>
          <w:tcPr>
            <w:tcW w:w="2158" w:type="dxa"/>
          </w:tcPr>
          <w:p w:rsidR="00ED7FA3" w:rsidRPr="00C938AE" w:rsidRDefault="00ED7FA3" w:rsidP="00C97145">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w:t>
            </w:r>
            <w:r w:rsidR="00C97145">
              <w:rPr>
                <w:szCs w:val="21"/>
                <w:b w:val="0"/>
                <w:i w:val="0"/>
                <w:sz w:val="21"/>
                <w:spacing w:val="0"/>
                <w:w w:val="100"/>
                <w:rFonts w:hint="eastAsia"/>
                <w:caps w:val="0"/>
              </w:rPr>
              <w:t>3</w:t>
            </w:r>
            <w:r w:rsidRPr="00C938AE">
              <w:rPr>
                <w:szCs w:val="21"/>
                <w:b w:val="0"/>
                <w:i w:val="0"/>
                <w:sz w:val="21"/>
                <w:spacing w:val="0"/>
                <w:w w:val="100"/>
                <w:rFonts w:hint="eastAsia"/>
                <w:caps w:val="0"/>
              </w:rPr>
              <w:t>分，中2分，差0分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工程进度计划与措施</w:t>
            </w:r>
          </w:p>
        </w:tc>
        <w:tc>
          <w:tcPr>
            <w:tcW w:w="2158" w:type="dxa"/>
          </w:tcPr>
          <w:p w:rsidR="00ED7FA3" w:rsidRPr="00C938AE" w:rsidRDefault="00ED7FA3" w:rsidP="00C97145">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w:t>
            </w:r>
            <w:r w:rsidR="00C97145">
              <w:rPr>
                <w:szCs w:val="21"/>
                <w:b w:val="0"/>
                <w:i w:val="0"/>
                <w:sz w:val="21"/>
                <w:spacing w:val="0"/>
                <w:w w:val="100"/>
                <w:rFonts w:hint="eastAsia"/>
                <w:caps w:val="0"/>
              </w:rPr>
              <w:t>3</w:t>
            </w:r>
            <w:r w:rsidRPr="00C938AE">
              <w:rPr>
                <w:szCs w:val="21"/>
                <w:b w:val="0"/>
                <w:i w:val="0"/>
                <w:sz w:val="21"/>
                <w:spacing w:val="0"/>
                <w:w w:val="100"/>
                <w:rFonts w:hint="eastAsia"/>
                <w:caps w:val="0"/>
              </w:rPr>
              <w:t>分，中2分，差0分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资源配备计划</w:t>
            </w:r>
          </w:p>
        </w:tc>
        <w:tc>
          <w:tcPr>
            <w:tcW w:w="2158" w:type="dxa"/>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优5分，良3分，中1分，差0分</w:t>
            </w:r>
          </w:p>
        </w:tc>
      </w:tr>
      <w:tr>
        <w:tc>
          <w:tcPr>
            <w:tcW w:w="698"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41" w:type="dxa"/>
            <w:vMerge/>
            <w:vAlign w:val="center"/>
          </w:tcPr>
          <w:p w:rsidR="00ED7FA3" w:rsidRPr="00C938AE" w:rsidRDefault="00ED7FA3">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1111" w:type="dxa"/>
            <w:vMerge/>
            <w:vAlign w:val="center"/>
          </w:tcPr>
          <w:p w:rsidR="00ED7FA3" w:rsidRPr="00C938AE" w:rsidRDefault="00ED7FA3"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p>
        </w:tc>
        <w:tc>
          <w:tcPr>
            <w:tcW w:w="4275" w:type="dxa"/>
            <w:vAlign w:val="center"/>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施工设备配置情况</w:t>
            </w:r>
          </w:p>
        </w:tc>
        <w:tc>
          <w:tcPr>
            <w:tcW w:w="2158" w:type="dxa"/>
          </w:tcPr>
          <w:p w:rsidR="00ED7FA3" w:rsidRPr="00C938AE" w:rsidRDefault="00ED7FA3" w:rsidP="009C5764">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优5分，良3分，中1分，差0分</w:t>
            </w:r>
          </w:p>
        </w:tc>
      </w:tr>
      <w:tr>
        <w:trPr>
          <w:trHeight w:val="1045"/>
        </w:trPr>
        <w:tc>
          <w:tcPr>
            <w:tcW w:w="698" w:type="dxa"/>
            <w:vAlign w:val="center"/>
          </w:tcPr>
          <w:p w:rsidR="00AF5F18" w:rsidRPr="00C938AE" w:rsidRDefault="00AF5F18" w:rsidP="00AF5F18">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3</w:t>
            </w:r>
          </w:p>
        </w:tc>
        <w:tc>
          <w:tcPr>
            <w:tcW w:w="1141" w:type="dxa"/>
            <w:vAlign w:val="center"/>
          </w:tcPr>
          <w:p w:rsidR="00AF5F18" w:rsidRPr="00C938AE" w:rsidRDefault="00AF5F18" w:rsidP="00AF5F18">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商务部分</w:t>
            </w:r>
          </w:p>
          <w:p w:rsidR="00AF5F18" w:rsidRPr="00C938AE" w:rsidRDefault="00AF5F18" w:rsidP="009E5929">
            <w:pPr>
              <w:jc w:val="center"/>
              <w:spacing w:before="0" w:beforeAutospacing="0" w:after="0" w:afterAutospacing="0" w:lineRule="auto" w:line="240"/>
              <w:rPr>
                <w:szCs w:val="21"/>
                <w:b w:val="0"/>
                <w:i w:val="0"/>
                <w:sz w:val="21"/>
                <w:spacing w:val="0"/>
                <w:w w:val="100"/>
                <w:rFonts/>
                <w:caps w:val="0"/>
              </w:rPr>
              <w:snapToGrid w:val="0"/>
              <w:ind w:firstLine="28"/>
              <w:textAlignment w:val="baseline"/>
            </w:pPr>
            <w:r w:rsidRPr="00C938AE">
              <w:rPr>
                <w:szCs w:val="21"/>
                <w:b w:val="0"/>
                <w:i w:val="0"/>
                <w:sz w:val="21"/>
                <w:spacing w:val="0"/>
                <w:w w:val="100"/>
                <w:rFonts w:hint="eastAsia"/>
                <w:caps w:val="0"/>
              </w:rPr>
              <w:t>（</w:t>
            </w:r>
            <w:r w:rsidR="009E5929" w:rsidRPr="00C938AE">
              <w:rPr>
                <w:szCs w:val="21"/>
                <w:b w:val="0"/>
                <w:i w:val="0"/>
                <w:sz w:val="21"/>
                <w:spacing w:val="0"/>
                <w:w w:val="100"/>
                <w:rFonts w:hint="eastAsia"/>
                <w:caps w:val="0"/>
              </w:rPr>
              <w:t>2</w:t>
            </w:r>
            <w:r w:rsidR="001F6C34" w:rsidRPr="00C938AE">
              <w:rPr>
                <w:szCs w:val="21"/>
                <w:b w:val="0"/>
                <w:i w:val="0"/>
                <w:sz w:val="21"/>
                <w:spacing w:val="0"/>
                <w:w w:val="100"/>
                <w:rFonts/>
                <w:caps w:val="0"/>
              </w:rPr>
              <w:t>0</w:t>
            </w:r>
            <w:r w:rsidRPr="00C938AE">
              <w:rPr>
                <w:szCs w:val="21"/>
                <w:b w:val="0"/>
                <w:i w:val="0"/>
                <w:sz w:val="21"/>
                <w:spacing w:val="0"/>
                <w:w w:val="100"/>
                <w:rFonts w:hint="eastAsia"/>
                <w:caps w:val="0"/>
              </w:rPr>
              <w:t>%）</w:t>
            </w:r>
          </w:p>
        </w:tc>
        <w:tc>
          <w:tcPr>
            <w:tcW w:w="1111" w:type="dxa"/>
            <w:vAlign w:val="center"/>
          </w:tcPr>
          <w:p w:rsidR="00AF5F18" w:rsidRPr="00C938AE" w:rsidRDefault="009E5929" w:rsidP="00AF5F18">
            <w:pPr>
              <w:jc w:val="center"/>
              <w:spacing w:before="0" w:beforeAutospacing="0" w:after="0" w:afterAutospacing="0" w:lineRule="auto" w:line="240"/>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2</w:t>
            </w:r>
            <w:r w:rsidR="00AF5F18" w:rsidRPr="00C938AE">
              <w:rPr>
                <w:szCs w:val="21"/>
                <w:b w:val="0"/>
                <w:i w:val="0"/>
                <w:sz w:val="21"/>
                <w:spacing w:val="0"/>
                <w:w w:val="100"/>
                <w:rFonts/>
                <w:caps w:val="0"/>
              </w:rPr>
              <w:t>0分</w:t>
            </w:r>
          </w:p>
        </w:tc>
        <w:tc>
          <w:tcPr>
            <w:tcW w:w="4275" w:type="dxa"/>
            <w:vAlign w:val="center"/>
          </w:tcPr>
          <w:p w:rsidR="00AF5F18" w:rsidRPr="00C938AE" w:rsidRDefault="00AF5F18" w:rsidP="00AF5F18">
            <w:pPr>
              <w:jc w:val="both"/>
              <w:spacing w:before="0" w:beforeAutospacing="0" w:after="0" w:afterAutospacing="0" w:line="240" w:lineRule="atLeast"/>
              <w:rPr>
                <w:szCs w:val="21"/>
                <w:b w:val="1"/>
                <w:i w:val="0"/>
                <w:sz w:val="21"/>
                <w:spacing w:val="0"/>
                <w:w w:val="100"/>
                <w:rFonts/>
                <w:caps w:val="0"/>
              </w:rPr>
              <w:snapToGrid w:val="0"/>
              <w:textAlignment w:val="baseline"/>
            </w:pPr>
            <w:r w:rsidRPr="00C938AE">
              <w:rPr>
                <w:szCs w:val="21"/>
                <w:b w:val="1"/>
                <w:i w:val="0"/>
                <w:sz w:val="21"/>
                <w:spacing w:val="0"/>
                <w:w w:val="100"/>
                <w:rFonts w:hint="eastAsia"/>
                <w:caps w:val="0"/>
              </w:rPr>
              <w:t>业绩（</w:t>
            </w:r>
            <w:r w:rsidR="009E5929" w:rsidRPr="00C938AE">
              <w:rPr>
                <w:szCs w:val="21"/>
                <w:b w:val="1"/>
                <w:i w:val="0"/>
                <w:sz w:val="21"/>
                <w:spacing w:val="0"/>
                <w:w w:val="100"/>
                <w:rFonts w:hint="eastAsia"/>
                <w:caps w:val="0"/>
              </w:rPr>
              <w:t>2</w:t>
            </w:r>
            <w:r w:rsidRPr="00C938AE">
              <w:rPr>
                <w:szCs w:val="21"/>
                <w:b w:val="1"/>
                <w:i w:val="0"/>
                <w:sz w:val="21"/>
                <w:spacing w:val="0"/>
                <w:w w:val="100"/>
                <w:rFonts w:hint="eastAsia"/>
                <w:caps w:val="0"/>
              </w:rPr>
              <w:t>0分）</w:t>
            </w:r>
          </w:p>
          <w:p w:rsidR="009E5929" w:rsidRPr="00C938AE" w:rsidRDefault="009E5929" w:rsidP="009E5929">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供应商从2017年1月1日起至今（以合同签订时间为准）完成过单个合同金额在50万以上的类似业绩（类似业绩指建筑装修装饰工程或维修改造项目），的每有一个得5分，本项最高得20分。</w:t>
            </w:r>
          </w:p>
          <w:p w:rsidR="00AF5F18" w:rsidRPr="00C938AE" w:rsidRDefault="009E5929" w:rsidP="009E5929">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注：无类似项目业绩的不得分，不重复计分。</w:t>
            </w:r>
          </w:p>
        </w:tc>
        <w:tc>
          <w:tcPr>
            <w:tcW w:w="2158" w:type="dxa"/>
            <w:vAlign w:val="center"/>
          </w:tcPr>
          <w:p w:rsidR="00AF5F18" w:rsidRPr="00C938AE" w:rsidRDefault="00AF5F18" w:rsidP="00AF5F18">
            <w:pPr>
              <w:jc w:val="both"/>
              <w:spacing w:before="0" w:beforeAutospacing="0" w:after="0" w:afterAutospacing="0" w:line="240" w:lineRule="atLeast"/>
              <w:rPr>
                <w:szCs w:val="21"/>
                <w:b w:val="0"/>
                <w:i w:val="0"/>
                <w:sz w:val="21"/>
                <w:spacing w:val="0"/>
                <w:w w:val="100"/>
                <w:rFonts/>
                <w:caps w:val="0"/>
              </w:rPr>
              <w:snapToGrid w:val="0"/>
              <w:textAlignment w:val="baseline"/>
            </w:pPr>
            <w:r w:rsidRPr="00C938AE">
              <w:rPr>
                <w:szCs w:val="21"/>
                <w:b w:val="0"/>
                <w:i w:val="0"/>
                <w:sz w:val="21"/>
                <w:spacing w:val="0"/>
                <w:w w:val="100"/>
                <w:rFonts w:hint="eastAsia"/>
                <w:caps w:val="0"/>
              </w:rPr>
              <w:t>提供项目中标通知书及合同复印件；原件备查。</w:t>
            </w:r>
          </w:p>
        </w:tc>
      </w:tr>
    </w:tbl>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bookmarkStart w:id="151" w:name="_Toc428437947"/>
      <w:bookmarkEnd w:id="147"/>
      <w:bookmarkEnd w:id="148"/>
      <w:bookmarkEnd w:id="149"/>
      <w:bookmarkEnd w:id="150"/>
      <w:r w:rsidRPr="00643B74">
        <w:rPr>
          <w:szCs w:val="21"/>
          <w:b w:val="0"/>
          <w:i w:val="0"/>
          <w:sz w:val="21"/>
          <w:spacing w:val="0"/>
          <w:w w:val="100"/>
          <w:rFonts w:hint="eastAsia"/>
          <w:caps w:val="0"/>
        </w:rPr>
        <w:t>注：关于小微企业报价扣除比例说明</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1.对小微型企业给予6 %的扣除，以扣除后的报价参与评审。</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2.监狱企业、残疾人福利性单位视同小型、微型企业。</w:t>
      </w:r>
    </w:p>
    <w:p w:rsidR="007B062E" w:rsidRPr="00643B74" w:rsidRDefault="00855B72">
      <w:pPr>
        <w:pStyle w:val="30"/>
        <w:jc w:val="both"/>
        <w:spacing w:before="0" w:beforeAutospacing="0" w:after="0" w:afterAutospacing="0" w:line="440" w:lineRule="exact"/>
        <w:rPr>
          <w:szCs w:val="21"/>
          <w:b w:val="1"/>
          <w:i w:val="0"/>
          <w:sz w:val="21"/>
          <w:spacing w:val="0"/>
          <w:w w:val="100"/>
          <w:rFonts/>
          <w:caps w:val="0"/>
        </w:rPr>
        <w:snapToGrid w:val="0"/>
        <w:textAlignment w:val="baseline"/>
      </w:pPr>
      <w:bookmarkStart w:id="152" w:name="_Toc30515"/>
      <w:bookmarkStart w:id="153" w:name="_Toc21966"/>
      <w:bookmarkStart w:id="154" w:name="_Toc67642674"/>
      <w:bookmarkStart w:id="155" w:name="_Toc8860"/>
      <w:bookmarkStart w:id="156" w:name="_Toc77772690"/>
      <w:r w:rsidRPr="00643B74">
        <w:rPr>
          <w:szCs w:val="21"/>
          <w:b w:val="1"/>
          <w:i w:val="0"/>
          <w:sz w:val="21"/>
          <w:spacing w:val="0"/>
          <w:w w:val="100"/>
          <w:rFonts w:hint="eastAsia"/>
          <w:caps w:val="0"/>
        </w:rPr>
        <w:t>三、无效响应</w:t>
      </w:r>
      <w:bookmarkEnd w:id="151"/>
      <w:bookmarkEnd w:id="152"/>
      <w:bookmarkEnd w:id="153"/>
      <w:bookmarkEnd w:id="154"/>
      <w:bookmarkEnd w:id="155"/>
      <w:bookmarkEnd w:id="156"/>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bookmarkStart w:id="157" w:name="_Toc428437948"/>
      <w:r w:rsidRPr="00643B74">
        <w:rPr>
          <w:szCs w:val="21"/>
          <w:b w:val="0"/>
          <w:i w:val="0"/>
          <w:sz w:val="21"/>
          <w:spacing w:val="0"/>
          <w:w w:val="100"/>
          <w:rFonts w:hint="eastAsia"/>
          <w:caps w:val="0"/>
        </w:rPr>
        <w:t>供应商发生以下条款情况之一者，视为无效响应，其响应文件将被拒绝：</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（一）供应商不符合规定的资格条件的；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（二）供应商的法定代表人（或其授权代表）或自然人未参加磋商；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（三）供应商所提交的响应文件不按第七篇“响应文件编制要求”规定签字、盖章；</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（四）供应商的最后报价超过采购预算或最高限价的，最终报价超过第一次报价的；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（五）法定代表人为同一个人的两个及两个以上法人，母公司、全资子公司及其控股公司，在同一包采购中同时参与磋商；</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（六）单位负责人为同一人或者存在直接控股、管理关系的不同供应商，参加同一合同项下的政府采购活动的；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（七）为采购项目提供整体设计、规范编制或者项目管理、监理、检测等服务的供应商，再参加该采购项目的其他采购活动；</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（八）供应商磋商有效期不满足竞争性磋商文件要求的；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（九）供应商响应文件内容有与国家现行法律法规相违背的内容，或附有采购人无法接受的条件；</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（十）供应商以联合体形式参与磋商的；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（十一）供应商进行合同分包的；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65"/>
        <w:textAlignment w:val="baseline"/>
      </w:pPr>
      <w:r w:rsidRPr="00643B74">
        <w:rPr>
          <w:szCs w:val="21"/>
          <w:b w:val="0"/>
          <w:i w:val="0"/>
          <w:sz w:val="21"/>
          <w:spacing w:val="0"/>
          <w:w w:val="100"/>
          <w:rFonts w:hint="eastAsia"/>
          <w:caps w:val="0"/>
        </w:rPr>
        <w:t>（十二）供应商被列入失信被执行人、重大税收违法案件当事人名单、政府采购严重违法失信行为记录名单及其他不符合《中华人民共和国政府采购法》第二十二条规定条件的。</w:t>
      </w:r>
    </w:p>
    <w:p w:rsidR="007B062E" w:rsidRPr="00643B74" w:rsidRDefault="00855B72">
      <w:pPr>
        <w:pStyle w:val="30"/>
        <w:jc w:val="both"/>
        <w:spacing w:before="0" w:beforeAutospacing="0" w:after="0" w:afterAutospacing="0" w:line="440" w:lineRule="exact"/>
        <w:rPr>
          <w:szCs w:val="21"/>
          <w:b w:val="1"/>
          <w:i w:val="0"/>
          <w:sz w:val="21"/>
          <w:spacing w:val="0"/>
          <w:w w:val="100"/>
          <w:rFonts/>
          <w:caps w:val="0"/>
        </w:rPr>
        <w:snapToGrid w:val="0"/>
        <w:textAlignment w:val="baseline"/>
      </w:pPr>
      <w:bookmarkStart w:id="158" w:name="_Toc67642675"/>
      <w:bookmarkStart w:id="159" w:name="_Toc29823"/>
      <w:bookmarkStart w:id="160" w:name="_Toc5499"/>
      <w:bookmarkStart w:id="161" w:name="_Toc11753"/>
      <w:bookmarkStart w:id="162" w:name="_Toc77772691"/>
      <w:r w:rsidRPr="00643B74">
        <w:rPr>
          <w:szCs w:val="21"/>
          <w:b w:val="1"/>
          <w:i w:val="0"/>
          <w:sz w:val="21"/>
          <w:spacing w:val="0"/>
          <w:w w:val="100"/>
          <w:rFonts w:hint="eastAsia"/>
          <w:caps w:val="0"/>
        </w:rPr>
        <w:t>四、采购终止</w:t>
      </w:r>
      <w:bookmarkEnd w:id="157"/>
      <w:bookmarkEnd w:id="158"/>
      <w:bookmarkEnd w:id="159"/>
      <w:bookmarkEnd w:id="160"/>
      <w:bookmarkEnd w:id="161"/>
      <w:bookmarkEnd w:id="162"/>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出现下列情形之一的，采购人或者采购代理机构应当终止竞争性磋商采购活动，发布项目终止公告并说明原因，重新开展采购活动：</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（一）因情况变化，不再符合规定的竞争性磋商采购方式适用情形的；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（二）出现影响采购公正的违法、违规行为的；</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（三）在采购过程中符合要求的供应商或者报价未超过采购预算的供应商不足3家的，但《政府采购竞争性磋商采购方式管理暂行办法》第二十一条第三款规定的情形除外。</w:t>
      </w:r>
    </w:p>
    <w:p w:rsidR="007B062E" w:rsidRPr="00643B74" w:rsidRDefault="00855B72">
      <w:pPr>
        <w:jc w:val="both"/>
        <w:spacing w:before="0" w:beforeAutospacing="0" w:after="0" w:afterAutospacing="0" w:line="48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（四）因重大变故，采购任务取消的。</w:t>
      </w:r>
    </w:p>
    <w:p w:rsidR="007B062E" w:rsidRPr="002406BF" w:rsidRDefault="00855B72">
      <w:pPr>
        <w:pStyle w:val="23"/>
        <w:jc w:val="center"/>
        <w:spacing w:before="0" w:beforeAutospacing="0" w:after="0" w:afterAutospacing="0" w:lineRule="auto" w:line="360"/>
        <w:rPr>
          <w:szCs w:val="30"/>
          <w:b w:val="1"/>
          <w:i w:val="0"/>
          <w:sz w:val="28"/>
          <w:spacing w:val="0"/>
          <w:w w:val="100"/>
          <w:rFonts/>
          <w:caps w:val="0"/>
        </w:rPr>
        <w:snapToGrid w:val="0"/>
        <w:textAlignment w:val="baseline"/>
      </w:pPr>
      <w:r w:rsidRPr="00643B74">
        <w:rPr>
          <w:szCs w:val="21"/>
          <w:b w:val="1"/>
          <w:i w:val="0"/>
          <w:sz w:val="21"/>
          <w:spacing w:val="0"/>
          <w:w w:val="100"/>
          <w:rFonts/>
          <w:caps w:val="0"/>
        </w:rPr>
        <w:br type="page"/>
      </w:r>
    </w:p>
    <w:p w:rsidR="007B062E" w:rsidRPr="002406BF" w:rsidRDefault="00855B72">
      <w:pPr>
        <w:jc w:val="center"/>
        <w:spacing w:before="0" w:beforeAutospacing="0" w:after="0" w:afterAutospacing="0" w:lineRule="auto" w:line="360"/>
        <w:rPr>
          <w:b w:val="1"/>
          <w:i w:val="0"/>
          <w:sz w:val="28"/>
          <w:spacing w:val="0"/>
          <w:w w:val="100"/>
          <w:rFonts/>
          <w:caps w:val="0"/>
        </w:rPr>
        <w:snapToGrid w:val="0"/>
        <w:textAlignment w:val="baseline"/>
      </w:pPr>
      <w:bookmarkStart w:id="163" w:name="_Toc21653"/>
      <w:bookmarkStart w:id="164" w:name="_Toc67642676"/>
      <w:bookmarkStart w:id="165" w:name="_Toc27601"/>
      <w:bookmarkStart w:id="166" w:name="_Toc5710"/>
      <w:bookmarkStart w:id="167" w:name="_Toc77772692"/>
      <w:r w:rsidRPr="002406BF">
        <w:rPr>
          <w:szCs w:val="30"/>
          <w:b w:val="1"/>
          <w:i w:val="0"/>
          <w:sz w:val="36"/>
          <w:spacing w:val="0"/>
          <w:w w:val="100"/>
          <w:rFonts w:hint="eastAsia"/>
          <w:caps w:val="0"/>
        </w:rPr>
        <w:t>第五篇供应商须知</w:t>
      </w:r>
      <w:bookmarkEnd w:id="163"/>
      <w:bookmarkEnd w:id="164"/>
      <w:bookmarkEnd w:id="165"/>
      <w:bookmarkEnd w:id="166"/>
      <w:bookmarkEnd w:id="167"/>
    </w:p>
    <w:p w:rsidR="007B062E" w:rsidRPr="00643B74" w:rsidRDefault="00855B72">
      <w:pPr>
        <w:pStyle w:val="30"/>
        <w:jc w:val="both"/>
        <w:spacing w:before="0" w:beforeAutospacing="0" w:after="0" w:afterAutospacing="0" w:line="480" w:lineRule="exact"/>
        <w:rPr>
          <w:szCs w:val="21"/>
          <w:b w:val="1"/>
          <w:i w:val="0"/>
          <w:sz w:val="21"/>
          <w:spacing w:val="0"/>
          <w:w w:val="100"/>
          <w:rFonts/>
          <w:caps w:val="0"/>
        </w:rPr>
        <w:snapToGrid w:val="0"/>
        <w:textAlignment w:val="baseline"/>
      </w:pPr>
      <w:bookmarkStart w:id="168" w:name="_Toc11691"/>
      <w:bookmarkStart w:id="169" w:name="_Toc67642677"/>
      <w:bookmarkStart w:id="170" w:name="_Toc5795"/>
      <w:bookmarkStart w:id="171" w:name="_Toc14240"/>
      <w:bookmarkStart w:id="172" w:name="_Toc77772693"/>
      <w:bookmarkStart w:id="173" w:name="_Toc428437956"/>
      <w:bookmarkEnd w:id="103"/>
      <w:bookmarkEnd w:id="104"/>
      <w:r w:rsidRPr="00643B74">
        <w:rPr>
          <w:szCs w:val="21"/>
          <w:b w:val="1"/>
          <w:i w:val="0"/>
          <w:sz w:val="21"/>
          <w:spacing w:val="0"/>
          <w:w w:val="100"/>
          <w:rFonts w:hint="eastAsia"/>
          <w:caps w:val="0"/>
        </w:rPr>
        <w:t>一、磋商费用</w:t>
      </w:r>
      <w:bookmarkEnd w:id="168"/>
      <w:bookmarkEnd w:id="169"/>
      <w:bookmarkEnd w:id="170"/>
      <w:bookmarkEnd w:id="171"/>
      <w:bookmarkEnd w:id="172"/>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参与磋商的供应商应承担其编制响应文件与递交响应文件所涉及的一切费用，不论磋商结果如何，采购人和采购代理机构在任何情况下无义务也无责任承担这些费用。</w:t>
      </w:r>
    </w:p>
    <w:p w:rsidR="007B062E" w:rsidRPr="00643B74" w:rsidRDefault="00855B72">
      <w:pPr>
        <w:pStyle w:val="30"/>
        <w:jc w:val="both"/>
        <w:spacing w:before="0" w:beforeAutospacing="0" w:after="0" w:afterAutospacing="0" w:line="480" w:lineRule="exact"/>
        <w:rPr>
          <w:szCs w:val="21"/>
          <w:b w:val="1"/>
          <w:i w:val="0"/>
          <w:sz w:val="21"/>
          <w:spacing w:val="0"/>
          <w:w w:val="100"/>
          <w:rFonts/>
          <w:caps w:val="0"/>
        </w:rPr>
        <w:snapToGrid w:val="0"/>
        <w:textAlignment w:val="baseline"/>
      </w:pPr>
      <w:bookmarkStart w:id="174" w:name="_Toc67642678"/>
      <w:bookmarkStart w:id="175" w:name="_Toc10969"/>
      <w:bookmarkStart w:id="176" w:name="_Toc31502"/>
      <w:bookmarkStart w:id="177" w:name="_Toc26534"/>
      <w:bookmarkStart w:id="178" w:name="_Toc77772694"/>
      <w:r w:rsidRPr="00643B74">
        <w:rPr>
          <w:szCs w:val="21"/>
          <w:b w:val="1"/>
          <w:i w:val="0"/>
          <w:sz w:val="21"/>
          <w:spacing w:val="0"/>
          <w:w w:val="100"/>
          <w:rFonts w:hint="eastAsia"/>
          <w:caps w:val="0"/>
        </w:rPr>
        <w:t>二、竞争性磋商文件</w:t>
      </w:r>
      <w:bookmarkEnd w:id="174"/>
      <w:bookmarkEnd w:id="175"/>
      <w:bookmarkEnd w:id="176"/>
      <w:bookmarkEnd w:id="177"/>
      <w:bookmarkEnd w:id="178"/>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（一）竞争性磋商文件由采购邀请书、项目服务需求、项目商务需求、磋商程序及方法、评审标准、供应商须知、政府采购合同、响应文件编制要求七部分组成。</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（二）采购人（或采购代理机构）所作的一切有效的书面通知、修改及补充，都是竞争性磋商文件不可分割的部分。</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（三）竞争性磋商文件的解释</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（四）本竞争性磋商文件中，磋商小组根据与供应商进行磋商可能实质性变动的内容为竞争性磋商文件第二、三、六篇全部内容。</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（五）评审的依据为竞争性磋商文件和响应文件（含有效的书面承诺）。磋商小组判断响应文件对竞争性磋商文件的响应，仅基于响应文件本身而不靠外部证据。</w:t>
      </w:r>
    </w:p>
    <w:p w:rsidR="007B062E" w:rsidRPr="00643B74" w:rsidRDefault="00855B72">
      <w:pPr>
        <w:pStyle w:val="30"/>
        <w:jc w:val="both"/>
        <w:spacing w:before="0" w:beforeAutospacing="0" w:after="0" w:afterAutospacing="0" w:line="480" w:lineRule="exact"/>
        <w:rPr>
          <w:szCs w:val="21"/>
          <w:b w:val="1"/>
          <w:i w:val="0"/>
          <w:sz w:val="21"/>
          <w:spacing w:val="0"/>
          <w:w w:val="100"/>
          <w:rFonts/>
          <w:caps w:val="0"/>
        </w:rPr>
        <w:snapToGrid w:val="0"/>
        <w:textAlignment w:val="baseline"/>
      </w:pPr>
      <w:bookmarkStart w:id="179" w:name="_Toc5581"/>
      <w:bookmarkStart w:id="180" w:name="_Toc21987"/>
      <w:bookmarkStart w:id="181" w:name="_Toc67642679"/>
      <w:bookmarkStart w:id="182" w:name="_Toc5686"/>
      <w:bookmarkStart w:id="183" w:name="_Toc77772695"/>
      <w:r w:rsidRPr="00643B74">
        <w:rPr>
          <w:szCs w:val="21"/>
          <w:b w:val="1"/>
          <w:i w:val="0"/>
          <w:sz w:val="21"/>
          <w:spacing w:val="0"/>
          <w:w w:val="100"/>
          <w:rFonts w:hint="eastAsia"/>
          <w:caps w:val="0"/>
        </w:rPr>
        <w:t>三、磋商要求</w:t>
      </w:r>
      <w:bookmarkEnd w:id="179"/>
      <w:bookmarkEnd w:id="180"/>
      <w:bookmarkEnd w:id="181"/>
      <w:bookmarkEnd w:id="182"/>
      <w:bookmarkEnd w:id="183"/>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（一）响应文件</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1.供应商应当按照竞争性磋商文件的要求编制响应文件，并对竞争性磋商文件提出的要求和条件作出实质性响应，响应文件原则上采用软面订本，同时应编制完整的页码、目录。</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2.响应文件组成</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（二）联合体</w:t>
      </w:r>
    </w:p>
    <w:p w:rsidR="007B062E" w:rsidRPr="00643B74" w:rsidRDefault="00855B72">
      <w:pPr>
        <w:jc w:val="both"/>
        <w:spacing w:before="0" w:beforeAutospacing="0" w:after="0" w:afterAutospacing="0" w:line="400" w:lineRule="exact"/>
        <w:rPr>
          <w:szCs w:val="21"/>
          <w:bCs/>
          <w:b w:val="1"/>
          <w:i w:val="0"/>
          <w:sz w:val="21"/>
          <w:spacing w:val="0"/>
          <w:w w:val="100"/>
          <w:rFonts/>
          <w:caps w:val="0"/>
        </w:rPr>
        <w:snapToGrid w:val="0"/>
        <w:ind w:firstLine="422" w:firstLineChars="200"/>
        <w:textAlignment w:val="baseline"/>
      </w:pPr>
      <w:r w:rsidRPr="00643B74">
        <w:rPr>
          <w:szCs w:val="21"/>
          <w:bCs/>
          <w:b w:val="1"/>
          <w:i w:val="0"/>
          <w:sz w:val="21"/>
          <w:spacing w:val="0"/>
          <w:w w:val="100"/>
          <w:rFonts w:hint="eastAsia"/>
          <w:caps w:val="0"/>
        </w:rPr>
        <w:t>本项目不接受联合体参与。</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（三）磋商有效期：响应文件及有关承诺文件有效期为提交响应文件截止时间起90天。</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（四）磋商保证金：</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1、供应商提交保证金金额和方式详见“第一篇  五、磋商保证金”；</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2、发生以下情况之一者，磋商保证金不予退还：</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2.1供应商在提交响应文件截止时间后撤回响应文件的；</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2.2供应商在响应文件中提供虚假材料的；</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2.3除因不可抗力或竞争性磋商文件认可的情形以外，成交供应商不与采购人签订合同的；</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2.4供应商与采购人、其他供应商或者采购代理机构恶意串通的；</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2.5成交供应商不按规定的时间或拒绝按成交状态签订合同（即不按照采购文件确定的合同文本以及采购标的、规格型号、采购金额、采购数量、技术和服务要求等事项签订政府采购合同的。）。</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（五）修正错误</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1.若供应商所递交的响应文件或最后报价中的价格出现大写金额和小写金额不一致的错误，以大写金额修正为准。</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2.磋商小组按上述修正错误的原则及方法修正供应商的报价，供应商同意并签字确认后，修正后的报价对供应商具有约束作用。如果供应商不接受修正后的价格，将失去成为成交供应商的资格。</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（六）提交响应文件的份数和签署</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1.响应文件一式四份，其中正本一份，副本二份，电子文档一份（电子文档内容应与纸质文件正本一致，如不一致以纸质文件正本为准。推荐采用U盘为电子文档载体）；</w:t>
      </w:r>
      <w:r w:rsidR="00710C8C" w:rsidRPr="00643B74">
        <w:rPr>
          <w:szCs w:val="21"/>
          <w:b w:val="0"/>
          <w:i w:val="0"/>
          <w:sz w:val="21"/>
          <w:spacing w:val="0"/>
          <w:w w:val="100"/>
          <w:rFonts w:hint="eastAsia"/>
          <w:caps w:val="0"/>
        </w:rPr>
        <w:t>副本应为正本的完整复印件</w:t>
      </w:r>
      <w:r w:rsidRPr="00643B74">
        <w:rPr>
          <w:szCs w:val="21"/>
          <w:b w:val="0"/>
          <w:i w:val="0"/>
          <w:sz w:val="21"/>
          <w:spacing w:val="0"/>
          <w:w w:val="100"/>
          <w:rFonts w:hint="eastAsia"/>
          <w:caps w:val="0"/>
        </w:rPr>
        <w:t>，应与正本一致，如出现不一致情况以正本为准。</w:t>
      </w:r>
    </w:p>
    <w:p w:rsidR="00710C8C"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2.在响应文件正本中，竞争性磋商文件第七篇响应文件编制要求中规定</w:t>
      </w:r>
      <w:r w:rsidR="00710C8C" w:rsidRPr="00643B74">
        <w:rPr>
          <w:szCs w:val="21"/>
          <w:b w:val="0"/>
          <w:i w:val="0"/>
          <w:sz w:val="21"/>
          <w:spacing w:val="0"/>
          <w:w w:val="100"/>
          <w:rFonts w:hint="eastAsia"/>
          <w:caps w:val="0"/>
        </w:rPr>
        <w:t>签署、盖章的地方必须按其规定签署、盖章。</w:t>
      </w:r>
    </w:p>
    <w:p w:rsidR="00710C8C" w:rsidRPr="00643B74" w:rsidRDefault="00710C8C" w:rsidP="00710C8C">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3.若</w:t>
      </w:r>
      <w:r w:rsidR="00072CD2" w:rsidRPr="00643B74">
        <w:rPr>
          <w:szCs w:val="21"/>
          <w:b w:val="0"/>
          <w:i w:val="0"/>
          <w:sz w:val="21"/>
          <w:spacing w:val="0"/>
          <w:w w:val="100"/>
          <w:rFonts w:hint="eastAsia"/>
          <w:caps w:val="0"/>
        </w:rPr>
        <w:t>供应商</w:t>
      </w:r>
      <w:r w:rsidRPr="00643B74">
        <w:rPr>
          <w:szCs w:val="21"/>
          <w:b w:val="0"/>
          <w:i w:val="0"/>
          <w:sz w:val="21"/>
          <w:spacing w:val="0"/>
          <w:w w:val="100"/>
          <w:rFonts w:hint="eastAsia"/>
          <w:caps w:val="0"/>
        </w:rPr>
        <w:t>对投标文件的错处作必要修改，则应在修改处加盖投标人公章或由法定代表人（或其授权代表）或自然人（投标人为自然人）签署确认。</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（七）响应文件的递交</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响应文件的正本、副本以及电子文档均应密封送达磋商地点，应在封套上注明磋商项目名称、供应商名称。若正本、副本以及电子文档分别进行密封的，还应在封套上注明“正本”、“副本”、“电子文档”字样。</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（八）供应商参与人员</w:t>
      </w:r>
    </w:p>
    <w:p w:rsidR="007B062E" w:rsidRPr="00643B74" w:rsidRDefault="00855B72">
      <w:pPr>
        <w:jc w:val="both"/>
        <w:spacing w:before="0" w:beforeAutospacing="0" w:after="0" w:afterAutospacing="0" w:line="400" w:lineRule="exact"/>
        <w:rPr>
          <w:szCs w:val="21"/>
          <w:b w:val="0"/>
          <w:i w:val="0"/>
          <w:sz w:val="21"/>
          <w:spacing w:val="0"/>
          <w:w w:val="100"/>
          <w:rFonts/>
          <w:caps w:val="0"/>
        </w:rPr>
        <w:snapToGrid w:val="0"/>
        <w:ind w:firstLine="420" w:firstLineChars="200"/>
        <w:textAlignment w:val="baseline"/>
      </w:pPr>
      <w:r w:rsidRPr="00643B74">
        <w:rPr>
          <w:szCs w:val="21"/>
          <w:b w:val="0"/>
          <w:i w:val="0"/>
          <w:sz w:val="21"/>
          <w:spacing w:val="0"/>
          <w:w w:val="100"/>
          <w:rFonts w:hint="eastAsia"/>
          <w:caps w:val="0"/>
        </w:rPr>
        <w:t>各个供应商应当派1-2名代表参与磋商，至少1人应为法定代表人或具有法定代表人授权委托书的授权代表。</w:t>
      </w:r>
    </w:p>
    <w:p w:rsidR="00781963" w:rsidRPr="00781963" w:rsidRDefault="00781963" w:rsidP="00781963">
      <w:pPr>
        <w:jc w:val="both"/>
        <w:spacing w:before="0" w:beforeAutospacing="0" w:after="0" w:afterAutospacing="0" w:lineRule="auto" w:line="360"/>
        <w:rPr>
          <w:szCs w:val="21"/>
          <w:bCs/>
          <w:b w:val="1"/>
          <w:i w:val="0"/>
          <w:sz w:val="21"/>
          <w:spacing w:val="0"/>
          <w:w w:val="100"/>
          <w:rFonts w:ascii="宋体" w:hAnsi="宋体"/>
          <w:caps w:val="0"/>
        </w:rPr>
        <w:snapToGrid w:val="0"/>
        <w:ind w:firstLine="422" w:firstLineChars="200"/>
        <w:textAlignment w:val="baseline"/>
      </w:pPr>
      <w:bookmarkStart w:id="184" w:name="_Toc12789059"/>
      <w:bookmarkStart w:id="185" w:name="_Toc11641055"/>
      <w:bookmarkStart w:id="186" w:name="_Toc486932368"/>
      <w:bookmarkStart w:id="187" w:name="_Toc20285"/>
      <w:bookmarkStart w:id="188" w:name="_Toc28691"/>
      <w:bookmarkStart w:id="189" w:name="_Toc67642687"/>
      <w:bookmarkStart w:id="190" w:name="_Toc8736"/>
      <w:bookmarkEnd w:id="173"/>
      <w:r>
        <w:rPr>
          <w:szCs w:val="21"/>
          <w:bCs/>
          <w:b w:val="1"/>
          <w:i w:val="0"/>
          <w:sz w:val="21"/>
          <w:spacing w:val="0"/>
          <w:w w:val="100"/>
          <w:rFonts w:ascii="宋体" w:hAnsi="宋体" w:hint="eastAsia"/>
          <w:caps w:val="0"/>
        </w:rPr>
        <w:t>四</w:t>
      </w:r>
      <w:r w:rsidRPr="00781963">
        <w:rPr>
          <w:szCs w:val="21"/>
          <w:bCs/>
          <w:b w:val="1"/>
          <w:i w:val="0"/>
          <w:sz w:val="21"/>
          <w:spacing w:val="0"/>
          <w:w w:val="100"/>
          <w:rFonts w:ascii="宋体" w:hAnsi="宋体" w:hint="eastAsia"/>
          <w:caps w:val="0"/>
        </w:rPr>
        <w:t>、成交</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（一）成交原则</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采购人或其授权的评审小组应按照评审报告中推荐的成交候选人排名顺序确定成交供应商。</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（二）成交程序</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1.采购代理机构应当在评审结束后2个工作日内将评审报告送采购人。</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2.采购人应当自收到评审报告之日起5个工作日内，在评审报告确定的成交候选人名单中按顺序确定成交供应商。成交候选人并列的，由采购人或者采购人委托评审小组按照比选文件规定的方式确定成交供应商；比选文件未规定的，采取随机抽取的方式确定。</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3.采购人应当自成交供应商确定之日起2个工作日内，在重庆市农业学校信息网网址：（</w:t>
      </w:r>
      <w:r w:rsidRPr="00781963">
        <w:rPr>
          <w:szCs w:val="21"/>
          <w:b w:val="0"/>
          <w:i w:val="0"/>
          <w:sz w:val="21"/>
          <w:spacing w:val="0"/>
          <w:w w:val="100"/>
          <w:rFonts w:ascii="宋体" w:hAnsi="宋体"/>
          <w:caps w:val="0"/>
        </w:rPr>
        <w:t>http://www.cq</w:t>
      </w:r>
      <w:r w:rsidRPr="00781963">
        <w:rPr>
          <w:szCs w:val="21"/>
          <w:b w:val="0"/>
          <w:i w:val="0"/>
          <w:sz w:val="21"/>
          <w:spacing w:val="0"/>
          <w:w w:val="100"/>
          <w:rFonts w:ascii="宋体" w:hAnsi="宋体" w:hint="eastAsia"/>
          <w:caps w:val="0"/>
        </w:rPr>
        <w:t>n</w:t>
      </w:r>
      <w:r w:rsidRPr="00781963">
        <w:rPr>
          <w:szCs w:val="21"/>
          <w:b w:val="0"/>
          <w:i w:val="0"/>
          <w:sz w:val="21"/>
          <w:spacing w:val="0"/>
          <w:w w:val="100"/>
          <w:rFonts w:ascii="宋体" w:hAnsi="宋体"/>
          <w:caps w:val="0"/>
        </w:rPr>
        <w:t>x.com/</w:t>
      </w:r>
      <w:r w:rsidRPr="00781963">
        <w:rPr>
          <w:szCs w:val="21"/>
          <w:b w:val="0"/>
          <w:i w:val="0"/>
          <w:sz w:val="21"/>
          <w:spacing w:val="0"/>
          <w:w w:val="100"/>
          <w:rFonts w:ascii="宋体" w:hAnsi="宋体" w:hint="eastAsia"/>
          <w:caps w:val="0"/>
        </w:rPr>
        <w:t>）上公告成交结果。</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4.成交供应商变更</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成交供应商未按要求或拒绝与采购人签订合同的，采购人可以按照评审报告推荐的成交候选人顺序，确定排名下一位的候选人为成交供应商，也可以重新开展采购活动。</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5、发现下列情形之一的，应为无效投标：</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1）供应商未按比选文件规定报名的。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2）供应商不具备比选文件规定的资格要求的。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3）供应商超出营业范围投标的。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4）响应文件未按照比选文件要求由供应商法定代表人或授权代表签字，或未按比选文件要求的格式加盖公章的。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5）响应文件出现多个投标方案或投标报价的。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6）投标报价超出比选文件规定的采购预算。</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7）投标有效期、交货期等商务条款不能满足比选文件要求的。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8）提供虚假资质证明文件的。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9）响应文件含有违反国家法律、法规的内容，或附有采购人不能接受的条件的（如投标报价明显高于市场价格等）。</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10）供应商法定代表人或其授权代表均未参与现场开标的。</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11）实质性满足比选文件要求的有效供应商不足两家的。</w:t>
      </w:r>
    </w:p>
    <w:p w:rsidR="00781963" w:rsidRPr="00781963" w:rsidRDefault="00781963" w:rsidP="00781963">
      <w:pPr>
        <w:jc w:val="both"/>
        <w:spacing w:before="0" w:beforeAutospacing="0" w:after="0" w:afterAutospacing="0" w:lineRule="auto" w:line="360"/>
        <w:rPr>
          <w:szCs w:val="21"/>
          <w:bCs/>
          <w:b w:val="1"/>
          <w:i w:val="0"/>
          <w:sz w:val="21"/>
          <w:spacing w:val="0"/>
          <w:w w:val="100"/>
          <w:rFonts w:ascii="宋体" w:hAnsi="宋体"/>
          <w:caps w:val="0"/>
        </w:rPr>
        <w:snapToGrid w:val="0"/>
        <w:ind w:firstLine="422" w:firstLineChars="200"/>
        <w:textAlignment w:val="baseline"/>
      </w:pPr>
      <w:r>
        <w:rPr>
          <w:szCs w:val="21"/>
          <w:bCs/>
          <w:b w:val="1"/>
          <w:i w:val="0"/>
          <w:sz w:val="21"/>
          <w:spacing w:val="0"/>
          <w:w w:val="100"/>
          <w:rFonts w:ascii="宋体" w:hAnsi="宋体" w:hint="eastAsia"/>
          <w:caps w:val="0"/>
        </w:rPr>
        <w:t>五</w:t>
      </w:r>
      <w:r w:rsidRPr="00781963">
        <w:rPr>
          <w:szCs w:val="21"/>
          <w:bCs/>
          <w:b w:val="1"/>
          <w:i w:val="0"/>
          <w:sz w:val="21"/>
          <w:spacing w:val="0"/>
          <w:w w:val="100"/>
          <w:rFonts w:ascii="宋体" w:hAnsi="宋体" w:hint="eastAsia"/>
          <w:caps w:val="0"/>
        </w:rPr>
        <w:t>、采购代理服务费</w:t>
      </w:r>
    </w:p>
    <w:p w:rsidR="00781963" w:rsidRPr="00781963" w:rsidRDefault="00781963" w:rsidP="00781963">
      <w:pPr>
        <w:pStyle w:val="a4"/>
        <w:jc w:val="both"/>
        <w:spacing w:before="0" w:beforeAutospacing="0" w:after="0" w:afterAutospacing="0" w:lineRule="auto" w:line="240"/>
        <w:rPr>
          <w:szCs w:val="21"/>
          <w:b w:val="0"/>
          <w:i w:val="0"/>
          <w:sz w:val="21"/>
          <w:spacing w:val="0"/>
          <w:w w:val="100"/>
          <w:rFonts w:ascii="宋体" w:eastAsia="宋体" w:hAnsi="宋体"/>
          <w:caps w:val="0"/>
        </w:rPr>
        <w:snapToGrid w:val="0"/>
        <w:ind w:firstLine="420" w:firstLineChars="200"/>
        <w:textAlignment w:val="baseline"/>
      </w:pPr>
      <w:r w:rsidRPr="00781963">
        <w:rPr>
          <w:szCs w:val="21"/>
          <w:b w:val="0"/>
          <w:i w:val="0"/>
          <w:sz w:val="21"/>
          <w:spacing w:val="0"/>
          <w:w w:val="100"/>
          <w:rFonts w:ascii="宋体" w:eastAsia="宋体" w:hAnsi="宋体" w:hint="eastAsia"/>
          <w:caps w:val="0"/>
        </w:rPr>
        <w:t>本项目采购代理</w:t>
      </w:r>
      <w:r w:rsidRPr="002E3D68">
        <w:rPr>
          <w:szCs w:val="21"/>
          <w:b w:val="0"/>
          <w:i w:val="0"/>
          <w:sz w:val="21"/>
          <w:spacing w:val="0"/>
          <w:w w:val="100"/>
          <w:rFonts w:ascii="宋体" w:eastAsia="宋体" w:hAnsi="宋体" w:hint="eastAsia"/>
          <w:caps w:val="0"/>
        </w:rPr>
        <w:t>服务费</w:t>
      </w:r>
      <w:r w:rsidR="002406BF" w:rsidRPr="002E3D68">
        <w:rPr>
          <w:szCs w:val="21"/>
          <w:b w:val="0"/>
          <w:i w:val="0"/>
          <w:sz w:val="21"/>
          <w:spacing w:val="0"/>
          <w:w w:val="100"/>
          <w:rFonts w:ascii="宋体" w:eastAsia="宋体" w:hAnsi="宋体" w:hint="eastAsia"/>
          <w:caps w:val="0"/>
        </w:rPr>
        <w:t xml:space="preserve"> </w:t>
      </w:r>
      <w:r w:rsidR="002E3D68" w:rsidRPr="002E3D68">
        <w:rPr>
          <w:szCs w:val="21"/>
          <w:b w:val="0"/>
          <w:i w:val="0"/>
          <w:sz w:val="21"/>
          <w:spacing w:val="0"/>
          <w:w w:val="100"/>
          <w:rFonts w:ascii="宋体" w:eastAsia="宋体" w:hAnsi="宋体" w:hint="eastAsia"/>
          <w:caps w:val="0"/>
        </w:rPr>
        <w:t>5000</w:t>
      </w:r>
      <w:r w:rsidRPr="002E3D68">
        <w:rPr>
          <w:szCs w:val="21"/>
          <w:b w:val="0"/>
          <w:i w:val="0"/>
          <w:sz w:val="21"/>
          <w:spacing w:val="0"/>
          <w:w w:val="100"/>
          <w:rFonts w:ascii="宋体" w:eastAsia="宋体" w:hAnsi="宋体" w:hint="eastAsia"/>
          <w:caps w:val="0"/>
        </w:rPr>
        <w:t>元整</w:t>
      </w:r>
      <w:r w:rsidRPr="00781963">
        <w:rPr>
          <w:szCs w:val="21"/>
          <w:b w:val="0"/>
          <w:i w:val="0"/>
          <w:sz w:val="21"/>
          <w:spacing w:val="0"/>
          <w:w w:val="100"/>
          <w:rFonts w:ascii="宋体" w:eastAsia="宋体" w:hAnsi="宋体" w:hint="eastAsia"/>
          <w:caps w:val="0"/>
        </w:rPr>
        <w:t>，由成交供应商在领取成交通知书时一次性支付给代理机构.。</w:t>
      </w:r>
    </w:p>
    <w:p w:rsidR="00781963" w:rsidRPr="00781963" w:rsidRDefault="00781963" w:rsidP="00781963">
      <w:pPr>
        <w:jc w:val="both"/>
        <w:spacing w:before="0" w:beforeAutospacing="0" w:after="0" w:afterAutospacing="0" w:lineRule="auto" w:line="360"/>
        <w:rPr>
          <w:szCs w:val="21"/>
          <w:bCs/>
          <w:b w:val="1"/>
          <w:i w:val="0"/>
          <w:sz w:val="21"/>
          <w:spacing w:val="0"/>
          <w:w w:val="100"/>
          <w:rFonts w:ascii="宋体" w:hAnsi="宋体"/>
          <w:caps w:val="0"/>
        </w:rPr>
        <w:snapToGrid w:val="0"/>
        <w:ind w:firstLine="422" w:firstLineChars="200"/>
        <w:textAlignment w:val="baseline"/>
      </w:pPr>
      <w:r>
        <w:rPr>
          <w:szCs w:val="21"/>
          <w:bCs/>
          <w:b w:val="1"/>
          <w:i w:val="0"/>
          <w:sz w:val="21"/>
          <w:spacing w:val="0"/>
          <w:w w:val="100"/>
          <w:rFonts w:ascii="宋体" w:hAnsi="宋体" w:hint="eastAsia"/>
          <w:caps w:val="0"/>
        </w:rPr>
        <w:t>六</w:t>
      </w:r>
      <w:r w:rsidRPr="00781963">
        <w:rPr>
          <w:szCs w:val="21"/>
          <w:bCs/>
          <w:b w:val="1"/>
          <w:i w:val="0"/>
          <w:sz w:val="21"/>
          <w:spacing w:val="0"/>
          <w:w w:val="100"/>
          <w:rFonts w:ascii="宋体" w:hAnsi="宋体" w:hint="eastAsia"/>
          <w:caps w:val="0"/>
        </w:rPr>
        <w:t>、成交通知书</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1、成交供应商确定后，代理机构将以书面形式发出《成交通知书》，《成交通知书》一经发出即发生法律效力。</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2、《成交通知书》将作为签订合同的依据。</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3、签订合同时，根据需要采购方有权提出对采购要求发生变化的内容作局部调整或变更数量，但需经采购成交双方共同认定。</w:t>
      </w:r>
    </w:p>
    <w:p w:rsidR="00781963" w:rsidRPr="00781963" w:rsidRDefault="00781963" w:rsidP="00781963">
      <w:pPr>
        <w:jc w:val="both"/>
        <w:spacing w:before="0" w:beforeAutospacing="0" w:after="0" w:afterAutospacing="0" w:lineRule="auto" w:line="360"/>
        <w:rPr>
          <w:szCs w:val="21"/>
          <w:bCs/>
          <w:b w:val="1"/>
          <w:i w:val="0"/>
          <w:sz w:val="21"/>
          <w:spacing w:val="0"/>
          <w:w w:val="100"/>
          <w:rFonts w:ascii="宋体" w:hAnsi="宋体"/>
          <w:caps w:val="0"/>
        </w:rPr>
        <w:snapToGrid w:val="0"/>
        <w:ind w:firstLine="422" w:firstLineChars="200"/>
        <w:textAlignment w:val="baseline"/>
      </w:pPr>
      <w:r>
        <w:rPr>
          <w:szCs w:val="21"/>
          <w:bCs/>
          <w:b w:val="1"/>
          <w:i w:val="0"/>
          <w:sz w:val="21"/>
          <w:spacing w:val="0"/>
          <w:w w:val="100"/>
          <w:rFonts w:ascii="宋体" w:hAnsi="宋体" w:hint="eastAsia"/>
          <w:caps w:val="0"/>
        </w:rPr>
        <w:t>七</w:t>
      </w:r>
      <w:r w:rsidRPr="00781963">
        <w:rPr>
          <w:szCs w:val="21"/>
          <w:bCs/>
          <w:b w:val="1"/>
          <w:i w:val="0"/>
          <w:sz w:val="21"/>
          <w:spacing w:val="0"/>
          <w:w w:val="100"/>
          <w:rFonts w:ascii="宋体" w:hAnsi="宋体" w:hint="eastAsia"/>
          <w:caps w:val="0"/>
        </w:rPr>
        <w:t>、签订合同</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1、比选文件、澄清文件、中标方的响应文件及有效承诺文件等，均为签订合同的依据。</w:t>
      </w:r>
    </w:p>
    <w:p w:rsidR="00781963" w:rsidRPr="00781963" w:rsidRDefault="00781963" w:rsidP="00781963">
      <w:pPr>
        <w:jc w:val="both"/>
        <w:spacing w:before="0" w:beforeAutospacing="0" w:after="0" w:afterAutospacing="0" w:lineRule="auto" w:line="360"/>
        <w:rPr>
          <w:szCs w:val="21"/>
          <w:b w:val="0"/>
          <w:i w:val="0"/>
          <w:sz w:val="21"/>
          <w:spacing w:val="0"/>
          <w:w w:val="100"/>
          <w:rFonts w:ascii="宋体" w:hAnsi="宋体"/>
          <w:caps w:val="0"/>
        </w:rPr>
        <w:snapToGrid w:val="0"/>
        <w:ind w:firstLine="420" w:firstLineChars="200"/>
        <w:textAlignment w:val="baseline"/>
      </w:pPr>
      <w:r w:rsidRPr="00781963">
        <w:rPr>
          <w:szCs w:val="21"/>
          <w:b w:val="0"/>
          <w:i w:val="0"/>
          <w:sz w:val="21"/>
          <w:spacing w:val="0"/>
          <w:w w:val="100"/>
          <w:rFonts w:ascii="宋体" w:hAnsi="宋体" w:hint="eastAsia"/>
          <w:caps w:val="0"/>
        </w:rPr>
        <w:t>2、如成交供应商放弃成交项目或在签订合同时擅自改变成交状态的，将被取消其成交资格，其投标保证金将不予退还。</w:t>
      </w:r>
    </w:p>
    <w:p w:rsidR="00781963" w:rsidRDefault="00781963">
      <w:pPr>
        <w:pStyle w:val="23"/>
        <w:jc w:val="center"/>
        <w:spacing w:before="260" w:beforeAutospacing="0" w:after="260" w:afterAutospacing="0" w:lineRule="auto" w:line="413"/>
        <w:rPr>
          <w:szCs w:val="30"/>
          <w:b w:val="0"/>
          <w:i w:val="0"/>
          <w:sz w:val="36"/>
          <w:spacing w:val="0"/>
          <w:w w:val="100"/>
          <w:rFonts/>
          <w:caps w:val="0"/>
        </w:rPr>
        <w:snapToGrid w:val="0"/>
        <w:textAlignment w:val="baseline"/>
      </w:pPr>
      <w:r>
        <w:rPr>
          <w:b w:val="0"/>
          <w:i w:val="0"/>
          <w:sz w:val="36"/>
          <w:spacing w:val="0"/>
          <w:w w:val="100"/>
          <w:rFonts/>
          <w:caps w:val="0"/>
        </w:rPr>
        <w:t/>
      </w:r>
    </w:p>
    <w:p w:rsidR="00781963" w:rsidRDefault="00781963" w:rsidP="00781963">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781963" w:rsidRPr="00781963" w:rsidRDefault="00781963" w:rsidP="00781963">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BA5BB7" w:rsidRDefault="00BA5BB7" w:rsidP="00BA5BB7">
      <w:pPr>
        <w:pStyle w:val="23"/>
        <w:jc w:val="center"/>
        <w:spacing w:before="0" w:beforeAutospacing="0" w:after="0" w:afterAutospacing="0" w:lineRule="auto" w:line="360"/>
        <w:rPr>
          <w:szCs w:val="30"/>
          <w:b w:val="0"/>
          <w:i w:val="0"/>
          <w:sz w:val="36"/>
          <w:spacing w:val="0"/>
          <w:w w:val="100"/>
          <w:rFonts w:ascii="方正小标宋_GBK" w:eastAsia="方正小标宋_GBK" w:hAnsi="宋体"/>
          <w:caps w:val="0"/>
        </w:rPr>
        <w:snapToGrid w:val="0"/>
        <w:textAlignment w:val="baseline"/>
      </w:pPr>
      <w:bookmarkStart w:id="191" w:name="_Toc36128923"/>
      <w:bookmarkStart w:id="192" w:name="_Toc77772696"/>
      <w:bookmarkStart w:id="193" w:name="_Toc486932369"/>
      <w:bookmarkStart w:id="194" w:name="_Toc12789072"/>
      <w:bookmarkEnd w:id="184"/>
      <w:bookmarkEnd w:id="185"/>
      <w:bookmarkEnd w:id="186"/>
      <w:bookmarkEnd w:id="187"/>
      <w:bookmarkEnd w:id="188"/>
      <w:bookmarkEnd w:id="189"/>
      <w:bookmarkEnd w:id="190"/>
      <w:r>
        <w:rPr>
          <w:szCs w:val="30"/>
          <w:b w:val="0"/>
          <w:i w:val="0"/>
          <w:sz w:val="36"/>
          <w:spacing w:val="0"/>
          <w:w w:val="100"/>
          <w:rFonts w:ascii="方正小标宋_GBK" w:eastAsia="方正小标宋_GBK" w:hAnsi="宋体" w:hint="eastAsia"/>
          <w:caps w:val="0"/>
        </w:rPr>
        <w:t>第六篇  政府采购合同</w:t>
      </w:r>
      <w:bookmarkEnd w:id="191"/>
      <w:bookmarkEnd w:id="192"/>
    </w:p>
    <w:p w:rsidR="00BA5BB7" w:rsidRDefault="00BA5BB7" w:rsidP="00BA5BB7">
      <w:pPr>
        <w:jc w:val="center"/>
        <w:spacing w:before="0" w:beforeAutospacing="0" w:after="0" w:afterAutospacing="0" w:line="500" w:lineRule="exact"/>
        <w:rPr>
          <w:b w:val="1"/>
          <w:i w:val="0"/>
          <w:sz w:val="44"/>
          <w:spacing w:val="0"/>
          <w:w w:val="100"/>
          <w:rFonts w:ascii="方正仿宋_GBK" w:eastAsia="方正仿宋_GBK"/>
          <w:caps w:val="0"/>
        </w:rPr>
        <w:snapToGrid w:val="0"/>
        <w:textAlignment w:val="baseline"/>
      </w:pPr>
      <w:r>
        <w:rPr>
          <w:b w:val="1"/>
          <w:i w:val="0"/>
          <w:sz w:val="44"/>
          <w:spacing w:val="0"/>
          <w:w w:val="100"/>
          <w:rFonts w:ascii="方正仿宋_GBK" w:eastAsia="方正仿宋_GBK" w:hint="eastAsia"/>
          <w:caps w:val="0"/>
        </w:rPr>
        <w:t>重庆市政府采购合同</w:t>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caps w:val="0"/>
        </w:rPr>
        <w:snapToGrid w:val="0"/>
        <w:textAlignment w:val="baseline"/>
      </w:pPr>
      <w:r>
        <w:rPr>
          <w:b w:val="0"/>
          <w:i w:val="0"/>
          <w:sz w:val="28"/>
          <w:spacing w:val="0"/>
          <w:w w:val="100"/>
          <w:rFonts w:ascii="方正仿宋_GBK" w:eastAsia="方正仿宋_GBK" w:hint="eastAsia"/>
          <w:caps w:val="0"/>
        </w:rPr>
        <w:t>（项目号：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caps w:val="0"/>
        </w:rPr>
        <w:snapToGrid w:val="0"/>
        <w:textAlignment w:val="baseline"/>
      </w:pPr>
      <w:r>
        <w:rPr>
          <w:b w:val="0"/>
          <w:i w:val="0"/>
          <w:sz w:val="24"/>
          <w:spacing w:val="0"/>
          <w:w w:val="100"/>
          <w:rFonts w:ascii="方正仿宋_GBK" w:eastAsia="方正仿宋_GBK" w:hint="eastAsia"/>
          <w:caps w:val="0"/>
        </w:rPr>
        <w:t>甲方（需方）：___________________________      计价单位：____________</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caps w:val="0"/>
        </w:rPr>
        <w:snapToGrid w:val="0"/>
        <w:textAlignment w:val="baseline"/>
      </w:pPr>
      <w:r>
        <w:rPr>
          <w:b w:val="0"/>
          <w:i w:val="0"/>
          <w:sz w:val="24"/>
          <w:spacing w:val="0"/>
          <w:w w:val="100"/>
          <w:rFonts w:ascii="方正仿宋_GBK" w:eastAsia="方正仿宋_GBK" w:hint="eastAsia"/>
          <w:caps w:val="0"/>
        </w:rPr>
        <w:t>乙方（供方）：___________________________      计量单位：_____________</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caps w:val="0"/>
        </w:rPr>
        <w:snapToGrid w:val="0"/>
        <w:textAlignment w:val="baseline"/>
      </w:pPr>
      <w:r>
        <w:rPr>
          <w:b w:val="0"/>
          <w:i w:val="0"/>
          <w:sz w:val="24"/>
          <w:spacing w:val="0"/>
          <w:w w:val="100"/>
          <w:rFonts w:ascii="方正仿宋_GBK" w:eastAsia="方正仿宋_GBK"/>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caps w:val="0"/>
        </w:rPr>
        <w:snapToGrid w:val="0"/>
        <w:textAlignment w:val="baseline"/>
      </w:pPr>
      <w:r>
        <w:rPr>
          <w:b w:val="0"/>
          <w:i w:val="0"/>
          <w:sz w:val="24"/>
          <w:spacing w:val="0"/>
          <w:w w:val="100"/>
          <w:rFonts w:ascii="方正仿宋_GBK" w:eastAsia="方正仿宋_GBK" w:hint="eastAsia"/>
          <w:caps w:val="0"/>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trPr>
          <w:gridAfter w:val="1"/>
          <w:wAfter w:w="15" w:type="dxa"/>
        </w:trPr>
        <w:tc>
          <w:tcPr>
            <w:tcW w:w="3071"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磋商项目名称</w:t>
            </w:r>
          </w:p>
        </w:tc>
        <w:tc>
          <w:tcPr>
            <w:tcW w:w="98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数量</w:t>
            </w:r>
          </w:p>
        </w:tc>
        <w:tc>
          <w:tcPr>
            <w:tcW w:w="1298" w:type="dxa"/>
            <w:gridSpan w:val="2"/>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综合单价</w:t>
            </w:r>
          </w:p>
        </w:tc>
        <w:tc>
          <w:tcPr>
            <w:tcW w:w="113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总价</w:t>
            </w:r>
          </w:p>
        </w:tc>
        <w:tc>
          <w:tcPr>
            <w:tcW w:w="1559"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服务时间</w:t>
            </w:r>
          </w:p>
        </w:tc>
        <w:tc>
          <w:tcPr>
            <w:tcW w:w="1567"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服务地点</w:t>
            </w:r>
          </w:p>
        </w:tc>
      </w:tr>
      <w:tr>
        <w:trPr>
          <w:gridAfter w:val="1"/>
          <w:wAfter w:w="15" w:type="dxa"/>
        </w:trPr>
        <w:tc>
          <w:tcPr>
            <w:tcW w:w="3071"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98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298" w:type="dxa"/>
            <w:gridSpan w:val="2"/>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13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559"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567"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r>
      <w:tr>
        <w:trPr>
          <w:gridAfter w:val="1"/>
          <w:wAfter w:w="15" w:type="dxa"/>
        </w:trPr>
        <w:tc>
          <w:tcPr>
            <w:tcW w:w="3071"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98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298" w:type="dxa"/>
            <w:gridSpan w:val="2"/>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134"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559"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c>
          <w:tcPr>
            <w:tcW w:w="1567" w:type="dxa"/>
            <w:vAlign w:val="center"/>
          </w:tcPr>
          <w:p w:rsidR="00BA5BB7" w:rsidRDefault="00BA5BB7" w:rsidP="00BA5BB7">
            <w:pPr>
              <w:jc w:val="center"/>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r>
      <w:tr>
        <w:trPr>
          <w:gridAfter w:val="1"/>
          <w:wAfter w:w="15" w:type="dxa"/>
        </w:trPr>
        <w:tc>
          <w:tcPr>
            <w:tcW w:w="9613" w:type="dxa"/>
            <w:gridSpan w:val="7"/>
            <w:vAlign w:val="center"/>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合计人民币（小写）：</w:t>
            </w:r>
          </w:p>
        </w:tc>
      </w:tr>
      <w:tr>
        <w:trPr>
          <w:gridAfter w:val="1"/>
          <w:wAfter w:w="15" w:type="dxa"/>
        </w:trPr>
        <w:tc>
          <w:tcPr>
            <w:tcW w:w="9613" w:type="dxa"/>
            <w:gridSpan w:val="7"/>
            <w:vAlign w:val="center"/>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合计人民币（大写）：</w:t>
            </w:r>
          </w:p>
        </w:tc>
      </w:tr>
      <w:tr>
        <w:trPr>
          <w:gridAfter w:val="1"/>
          <w:wAfter w:w="15" w:type="dxa"/>
          <w:trHeight w:val="776"/>
        </w:trPr>
        <w:tc>
          <w:tcPr>
            <w:tcW w:w="9613" w:type="dxa"/>
            <w:gridSpan w:val="7"/>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一、服务要求</w:t>
            </w:r>
          </w:p>
        </w:tc>
      </w:tr>
      <w:tr>
        <w:trPr>
          <w:trHeight w:val="831"/>
        </w:trPr>
        <w:tc>
          <w:tcPr>
            <w:tcW w:w="9628" w:type="dxa"/>
            <w:gridSpan w:val="8"/>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二、考核方式</w:t>
            </w:r>
          </w:p>
        </w:tc>
      </w:tr>
      <w:tr>
        <w:tc>
          <w:tcPr>
            <w:tcW w:w="9628" w:type="dxa"/>
            <w:gridSpan w:val="8"/>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三、付款方式：</w:t>
            </w:r>
          </w:p>
          <w:p w:rsidR="00BA5BB7" w:rsidRDefault="00BA5BB7" w:rsidP="00BA5BB7">
            <w:pPr>
              <w:pStyle w:val="af0"/>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r>
      <w:tr>
        <w:tc>
          <w:tcPr>
            <w:tcW w:w="9628" w:type="dxa"/>
            <w:gridSpan w:val="8"/>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四、违约责任：</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按《合同法》、《政府采购法》执行，或按双方约定。</w:t>
            </w:r>
          </w:p>
        </w:tc>
      </w:tr>
      <w:tr>
        <w:tc>
          <w:tcPr>
            <w:tcW w:w="9628" w:type="dxa"/>
            <w:gridSpan w:val="8"/>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五、其他约定事项：</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1.采购文件及其澄清文件、响应文件和承诺是本合同不可分割的部分。</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2.本合同如发生争议由双方协商解决，协商不成向需方所在人民法院提请诉讼。</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3.本合同一式__份， 需方__份，供方__份，具同等法律效力。</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4.其他：</w:t>
            </w:r>
          </w:p>
        </w:tc>
      </w:tr>
      <w:tr>
        <w:tc>
          <w:tcPr>
            <w:tcW w:w="4644" w:type="dxa"/>
            <w:gridSpan w:val="3"/>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需方：</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地址：</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联系电话：</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授权代表：</w:t>
            </w:r>
          </w:p>
        </w:tc>
        <w:tc>
          <w:tcPr>
            <w:tcW w:w="4984" w:type="dxa"/>
            <w:gridSpan w:val="5"/>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供方：</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地址：</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电话：</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传真：</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开户银行：</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账号：</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授权代表：</w:t>
            </w:r>
          </w:p>
          <w:p w:rsidR="00BA5BB7" w:rsidRDefault="00BA5BB7" w:rsidP="00BA5BB7">
            <w:pPr>
              <w:widowControl/>
              <w:jc w:val="left"/>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（本栏请用计算机打印以便于准确付款）</w:t>
            </w:r>
          </w:p>
        </w:tc>
      </w:tr>
      <w:tr>
        <w:tc>
          <w:tcPr>
            <w:tcW w:w="9628" w:type="dxa"/>
            <w:gridSpan w:val="8"/>
          </w:tcPr>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szCs w:val="21"/>
                <w:b w:val="0"/>
                <w:i w:val="0"/>
                <w:sz w:val="21"/>
                <w:spacing w:val="0"/>
                <w:w w:val="100"/>
                <w:rFonts w:ascii="方正仿宋_GBK" w:eastAsia="方正仿宋_GBK" w:hint="eastAsia"/>
                <w:caps w:val="0"/>
              </w:rPr>
              <w:t>备注：</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p w:rsidR="00BA5BB7" w:rsidRDefault="00BA5BB7" w:rsidP="00BA5BB7">
            <w:pPr>
              <w:jc w:val="both"/>
              <w:spacing w:before="0" w:beforeAutospacing="0" w:after="0" w:afterAutospacing="0" w:line="240" w:lineRule="atLeast"/>
              <w:rPr>
                <w:szCs w:val="21"/>
                <w:b w:val="0"/>
                <w:i w:val="0"/>
                <w:sz w:val="21"/>
                <w:spacing w:val="0"/>
                <w:w w:val="100"/>
                <w:rFonts w:ascii="方正仿宋_GBK" w:eastAsia="方正仿宋_GBK"/>
                <w:caps w:val="0"/>
              </w:rPr>
              <w:snapToGrid w:val="0"/>
              <w:textAlignment w:val="baseline"/>
            </w:pPr>
            <w:r>
              <w:rPr>
                <w:b w:val="0"/>
                <w:i w:val="0"/>
                <w:sz w:val="21"/>
                <w:spacing w:val="0"/>
                <w:w w:val="100"/>
                <w:rFonts w:ascii="方正仿宋_GBK" w:eastAsia="方正仿宋_GBK"/>
                <w:caps w:val="0"/>
              </w:rPr>
              <w:t/>
            </w:r>
          </w:p>
        </w:tc>
      </w:tr>
    </w:tbl>
    <w:p w:rsidR="00BA5BB7" w:rsidRDefault="00BA5BB7" w:rsidP="00BA5BB7">
      <w:pPr>
        <w:jc w:val="both"/>
        <w:spacing w:before="0" w:beforeAutospacing="0" w:after="0" w:afterAutospacing="0" w:lineRule="auto" w:line="240"/>
        <w:rPr>
          <w:b w:val="0"/>
          <w:i w:val="0"/>
          <w:sz w:val="24"/>
          <w:spacing w:val="0"/>
          <w:w w:val="100"/>
          <w:rFonts w:ascii="方正仿宋_GBK" w:eastAsia="方正仿宋_GBK"/>
          <w:caps w:val="0"/>
        </w:rPr>
        <w:snapToGrid w:val="0"/>
        <w:textAlignment w:val="baseline"/>
      </w:pPr>
      <w:r>
        <w:rPr>
          <w:b w:val="0"/>
          <w:i w:val="0"/>
          <w:sz w:val="24"/>
          <w:spacing w:val="0"/>
          <w:w w:val="100"/>
          <w:rFonts w:ascii="方正仿宋_GBK" w:eastAsia="方正仿宋_GBK" w:hint="eastAsia"/>
          <w:caps w:val="0"/>
        </w:rPr>
        <w:t>签约时间：           年   月   日      签约地点：</w:t>
      </w:r>
    </w:p>
    <w:p w:rsidR="00BA5BB7" w:rsidRDefault="00BA5BB7" w:rsidP="00BA5BB7">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pPr>
      <w:r>
        <w:rPr>
          <w:b w:val="0"/>
          <w:i w:val="0"/>
          <w:sz w:val="32"/>
          <w:spacing w:val="0"/>
          <w:w w:val="100"/>
          <w:rFonts w:ascii="仿宋_GB2312" w:eastAsia="仿宋_GB2312"/>
          <w:caps w:val="0"/>
        </w:rPr>
        <w:t/>
      </w:r>
    </w:p>
    <w:p w:rsidR="00BA5BB7" w:rsidRPr="00BA5BB7" w:rsidRDefault="00BA5BB7" w:rsidP="00BA5BB7">
      <w:pPr>
        <w:pStyle w:val="a4"/>
        <w:jc w:val="both"/>
        <w:spacing w:before="0" w:beforeAutospacing="0" w:after="0" w:afterAutospacing="0" w:lineRule="auto" w:line="240"/>
        <w:rPr>
          <w:b w:val="0"/>
          <w:i w:val="0"/>
          <w:sz w:val="32"/>
          <w:spacing w:val="0"/>
          <w:w w:val="100"/>
          <w:rFonts w:ascii="仿宋_GB2312" w:eastAsia="仿宋_GB2312"/>
          <w:caps w:val="0"/>
        </w:rPr>
        <w:snapToGrid w:val="0"/>
        <w:textAlignment w:val="baseline"/>
        <w:sectPr w:rsidR="00BA5BB7" w:rsidRPr="00BA5BB7">
          <w:footerReference w:type="even" r:id="rId15"/>
          <w:footerReference w:type="default" r:id="rId16"/>
          <w:pgSz w:w="11907" w:h="16840"/>
          <w:pgMar w:top="1134" w:right="1191" w:bottom="1134" w:left="1304" w:header="964" w:footer="992" w:gutter="0"/>
          <w:pgNumType w:fmt="numberInDash"/>
          <w:cols w:space="720"/>
          <w:docGrid w:linePitch="312"/>
        </w:sectPr>
      </w:pPr>
      <w:r>
        <w:rPr>
          <w:b w:val="0"/>
          <w:i w:val="0"/>
          <w:sz w:val="32"/>
          <w:spacing w:val="0"/>
          <w:w w:val="100"/>
          <w:rFonts w:ascii="仿宋_GB2312" w:eastAsia="仿宋_GB2312"/>
          <w:caps w:val="0"/>
        </w:rPr>
        <w:t/>
      </w:r>
    </w:p>
    <w:p w:rsidR="00BA5BB7" w:rsidRDefault="00BA5BB7" w:rsidP="00BA5BB7">
      <w:pPr>
        <w:pStyle w:val="23"/>
        <w:jc w:val="center"/>
        <w:spacing w:before="0" w:beforeAutospacing="0" w:after="0" w:afterAutospacing="0" w:lineRule="auto" w:line="360"/>
        <w:rPr>
          <w:szCs w:val="30"/>
          <w:b w:val="0"/>
          <w:i w:val="0"/>
          <w:sz w:val="36"/>
          <w:spacing w:val="0"/>
          <w:w w:val="100"/>
          <w:rFonts w:ascii="方正小标宋_GBK" w:eastAsia="方正小标宋_GBK" w:hAnsi="宋体"/>
          <w:caps w:val="0"/>
        </w:rPr>
        <w:snapToGrid w:val="0"/>
        <w:textAlignment w:val="baseline"/>
      </w:pPr>
      <w:bookmarkStart w:id="195" w:name="_Toc36128924"/>
      <w:bookmarkStart w:id="196" w:name="_Toc77772697"/>
      <w:bookmarkEnd w:id="193"/>
      <w:bookmarkEnd w:id="194"/>
      <w:r>
        <w:rPr>
          <w:szCs w:val="30"/>
          <w:b w:val="0"/>
          <w:i w:val="0"/>
          <w:sz w:val="36"/>
          <w:spacing w:val="0"/>
          <w:w w:val="100"/>
          <w:rFonts w:ascii="方正小标宋_GBK" w:eastAsia="方正小标宋_GBK" w:hAnsi="宋体" w:hint="eastAsia"/>
          <w:caps w:val="0"/>
        </w:rPr>
        <w:t>第七篇  响应文件编制要求</w:t>
      </w:r>
      <w:bookmarkEnd w:id="195"/>
      <w:bookmarkEnd w:id="196"/>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一、经济部分</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（一）竞争性磋商报价函</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（二）明细报价表</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二、服务部分</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（一）施工组织方案</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（二）服务响应偏离表</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三、商务部分</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（一）商务要求响应情况：工期及地点、报价要求等。</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（二）商务响应偏离表</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（三）其它优惠服务承诺</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（四）评审标准商务部分所需方案、证明材料等</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四、资格条件及其他</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（一）营业执照（副本）或事业单位法人证书（副本）复印件</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（二）组织机构代码证复印件</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（三）法定代表人身份证明书（格式）</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（四）法定代表人授权委托书（格式）</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（五）20</w:t>
      </w:r>
      <w:r w:rsidR="00ED7FA3">
        <w:rPr>
          <w:szCs w:val="24"/>
          <w:b w:val="0"/>
          <w:i w:val="0"/>
          <w:sz w:val="24"/>
          <w:spacing w:val="0"/>
          <w:w w:val="100"/>
          <w:rFonts w:ascii="方正仿宋_GBK" w:eastAsia="方正仿宋_GBK" w:hAnsi="宋体" w:hint="eastAsia"/>
          <w:caps w:val="0"/>
        </w:rPr>
        <w:t>20</w:t>
      </w:r>
      <w:r>
        <w:rPr>
          <w:szCs w:val="24"/>
          <w:b w:val="0"/>
          <w:i w:val="0"/>
          <w:sz w:val="24"/>
          <w:spacing w:val="0"/>
          <w:w w:val="100"/>
          <w:rFonts w:ascii="方正仿宋_GBK" w:eastAsia="方正仿宋_GBK" w:hAnsi="宋体" w:hint="eastAsia"/>
          <w:caps w:val="0"/>
        </w:rPr>
        <w:t>年度财务状况报告（表）或其基本开户银行出具的资信证明复印件，本年度新成立或成立不满一年的组织和自然人无法提供财务状况报告（表）的，可提供银行出具的资信证明复印件。</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（六）书面声明（格式）</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（七）税务登记证（副本）复印件和社会保险缴纳证明材料（事业单位可根据自身实际缴纳情况提供）。</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（八）特定资格条件证书或证明文件</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说明：供应商按“多证合一”登记制度办理营业执照的，组织机构代码证、税务登记证（副本）和社会保险登记证以供应商所提供的营业执照（副本）复印件为准。</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五、其他资料</w:t>
      </w:r>
    </w:p>
    <w:p w:rsidR="00BA5BB7" w:rsidRDefault="00BA5BB7" w:rsidP="00BA5BB7">
      <w:pPr>
        <w:jc w:val="both"/>
        <w:spacing w:before="0" w:beforeAutospacing="0" w:after="0" w:afterAutospacing="0" w:line="440" w:lineRule="exact"/>
        <w:rPr>
          <w:szCs w:val="24"/>
          <w:b w:val="1"/>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（一）中小微企业声明函、监狱企业证明文件、残疾人福利性单位声明函</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（二）保证金缴纳情况证明文件</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（三）其他与项目有关的资料</w:t>
      </w:r>
    </w:p>
    <w:p w:rsidR="00BA5BB7" w:rsidRDefault="00BA5BB7" w:rsidP="00BA5BB7">
      <w:pPr>
        <w:jc w:val="both"/>
        <w:spacing w:before="0" w:beforeAutospacing="0" w:after="0" w:afterAutospacing="0" w:lineRule="auto" w:line="360"/>
        <w:rPr>
          <w:szCs w:val="24"/>
          <w:bdr w:val="single" w:sz="4" w:space="0" w:color="auto"/>
          <w:b w:val="0"/>
          <w:i w:val="0"/>
          <w:sz w:val="24"/>
          <w:spacing w:val="0"/>
          <w:w w:val="100"/>
          <w:rFonts w:ascii="宋体" w:hAnsi="宋体"/>
          <w:caps w:val="0"/>
        </w:rPr>
        <w:snapToGrid w:val="0"/>
        <w:textAlignment w:val="baseline"/>
        <w:sectPr w:rsidR="00BA5BB7">
          <w:pgSz w:w="11907" w:h="16840"/>
          <w:pgMar w:top="1134" w:right="1191" w:bottom="1134" w:left="1304" w:header="851" w:footer="992" w:gutter="0"/>
          <w:pgNumType w:fmt="numberInDash"/>
          <w:cols w:space="720"/>
          <w:docGrid w:linePitch="380" w:charSpace="-5735"/>
        </w:sectPr>
      </w:pPr>
      <w:r>
        <w:rPr>
          <w:b w:val="0"/>
          <w:i w:val="0"/>
          <w:sz w:val="24"/>
          <w:spacing w:val="0"/>
          <w:w w:val="100"/>
          <w:rFonts w:ascii="宋体" w:hAnsi="宋体"/>
          <w:caps w:val="0"/>
        </w:rPr>
        <w:t/>
      </w:r>
    </w:p>
    <w:p w:rsidR="00BA5BB7" w:rsidRDefault="00BA5BB7" w:rsidP="00BA5BB7">
      <w:pPr>
        <w:pStyle w:val="30"/>
        <w:jc w:val="both"/>
        <w:spacing w:before="0" w:beforeAutospacing="0" w:after="0" w:afterAutospacing="0" w:lineRule="auto" w:line="360"/>
        <w:rPr>
          <w:szCs w:val="24"/>
          <w:b w:val="1"/>
          <w:i w:val="0"/>
          <w:sz w:val="24"/>
          <w:spacing w:val="0"/>
          <w:w w:val="100"/>
          <w:rFonts w:ascii="方正仿宋_GBK" w:eastAsia="方正仿宋_GBK" w:hAnsi="宋体"/>
          <w:caps w:val="0"/>
        </w:rPr>
        <w:snapToGrid w:val="0"/>
        <w:textAlignment w:val="baseline"/>
      </w:pPr>
      <w:bookmarkStart w:id="197" w:name="_Toc36128925"/>
      <w:bookmarkStart w:id="198" w:name="_Toc313888360"/>
      <w:bookmarkStart w:id="199" w:name="_Toc313008356"/>
      <w:bookmarkStart w:id="200" w:name="_Toc342913419"/>
      <w:bookmarkStart w:id="201" w:name="_Toc77772698"/>
      <w:bookmarkStart w:id="202" w:name="_Toc12789073"/>
      <w:bookmarkStart w:id="203" w:name="_Toc283382454"/>
      <w:r>
        <w:rPr>
          <w:szCs w:val="24"/>
          <w:b w:val="1"/>
          <w:i w:val="0"/>
          <w:sz w:val="24"/>
          <w:spacing w:val="0"/>
          <w:w w:val="100"/>
          <w:rFonts w:ascii="方正仿宋_GBK" w:eastAsia="方正仿宋_GBK" w:hAnsi="宋体" w:hint="eastAsia"/>
          <w:caps w:val="0"/>
        </w:rPr>
        <w:t>一、经济部分</w:t>
      </w:r>
      <w:bookmarkEnd w:id="197"/>
      <w:bookmarkEnd w:id="198"/>
      <w:bookmarkEnd w:id="199"/>
      <w:bookmarkEnd w:id="200"/>
      <w:bookmarkEnd w:id="201"/>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（一）竞争性磋商报价函</w:t>
      </w:r>
    </w:p>
    <w:p w:rsidR="00BA5BB7" w:rsidRDefault="00BA5BB7" w:rsidP="00BA5BB7">
      <w:pPr>
        <w:jc w:val="center"/>
        <w:spacing w:before="0" w:beforeAutospacing="0" w:after="0" w:afterAutospacing="0" w:lineRule="auto" w:line="240"/>
        <w:rPr>
          <w:szCs w:val="28"/>
          <w:b w:val="1"/>
          <w:i w:val="0"/>
          <w:sz w:val="20"/>
          <w:spacing w:val="0"/>
          <w:w w:val="100"/>
          <w:rFonts w:ascii="方正仿宋_GBK" w:eastAsia="方正仿宋_GBK"/>
          <w:caps w:val="0"/>
        </w:rPr>
        <w:snapToGrid w:val="0"/>
        <w:textAlignment w:val="baseline"/>
      </w:pPr>
      <w:r>
        <w:rPr>
          <w:szCs w:val="28"/>
          <w:b w:val="1"/>
          <w:i w:val="0"/>
          <w:sz w:val="28"/>
          <w:spacing w:val="0"/>
          <w:w w:val="100"/>
          <w:rFonts w:ascii="方正仿宋_GBK" w:eastAsia="方正仿宋_GBK" w:hint="eastAsia"/>
          <w:caps w:val="0"/>
        </w:rPr>
        <w:t>竞争性磋商报价函</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textAlignment w:val="baseline"/>
        <w:tabs>
          <w:tab w:val="left" w:pos="6300"/>
        </w:tabs>
      </w:pPr>
      <w:r>
        <w:rPr>
          <w:szCs w:val="24"/>
          <w:b w:val="0"/>
          <w:i w:val="0"/>
          <w:u w:val="single" w:color="000000"/>
          <w:sz w:val="24"/>
          <w:spacing w:val="0"/>
          <w:w w:val="100"/>
          <w:rFonts w:ascii="方正仿宋_GBK" w:eastAsia="方正仿宋_GBK" w:hAnsi="宋体" w:hint="eastAsia"/>
          <w:caps w:val="0"/>
        </w:rPr>
        <w:t>（采购代理机构名称）</w:t>
      </w:r>
      <w:r>
        <w:rPr>
          <w:szCs w:val="24"/>
          <w:b w:val="0"/>
          <w:i w:val="0"/>
          <w:sz w:val="24"/>
          <w:spacing w:val="0"/>
          <w:w w:val="100"/>
          <w:rFonts w:ascii="方正仿宋_GBK" w:eastAsia="方正仿宋_GBK" w:hAnsi="宋体" w:hint="eastAsia"/>
          <w:caps w:val="0"/>
        </w:rPr>
        <w:t>：</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我方收到____________________________（磋商项目名称）的竞争性磋商文件，经详细研究，决定参加该项目的磋商。</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1.愿意按照竞争性磋商文件中的一切要求，提供本项目的服务，初始报价为人民币大写：</w:t>
      </w:r>
      <w:r>
        <w:rPr>
          <w:szCs w:val="24"/>
          <w:b w:val="0"/>
          <w:i w:val="0"/>
          <w:u w:val="single" w:color="000000"/>
          <w:sz w:val="24"/>
          <w:spacing w:val="0"/>
          <w:w w:val="100"/>
          <w:rFonts w:ascii="方正仿宋_GBK" w:eastAsia="方正仿宋_GBK" w:hAnsi="宋体" w:hint="eastAsia"/>
          <w:caps w:val="0"/>
        </w:rPr>
        <w:t xml:space="preserve">      </w:t>
      </w:r>
      <w:r>
        <w:rPr>
          <w:szCs w:val="24"/>
          <w:b w:val="0"/>
          <w:i w:val="0"/>
          <w:sz w:val="24"/>
          <w:spacing w:val="0"/>
          <w:w w:val="100"/>
          <w:rFonts w:ascii="方正仿宋_GBK" w:eastAsia="方正仿宋_GBK" w:hAnsi="宋体" w:hint="eastAsia"/>
          <w:caps w:val="0"/>
        </w:rPr>
        <w:t>元；人民币小写：</w:t>
      </w:r>
      <w:r>
        <w:rPr>
          <w:szCs w:val="24"/>
          <w:b w:val="0"/>
          <w:i w:val="0"/>
          <w:u w:val="single" w:color="000000"/>
          <w:sz w:val="24"/>
          <w:spacing w:val="0"/>
          <w:w w:val="100"/>
          <w:rFonts w:ascii="方正仿宋_GBK" w:eastAsia="方正仿宋_GBK" w:hAnsi="宋体" w:hint="eastAsia"/>
          <w:caps w:val="0"/>
        </w:rPr>
        <w:t xml:space="preserve">    </w:t>
      </w:r>
      <w:r>
        <w:rPr>
          <w:szCs w:val="24"/>
          <w:b w:val="0"/>
          <w:i w:val="0"/>
          <w:sz w:val="24"/>
          <w:spacing w:val="0"/>
          <w:w w:val="100"/>
          <w:rFonts w:ascii="方正仿宋_GBK" w:eastAsia="方正仿宋_GBK" w:hAnsi="宋体" w:hint="eastAsia"/>
          <w:caps w:val="0"/>
        </w:rPr>
        <w:t>元。以我公司最后报价为准。</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2.我方现提交的响应文件为：响应文件正本</w:t>
      </w:r>
      <w:r>
        <w:rPr>
          <w:szCs w:val="24"/>
          <w:b w:val="0"/>
          <w:i w:val="0"/>
          <w:u w:val="single" w:color="000000"/>
          <w:sz w:val="24"/>
          <w:spacing w:val="0"/>
          <w:w w:val="100"/>
          <w:rFonts w:ascii="方正仿宋_GBK" w:eastAsia="方正仿宋_GBK" w:hAnsi="宋体" w:hint="eastAsia"/>
          <w:caps w:val="0"/>
        </w:rPr>
        <w:t xml:space="preserve">   </w:t>
      </w:r>
      <w:r>
        <w:rPr>
          <w:szCs w:val="24"/>
          <w:b w:val="0"/>
          <w:i w:val="0"/>
          <w:sz w:val="24"/>
          <w:spacing w:val="0"/>
          <w:w w:val="100"/>
          <w:rFonts w:ascii="方正仿宋_GBK" w:eastAsia="方正仿宋_GBK" w:hAnsi="宋体" w:hint="eastAsia"/>
          <w:caps w:val="0"/>
        </w:rPr>
        <w:t>份，副本</w:t>
      </w:r>
      <w:r>
        <w:rPr>
          <w:szCs w:val="24"/>
          <w:b w:val="0"/>
          <w:i w:val="0"/>
          <w:u w:val="single" w:color="000000"/>
          <w:sz w:val="24"/>
          <w:spacing w:val="0"/>
          <w:w w:val="100"/>
          <w:rFonts w:ascii="方正仿宋_GBK" w:eastAsia="方正仿宋_GBK" w:hAnsi="宋体" w:hint="eastAsia"/>
          <w:caps w:val="0"/>
        </w:rPr>
        <w:t xml:space="preserve">   </w:t>
      </w:r>
      <w:r>
        <w:rPr>
          <w:szCs w:val="24"/>
          <w:b w:val="0"/>
          <w:i w:val="0"/>
          <w:sz w:val="24"/>
          <w:spacing w:val="0"/>
          <w:w w:val="100"/>
          <w:rFonts w:ascii="方正仿宋_GBK" w:eastAsia="方正仿宋_GBK" w:hAnsi="宋体" w:hint="eastAsia"/>
          <w:caps w:val="0"/>
        </w:rPr>
        <w:t>份，电子文档</w:t>
      </w:r>
      <w:r>
        <w:rPr>
          <w:szCs w:val="24"/>
          <w:b w:val="0"/>
          <w:i w:val="0"/>
          <w:u w:val="single" w:color="000000"/>
          <w:sz w:val="24"/>
          <w:spacing w:val="0"/>
          <w:w w:val="100"/>
          <w:rFonts w:ascii="方正仿宋_GBK" w:eastAsia="方正仿宋_GBK" w:hAnsi="宋体" w:hint="eastAsia"/>
          <w:caps w:val="0"/>
        </w:rPr>
        <w:t xml:space="preserve">   </w:t>
      </w:r>
      <w:r>
        <w:rPr>
          <w:szCs w:val="24"/>
          <w:b w:val="0"/>
          <w:i w:val="0"/>
          <w:sz w:val="24"/>
          <w:spacing w:val="0"/>
          <w:w w:val="100"/>
          <w:rFonts w:ascii="方正仿宋_GBK" w:eastAsia="方正仿宋_GBK" w:hAnsi="宋体" w:hint="eastAsia"/>
          <w:caps w:val="0"/>
        </w:rPr>
        <w:t>份。</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3.我方承诺：本次磋商的有效期为90天。</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4.我方完全理解和接受贵方竞争性磋商文件的一切规定和要求及评审办法。</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5.在整个竞争性磋商过程中，我方若有违规行为，接受按照《中华人民共和国政府采购法》和《竞争性磋商文件》之规定给予惩罚。</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6.我方若成为成交供应商，将按照最终磋商结果签订合同，并且严格履行合同义务。本承诺函将成为合同不可分割的一部分，与合同具有同等的法律效力。</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7.</w:t>
      </w:r>
      <w:r>
        <w:rPr>
          <w:b w:val="0"/>
          <w:i w:val="0"/>
          <w:sz w:val="28"/>
          <w:spacing w:val="0"/>
          <w:w w:val="100"/>
          <w:rFonts w:hint="eastAsia"/>
          <w:caps w:val="0"/>
        </w:rPr>
        <w:t xml:space="preserve"> </w:t>
      </w:r>
      <w:r>
        <w:rPr>
          <w:szCs w:val="24"/>
          <w:b w:val="0"/>
          <w:i w:val="0"/>
          <w:sz w:val="24"/>
          <w:spacing w:val="0"/>
          <w:w w:val="100"/>
          <w:rFonts w:ascii="方正仿宋_GBK" w:eastAsia="方正仿宋_GBK" w:hAnsi="宋体" w:hint="eastAsia"/>
          <w:caps w:val="0"/>
        </w:rPr>
        <w:t>我方同意按竞争性磋商文件规定，交纳竞争性磋商文件要求的磋商保证金。如果我方成为成交供应商，保证在接到成交通知书后，向采购代理机构和重庆联合产权交易所集团股份有限公司竞争性磋商文件规定的采购代理服务费和交易服务费。</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8.</w:t>
      </w:r>
      <w:r>
        <w:rPr>
          <w:szCs w:val="28"/>
          <w:b w:val="0"/>
          <w:i w:val="0"/>
          <w:sz w:val="24"/>
          <w:spacing w:val="0"/>
          <w:w w:val="100"/>
          <w:rFonts w:ascii="方正仿宋_GBK" w:eastAsia="方正仿宋_GBK" w:hAnsi="宋体" w:hint="eastAsia"/>
          <w:caps w:val="0"/>
        </w:rPr>
        <w:t>我方未</w:t>
      </w:r>
      <w:r>
        <w:rPr>
          <w:szCs w:val="24"/>
          <w:b w:val="0"/>
          <w:i w:val="0"/>
          <w:sz w:val="24"/>
          <w:spacing w:val="0"/>
          <w:w w:val="100"/>
          <w:rFonts w:ascii="方正仿宋_GBK" w:eastAsia="方正仿宋_GBK" w:hAnsi="宋体"/>
          <w:caps w:val="0"/>
        </w:rPr>
        <w:t>为采购项目提供整体设计、规范编制或者项目管理、监理、检测等服务。</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供应商（公章）：</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 xml:space="preserve">地址：  </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电话：                                             传真：</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网址：                                             邮编：</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联系人：</w:t>
      </w:r>
    </w:p>
    <w:p w:rsidR="00BA5BB7" w:rsidRDefault="00BA5BB7" w:rsidP="00BA5BB7">
      <w:pPr>
        <w:jc w:val="both"/>
        <w:spacing w:before="0" w:beforeAutospacing="0" w:after="0" w:afterAutospacing="0" w:lineRule="auto" w:line="312"/>
        <w:rPr>
          <w:szCs w:val="24"/>
          <w:b w:val="0"/>
          <w:i w:val="0"/>
          <w:sz w:val="24"/>
          <w:spacing w:val="0"/>
          <w:w w:val="100"/>
          <w:rFonts w:ascii="方正仿宋_GBK" w:eastAsia="方正仿宋_GBK" w:hAnsi="宋体"/>
          <w:caps w:val="0"/>
        </w:rPr>
        <w:snapToGrid w:val="0"/>
        <w:ind w:firstLine="480" w:firstLineChars="200"/>
        <w:textAlignment w:val="baseline"/>
        <w:sectPr w:rsidR="00BA5BB7">
          <w:pgSz w:w="11907" w:h="16840"/>
          <w:pgMar w:top="1134" w:right="1191" w:bottom="1134" w:left="1304" w:header="851" w:footer="992" w:gutter="0"/>
          <w:pgNumType w:fmt="numberInDash"/>
          <w:cols w:space="720"/>
          <w:docGrid w:linePitch="380" w:charSpace="-5735"/>
        </w:sectPr>
      </w:pPr>
      <w:r>
        <w:rPr>
          <w:szCs w:val="24"/>
          <w:b w:val="0"/>
          <w:i w:val="0"/>
          <w:sz w:val="24"/>
          <w:spacing w:val="0"/>
          <w:w w:val="100"/>
          <w:rFonts w:ascii="方正仿宋_GBK" w:eastAsia="方正仿宋_GBK" w:hAnsi="宋体" w:hint="eastAsia"/>
          <w:caps w:val="0"/>
        </w:rPr>
        <w:t xml:space="preserve">                                                  年   月   日</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tabs>
          <w:tab w:val="left" w:pos="2895"/>
        </w:tabs>
      </w:pPr>
      <w:r>
        <w:rPr>
          <w:szCs w:val="24"/>
          <w:b w:val="0"/>
          <w:i w:val="0"/>
          <w:sz w:val="24"/>
          <w:spacing w:val="0"/>
          <w:w w:val="100"/>
          <w:rFonts w:ascii="方正仿宋_GBK" w:eastAsia="方正仿宋_GBK" w:hAnsi="宋体" w:hint="eastAsia"/>
          <w:caps w:val="0"/>
        </w:rPr>
        <w:t>（二）明细报价表</w:t>
      </w:r>
    </w:p>
    <w:p w:rsidR="00BA5BB7" w:rsidRDefault="00BA5BB7" w:rsidP="00BA5BB7">
      <w:pPr>
        <w:jc w:val="center"/>
        <w:spacing w:before="0" w:beforeAutospacing="0" w:after="0" w:afterAutospacing="0" w:lineRule="auto" w:line="240"/>
        <w:rPr>
          <w:szCs w:val="28"/>
          <w:b w:val="1"/>
          <w:i w:val="0"/>
          <w:sz w:val="20"/>
          <w:spacing w:val="0"/>
          <w:w w:val="100"/>
          <w:rFonts w:ascii="方正仿宋_GBK" w:eastAsia="方正仿宋_GBK"/>
          <w:caps w:val="0"/>
        </w:rPr>
        <w:snapToGrid w:val="0"/>
        <w:textAlignment w:val="baseline"/>
      </w:pPr>
      <w:r>
        <w:rPr>
          <w:szCs w:val="28"/>
          <w:b w:val="1"/>
          <w:i w:val="0"/>
          <w:sz w:val="28"/>
          <w:spacing w:val="0"/>
          <w:w w:val="100"/>
          <w:rFonts w:ascii="方正仿宋_GBK" w:eastAsia="方正仿宋_GBK" w:hint="eastAsia"/>
          <w:caps w:val="0"/>
        </w:rPr>
        <w:t>供应商根据工程量清单完整报价</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480" w:firstLineChars="200"/>
        <w:textAlignment w:val="baseline"/>
      </w:pPr>
      <w:r>
        <w:rPr>
          <w:szCs w:val="28"/>
          <w:b w:val="0"/>
          <w:i w:val="0"/>
          <w:sz w:val="24"/>
          <w:spacing w:val="0"/>
          <w:w w:val="100"/>
          <w:rFonts w:ascii="方正仿宋_GBK" w:eastAsia="方正仿宋_GBK" w:hAnsi="宋体" w:hint="eastAsia"/>
          <w:caps w:val="0"/>
        </w:rPr>
        <w:t>注：1.供应商应严格按照采购人给出的工程量清单进行填报，不得增减项，不得修改工程量。</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textAlignment w:val="baseline"/>
      </w:pPr>
      <w:r>
        <w:rPr>
          <w:szCs w:val="28"/>
          <w:b w:val="0"/>
          <w:i w:val="0"/>
          <w:sz w:val="24"/>
          <w:spacing w:val="0"/>
          <w:w w:val="100"/>
          <w:rFonts w:ascii="方正仿宋_GBK" w:eastAsia="方正仿宋_GBK" w:hAnsi="宋体" w:hint="eastAsia"/>
          <w:caps w:val="0"/>
        </w:rPr>
        <w:t xml:space="preserve">        2.</w:t>
      </w:r>
      <w:bookmarkStart w:id="204" w:name="OLE_LINK2"/>
      <w:bookmarkStart w:id="205" w:name="OLE_LINK1"/>
      <w:r>
        <w:rPr>
          <w:szCs w:val="28"/>
          <w:b w:val="0"/>
          <w:i w:val="0"/>
          <w:sz w:val="24"/>
          <w:spacing w:val="0"/>
          <w:w w:val="100"/>
          <w:rFonts w:ascii="方正仿宋_GBK" w:eastAsia="方正仿宋_GBK" w:hAnsi="宋体" w:hint="eastAsia"/>
          <w:caps w:val="0"/>
        </w:rPr>
        <w:t>工程量清单逐页签字或盖章。</w:t>
      </w:r>
      <w:bookmarkEnd w:id="204"/>
      <w:bookmarkEnd w:id="205"/>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960" w:firstLineChars="400"/>
        <w:textAlignment w:val="baseline"/>
      </w:pPr>
      <w:r>
        <w:rPr>
          <w:szCs w:val="28"/>
          <w:b w:val="0"/>
          <w:i w:val="0"/>
          <w:sz w:val="24"/>
          <w:spacing w:val="0"/>
          <w:w w:val="100"/>
          <w:rFonts w:ascii="方正仿宋_GBK" w:eastAsia="方正仿宋_GBK" w:hAnsi="宋体"/>
          <w:caps w:val="0"/>
        </w:rPr>
        <w:t>3.</w:t>
      </w:r>
      <w:r>
        <w:rPr>
          <w:szCs w:val="28"/>
          <w:b w:val="0"/>
          <w:i w:val="0"/>
          <w:sz w:val="24"/>
          <w:spacing w:val="0"/>
          <w:w w:val="100"/>
          <w:rFonts w:ascii="方正仿宋_GBK" w:eastAsia="方正仿宋_GBK" w:hAnsi="宋体" w:hint="eastAsia"/>
          <w:caps w:val="0"/>
        </w:rPr>
        <w:t>工程量清单及总价超出采购人给出的限价的，其响应文件按无效处理。</w:t>
      </w:r>
    </w:p>
    <w:p w:rsidR="00BA5BB7" w:rsidRDefault="00BA5BB7" w:rsidP="00BA5BB7">
      <w:pPr>
        <w:pStyle w:val="10"/>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pPr>
      <w:r>
        <w:rPr>
          <w:b w:val="0"/>
          <w:i w:val="0"/>
          <w:sz w:val="24"/>
          <w:spacing w:val="0"/>
          <w:w w:val="100"/>
          <w:rFonts w:ascii="方正仿宋_GBK" w:eastAsia="方正仿宋_GBK" w:hAnsi="宋体"/>
          <w:caps w:val="0"/>
        </w:rPr>
        <w:t/>
      </w:r>
    </w:p>
    <w:p w:rsidR="00BA5BB7" w:rsidRDefault="00BA5BB7" w:rsidP="00BA5BB7">
      <w:pPr>
        <w:pStyle w:val="10"/>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pPr>
      <w:r>
        <w:rPr>
          <w:szCs w:val="24"/>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BA5BB7" w:rsidRDefault="00BA5BB7" w:rsidP="00BA5BB7">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textAlignment w:val="baseline"/>
      </w:pPr>
      <w:r>
        <w:rPr>
          <w:b w:val="0"/>
          <w:i w:val="0"/>
          <w:sz w:val="24"/>
          <w:spacing w:val="0"/>
          <w:w w:val="100"/>
          <w:rFonts w:ascii="方正仿宋_GBK" w:eastAsia="方正仿宋_GBK" w:hAnsi="宋体"/>
          <w:caps w:val="0"/>
        </w:rPr>
        <w:t/>
      </w:r>
    </w:p>
    <w:p w:rsidR="00BA5BB7" w:rsidRDefault="00BA5BB7" w:rsidP="00BA5BB7">
      <w:pPr>
        <w:pStyle w:val="10"/>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pPr>
      <w:r>
        <w:rPr>
          <w:b w:val="0"/>
          <w:i w:val="0"/>
          <w:sz w:val="24"/>
          <w:spacing w:val="0"/>
          <w:w w:val="100"/>
          <w:rFonts w:ascii="方正仿宋_GBK" w:eastAsia="方正仿宋_GBK" w:hAnsi="宋体"/>
          <w:caps w:val="0"/>
        </w:rPr>
        <w:t/>
      </w:r>
    </w:p>
    <w:p w:rsidR="00BA5BB7" w:rsidRDefault="00BA5BB7" w:rsidP="00BA5BB7">
      <w:pPr>
        <w:pStyle w:val="10"/>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pPr>
      <w:r>
        <w:rPr>
          <w:szCs w:val="24"/>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BA5BB7" w:rsidRDefault="00BA5BB7" w:rsidP="00BA5BB7">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BA5BB7" w:rsidRDefault="00BA5BB7" w:rsidP="00BA5BB7">
      <w:pPr>
        <w:jc w:val="both"/>
        <w:spacing w:before="0" w:beforeAutospacing="0" w:after="0" w:afterAutospacing="0" w:lineRule="auto" w:line="360"/>
        <w:rPr>
          <w:b val="0"/>
          <w:i val="0"/>
          <w:sz val="20"/>
          <w:spacing val="0"/>
          <w:w val="100"/>
          <w:caps val="0"/>
        </w:rPr>
        <w:snapToGrid w:val="0"/>
        <w:textAlignment w:val="baseline"/>
      </w:pPr>
      <w:r>
        <w:rPr>
          <w:szCs w:val="24"/>
          <w:b w:val="0"/>
          <w:i w:val="0"/>
          <w:sz w:val="24"/>
          <w:spacing w:val="0"/>
          <w:w w:val="100"/>
          <w:rFonts w:ascii="方正仿宋_GBK" w:eastAsia="方正仿宋_GBK" w:hAnsi="宋体" w:hint="eastAsia"/>
          <w:caps w:val="0"/>
        </w:rPr>
        <w:t xml:space="preserve">                                                   供应商名称（公章）：</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right="480" w:firstLine="6480" w:firstLineChars="2700"/>
        <w:textAlignment w:val="baseline"/>
      </w:pPr>
      <w:r>
        <w:rPr>
          <w:szCs w:val="24"/>
          <w:b w:val="0"/>
          <w:i w:val="0"/>
          <w:sz w:val="24"/>
          <w:spacing w:val="0"/>
          <w:w w:val="100"/>
          <w:rFonts w:ascii="方正仿宋_GBK" w:eastAsia="方正仿宋_GBK" w:hAnsi="宋体" w:hint="eastAsia"/>
          <w:caps w:val="0"/>
        </w:rPr>
        <w:t>年     月    日</w:t>
      </w:r>
    </w:p>
    <w:p w:rsidR="00BA5BB7" w:rsidRDefault="00BA5BB7" w:rsidP="00BA5BB7">
      <w:pPr>
        <w:jc w:val="both"/>
        <w:spacing w:before="0" w:beforeAutospacing="0" w:after="0" w:afterAutospacing="0" w:lineRule="auto" w:line="360"/>
        <w:rPr>
          <w:szCs w:val="24"/>
          <w:bdr w:val="single" w:sz="4" w:space="0" w:color="auto"/>
          <w:b w:val="0"/>
          <w:i w:val="0"/>
          <w:sz w:val="24"/>
          <w:spacing w:val="0"/>
          <w:w w:val="100"/>
          <w:rFonts w:ascii="方正仿宋_GBK" w:eastAsia="方正仿宋_GBK" w:hAnsi="宋体"/>
          <w:caps w:val="0"/>
        </w:rPr>
        <w:snapToGrid w:val="0"/>
        <w:ind w:firstLine="480" w:firstLineChars="200"/>
        <w:textAlignment w:val="baseline"/>
        <w:sectPr w:rsidR="00BA5BB7">
          <w:headerReference w:type="default" r:id="rId17"/>
          <w:pgSz w:w="11907" w:h="16840"/>
          <w:pgMar w:top="1134" w:right="1191" w:bottom="1134" w:left="1304" w:header="851" w:footer="992" w:gutter="0"/>
          <w:pgNumType w:fmt="numberInDash"/>
          <w:cols w:space="720"/>
          <w:docGrid w:linePitch="380" w:charSpace="-5735"/>
        </w:sectPr>
      </w:pPr>
      <w:r>
        <w:rPr>
          <w:b w:val="0"/>
          <w:i w:val="0"/>
          <w:sz w:val="24"/>
          <w:spacing w:val="0"/>
          <w:w w:val="100"/>
          <w:rFonts w:ascii="方正仿宋_GBK" w:eastAsia="方正仿宋_GBK" w:hAnsi="宋体"/>
          <w:caps w:val="0"/>
        </w:rPr>
        <w:t/>
      </w:r>
    </w:p>
    <w:p w:rsidR="00BA5BB7" w:rsidRDefault="00BA5BB7" w:rsidP="00BA5BB7">
      <w:pPr>
        <w:pStyle w:val="30"/>
        <w:jc w:val="both"/>
        <w:spacing w:before="0" w:beforeAutospacing="0" w:after="0" w:afterAutospacing="0" w:lineRule="auto" w:line="360"/>
        <w:rPr>
          <w:szCs w:val="24"/>
          <w:b w:val="1"/>
          <w:i w:val="0"/>
          <w:sz w:val="24"/>
          <w:spacing w:val="0"/>
          <w:w w:val="100"/>
          <w:rFonts w:ascii="方正仿宋_GBK" w:eastAsia="方正仿宋_GBK" w:hAnsi="宋体"/>
          <w:caps w:val="0"/>
        </w:rPr>
        <w:snapToGrid w:val="0"/>
        <w:textAlignment w:val="baseline"/>
      </w:pPr>
      <w:bookmarkStart w:id="206" w:name="_Toc313888361"/>
      <w:bookmarkStart w:id="207" w:name="_Toc36128926"/>
      <w:bookmarkStart w:id="208" w:name="_Toc342913420"/>
      <w:bookmarkStart w:id="209" w:name="_Toc313008357"/>
      <w:bookmarkStart w:id="210" w:name="_Toc77772699"/>
      <w:r>
        <w:rPr>
          <w:szCs w:val="24"/>
          <w:b w:val="1"/>
          <w:i w:val="0"/>
          <w:sz w:val="24"/>
          <w:spacing w:val="0"/>
          <w:w w:val="100"/>
          <w:rFonts w:ascii="方正仿宋_GBK" w:eastAsia="方正仿宋_GBK" w:hAnsi="宋体" w:hint="eastAsia"/>
          <w:caps w:val="0"/>
        </w:rPr>
        <w:t>二、</w:t>
      </w:r>
      <w:r w:rsidR="00581018">
        <w:rPr>
          <w:szCs w:val="24"/>
          <w:b w:val="1"/>
          <w:i w:val="0"/>
          <w:sz w:val="24"/>
          <w:spacing w:val="0"/>
          <w:w w:val="100"/>
          <w:rFonts w:ascii="方正仿宋_GBK" w:eastAsia="方正仿宋_GBK" w:hAnsi="宋体" w:hint="eastAsia"/>
          <w:caps w:val="0"/>
        </w:rPr>
        <w:t>技术</w:t>
      </w:r>
      <w:r>
        <w:rPr>
          <w:szCs w:val="24"/>
          <w:b w:val="1"/>
          <w:i w:val="0"/>
          <w:sz w:val="24"/>
          <w:spacing w:val="0"/>
          <w:w w:val="100"/>
          <w:rFonts w:ascii="方正仿宋_GBK" w:eastAsia="方正仿宋_GBK" w:hAnsi="宋体" w:hint="eastAsia"/>
          <w:caps w:val="0"/>
        </w:rPr>
        <w:t>部分</w:t>
      </w:r>
      <w:bookmarkEnd w:id="206"/>
      <w:bookmarkEnd w:id="207"/>
      <w:bookmarkEnd w:id="208"/>
      <w:bookmarkEnd w:id="209"/>
      <w:bookmarkEnd w:id="210"/>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pPr>
      <w:r>
        <w:rPr>
          <w:szCs w:val="24"/>
          <w:b w:val="0"/>
          <w:i w:val="0"/>
          <w:sz w:val="24"/>
          <w:spacing w:val="0"/>
          <w:w w:val="100"/>
          <w:rFonts w:ascii="方正仿宋_GBK" w:eastAsia="方正仿宋_GBK" w:hAnsi="宋体" w:hint="eastAsia"/>
          <w:caps w:val="0"/>
        </w:rPr>
        <w:t>（一）施工技术方案（格式自定）</w:t>
      </w:r>
    </w:p>
    <w:p w:rsidR="00BA5BB7" w:rsidRDefault="00BA5BB7" w:rsidP="00BA5BB7">
      <w:pPr>
        <w:jc w:val="both"/>
        <w:spacing w:before="0" w:beforeAutospacing="0" w:after="0" w:afterAutospacing="0" w:line="500" w:lineRule="exact"/>
        <w:rPr>
          <w:szCs w:val="24"/>
          <w:b w:val="0"/>
          <w:i w:val="0"/>
          <w:sz w:val="20"/>
          <w:spacing w:val="0"/>
          <w:w w:val="100"/>
          <w:rFonts w:ascii="方正仿宋_GBK" w:eastAsia="方正仿宋_GBK" w:hAnsi="宋体"/>
          <w:caps w:val="0"/>
        </w:rPr>
        <w:snapToGrid w:val="0"/>
        <w:ind w:firstLine="570"/>
        <w:textAlignment w:val="baseline"/>
        <w:tabs>
          <w:tab w:val="left" w:pos="6300"/>
        </w:tabs>
      </w:pPr>
      <w:r>
        <w:rPr>
          <w:szCs w:val="24"/>
          <w:b w:val="0"/>
          <w:i w:val="0"/>
          <w:sz w:val="28"/>
          <w:spacing w:val="0"/>
          <w:w w:val="100"/>
          <w:rFonts w:ascii="方正仿宋_GBK" w:eastAsia="方正仿宋_GBK" w:hAnsi="宋体"/>
          <w:caps w:val="0"/>
        </w:rPr>
        <w:br type="page"/>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szCs w:val="24"/>
          <w:b w:val="0"/>
          <w:i w:val="0"/>
          <w:sz w:val="24"/>
          <w:spacing w:val="0"/>
          <w:w w:val="100"/>
          <w:rFonts w:ascii="方正仿宋_GBK" w:eastAsia="方正仿宋_GBK" w:hAnsi="宋体" w:hint="eastAsia"/>
          <w:caps w:val="0"/>
        </w:rPr>
        <w:t>（二）</w:t>
      </w:r>
      <w:r w:rsidR="00581018">
        <w:rPr>
          <w:szCs w:val="24"/>
          <w:b w:val="0"/>
          <w:i w:val="0"/>
          <w:sz w:val="24"/>
          <w:spacing w:val="0"/>
          <w:w w:val="100"/>
          <w:rFonts w:ascii="方正仿宋_GBK" w:eastAsia="方正仿宋_GBK" w:hAnsi="宋体" w:hint="eastAsia"/>
          <w:caps w:val="0"/>
        </w:rPr>
        <w:t>技术</w:t>
      </w:r>
      <w:r>
        <w:rPr>
          <w:szCs w:val="24"/>
          <w:b w:val="0"/>
          <w:i w:val="0"/>
          <w:sz w:val="24"/>
          <w:spacing w:val="0"/>
          <w:w w:val="100"/>
          <w:rFonts w:ascii="方正仿宋_GBK" w:eastAsia="方正仿宋_GBK" w:hAnsi="宋体" w:hint="eastAsia"/>
          <w:caps w:val="0"/>
        </w:rPr>
        <w:t>响应偏离表</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项目号：                                磋商项目编号：</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磋商项目名称：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trPr>
          <w:trHeight w:val="515"/>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bookmarkStart w:id="211" w:name="_Toc77772700"/>
            <w:r>
              <w:rPr>
                <w:szCs w:val="21"/>
                <w:b w:val="0"/>
                <w:i w:val="0"/>
                <w:sz w:val="21"/>
                <w:spacing w:val="0"/>
                <w:w w:val="100"/>
                <w:rFonts w:ascii="方正仿宋_GBK" w:eastAsia="方正仿宋_GBK" w:hAnsi="宋体" w:hint="eastAsia"/>
                <w:caps w:val="0"/>
              </w:rPr>
              <w:t>序号</w:t>
            </w:r>
            <w:bookmarkEnd w:id="211"/>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bookmarkStart w:id="212" w:name="_Toc77772701"/>
            <w:r>
              <w:rPr>
                <w:szCs w:val="21"/>
                <w:b w:val="0"/>
                <w:i w:val="0"/>
                <w:sz w:val="21"/>
                <w:spacing w:val="0"/>
                <w:w w:val="100"/>
                <w:rFonts w:ascii="方正仿宋_GBK" w:eastAsia="方正仿宋_GBK" w:hAnsi="宋体" w:hint="eastAsia"/>
                <w:caps w:val="0"/>
              </w:rPr>
              <w:t>采购需求</w:t>
            </w:r>
            <w:bookmarkEnd w:id="212"/>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bookmarkStart w:id="213" w:name="_Toc77772702"/>
            <w:r>
              <w:rPr>
                <w:szCs w:val="21"/>
                <w:b w:val="0"/>
                <w:i w:val="0"/>
                <w:sz w:val="21"/>
                <w:spacing w:val="0"/>
                <w:w w:val="100"/>
                <w:rFonts w:ascii="方正仿宋_GBK" w:eastAsia="方正仿宋_GBK" w:hAnsi="宋体" w:hint="eastAsia"/>
                <w:caps w:val="0"/>
              </w:rPr>
              <w:t>响应情况</w:t>
            </w:r>
            <w:bookmarkEnd w:id="213"/>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bookmarkStart w:id="214" w:name="_Toc77772703"/>
            <w:r>
              <w:rPr>
                <w:szCs w:val="21"/>
                <w:b w:val="0"/>
                <w:i w:val="0"/>
                <w:sz w:val="21"/>
                <w:spacing w:val="0"/>
                <w:w w:val="100"/>
                <w:rFonts w:ascii="方正仿宋_GBK" w:eastAsia="方正仿宋_GBK" w:hAnsi="宋体" w:hint="eastAsia"/>
                <w:caps w:val="0"/>
              </w:rPr>
              <w:t>差异说明</w:t>
            </w:r>
            <w:bookmarkEnd w:id="214"/>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599"/>
          <w:jc w:val="center"/>
        </w:trPr>
        <w:tc>
          <w:tcPr>
            <w:tcW w:w="113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658"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759"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067" w:type="dxa"/>
            <w:vAlign w:val="center"/>
          </w:tcPr>
          <w:p w:rsidR="00BA5BB7" w:rsidRDefault="00BA5BB7" w:rsidP="00BA5BB7">
            <w:pPr>
              <w:jc w:val="center"/>
              <w:spacing w:before="0" w:beforeAutospacing="0" w:after="0" w:afterAutospacing="0" w:line="500" w:lineRule="exact"/>
              <w:rPr>
                <w:szCs w:val="21"/>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bl>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600" w:firstLineChars="250"/>
        <w:textAlignment w:val="baseline"/>
      </w:pPr>
      <w:r>
        <w:rPr>
          <w:szCs w:val="28"/>
          <w:b w:val="0"/>
          <w:i w:val="0"/>
          <w:sz w:val="24"/>
          <w:spacing w:val="0"/>
          <w:w w:val="100"/>
          <w:rFonts w:ascii="方正仿宋_GBK" w:eastAsia="方正仿宋_GBK" w:hAnsi="宋体" w:hint="eastAsia"/>
          <w:caps w:val="0"/>
        </w:rPr>
        <w:t>供应商：                                      法定代表人授权代表：</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textAlignment w:val="baseline"/>
      </w:pPr>
      <w:r>
        <w:rPr>
          <w:szCs w:val="28"/>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720" w:firstLineChars="300"/>
        <w:textAlignment w:val="baseline"/>
      </w:pPr>
      <w:r>
        <w:rPr>
          <w:szCs w:val="28"/>
          <w:b w:val="0"/>
          <w:i w:val="0"/>
          <w:sz w:val="24"/>
          <w:spacing w:val="0"/>
          <w:w w:val="100"/>
          <w:rFonts w:ascii="方正仿宋_GBK" w:eastAsia="方正仿宋_GBK" w:hAnsi="宋体" w:hint="eastAsia"/>
          <w:caps w:val="0"/>
        </w:rPr>
        <w:t>（供应商公章）                               （签字或盖章）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szCs w:val="28"/>
          <w:b w:val="0"/>
          <w:i w:val="0"/>
          <w:sz w:val="24"/>
          <w:spacing w:val="0"/>
          <w:w w:val="100"/>
          <w:rFonts w:ascii="方正仿宋_GBK" w:eastAsia="方正仿宋_GBK" w:hAnsi="宋体" w:hint="eastAsia"/>
          <w:caps w:val="0"/>
        </w:rPr>
        <w:t xml:space="preserve">                                              年     月     日</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注：</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1</w:t>
      </w:r>
      <w:r>
        <w:rPr>
          <w:b w:val="0"/>
          <w:i w:val="0"/>
          <w:sz w:val="24"/>
          <w:spacing w:val="0"/>
          <w:w w:val="100"/>
          <w:rFonts w:ascii="方正仿宋_GBK" w:eastAsia="方正仿宋_GBK" w:hAnsi="宋体" w:hint="eastAsia"/>
          <w:caps w:val="0"/>
        </w:rPr>
        <w:t>.本表即为对本项目“第二篇  项目服务需求”中所列服务要求进行比较和响应；</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2.该表必须按照竞争性磋商要求逐条如实填写，根据响应情况在“差异说明”项填写正偏离或负偏离及原因，完全符合的填写“无差异”；</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3.该表可扩展</w:t>
      </w:r>
      <w:r>
        <w:rPr>
          <w:szCs w:val="28"/>
          <w:b w:val="0"/>
          <w:i w:val="0"/>
          <w:sz w:val="24"/>
          <w:spacing w:val="0"/>
          <w:w w:val="100"/>
          <w:rFonts w:ascii="方正仿宋_GBK" w:eastAsia="方正仿宋_GBK" w:hAnsi="宋体" w:hint="eastAsia"/>
          <w:caps w:val="0"/>
        </w:rPr>
        <w:t>，并逐页签字或盖章</w:t>
      </w:r>
      <w:r>
        <w:rPr>
          <w:b w:val="0"/>
          <w:i w:val="0"/>
          <w:sz w:val="24"/>
          <w:spacing w:val="0"/>
          <w:w w:val="100"/>
          <w:rFonts w:ascii="方正仿宋_GBK" w:eastAsia="方正仿宋_GBK" w:hAnsi="宋体" w:hint="eastAsia"/>
          <w:caps w:val="0"/>
        </w:rPr>
        <w:t>；</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4.可附相关支撑材料。（格式自定）</w:t>
      </w:r>
    </w:p>
    <w:p w:rsidR="00BA5BB7" w:rsidRDefault="00BA5BB7" w:rsidP="00BA5BB7">
      <w:pPr>
        <w:pStyle w:val="30"/>
        <w:jc w:val="both"/>
        <w:spacing w:before="0" w:beforeAutospacing="0" w:after="0" w:afterAutospacing="0" w:lineRule="auto" w:line="360"/>
        <w:rPr>
          <w:szCs w:val="24"/>
          <w:b w:val="1"/>
          <w:i w:val="0"/>
          <w:sz w:val="24"/>
          <w:spacing w:val="0"/>
          <w:w w:val="100"/>
          <w:rFonts w:ascii="方正仿宋_GBK" w:eastAsia="方正仿宋_GBK" w:hAnsi="宋体"/>
          <w:caps w:val="0"/>
        </w:rPr>
        <w:snapToGrid w:val="0"/>
        <w:textAlignment w:val="baseline"/>
      </w:pPr>
      <w:r>
        <w:rPr>
          <w:b w:val="0"/>
          <w:i w:val="0"/>
          <w:sz w:val="32"/>
          <w:spacing w:val="0"/>
          <w:w w:val="100"/>
          <w:rFonts w:ascii="方正仿宋_GBK" w:eastAsia="方正仿宋_GBK"/>
          <w:caps w:val="0"/>
        </w:rPr>
        <w:br type="page"/>
      </w:r>
    </w:p>
    <w:p w:rsidR="00BA5BB7" w:rsidRDefault="00BA5BB7" w:rsidP="00BA5BB7">
      <w:pPr>
        <w:jc w:val="both"/>
        <w:spacing w:before="0" w:beforeAutospacing="0" w:after="0" w:afterAutospacing="0" w:lineRule="auto" w:line="360"/>
        <w:rPr>
          <w:b w:val="1"/>
          <w:i w:val="0"/>
          <w:sz w:val="24"/>
          <w:spacing w:val="0"/>
          <w:w w:val="100"/>
          <w:rFonts w:ascii="方正仿宋_GBK" w:eastAsia="方正仿宋_GBK" w:hAnsi="宋体"/>
          <w:caps w:val="0"/>
        </w:rPr>
        <w:snapToGrid w:val="0"/>
        <w:textAlignment w:val="baseline"/>
      </w:pPr>
      <w:bookmarkStart w:id="215" w:name="_Toc313888362"/>
      <w:bookmarkStart w:id="216" w:name="_Toc313008358"/>
      <w:bookmarkStart w:id="217" w:name="_Toc342913421"/>
      <w:bookmarkStart w:id="218" w:name="_Toc36128927"/>
      <w:bookmarkStart w:id="219" w:name="_Toc77772704"/>
      <w:r>
        <w:rPr>
          <w:szCs w:val="24"/>
          <w:b w:val="1"/>
          <w:i w:val="0"/>
          <w:sz w:val="24"/>
          <w:spacing w:val="0"/>
          <w:w w:val="100"/>
          <w:rFonts w:ascii="方正仿宋_GBK" w:eastAsia="方正仿宋_GBK" w:hAnsi="宋体" w:hint="eastAsia"/>
          <w:caps w:val="0"/>
        </w:rPr>
        <w:t>三、商务部分</w:t>
      </w:r>
      <w:bookmarkEnd w:id="215"/>
      <w:bookmarkEnd w:id="216"/>
      <w:bookmarkEnd w:id="217"/>
      <w:bookmarkEnd w:id="218"/>
      <w:bookmarkEnd w:id="219"/>
    </w:p>
    <w:p w:rsidR="00BA5BB7" w:rsidRDefault="00BA5BB7" w:rsidP="00BA5BB7">
      <w:pPr>
        <w:jc w:val="both"/>
        <w:spacing w:before="0" w:beforeAutospacing="0" w:after="0" w:afterAutospacing="0" w:lineRule="auto" w:line="360"/>
        <w:rPr>
          <w:b w:val="1"/>
          <w:i w:val="0"/>
          <w:sz w:val="20"/>
          <w:spacing w:val="0"/>
          <w:w w:val="100"/>
          <w:rFonts w:ascii="方正仿宋_GBK" w:eastAsia="方正仿宋_GBK"/>
          <w:caps w:val="0"/>
        </w:rPr>
        <w:snapToGrid w:val="0"/>
        <w:ind w:firstLine="480" w:firstLineChars="200"/>
        <w:textAlignment w:val="baseline"/>
        <w:sectPr w:rsidR="00BA5BB7">
          <w:pgSz w:w="11907" w:h="16840"/>
          <w:pgMar w:top="1134" w:right="1191" w:bottom="1134" w:left="1304" w:header="851" w:footer="992" w:gutter="0"/>
          <w:pgNumType w:fmt="numberInDash"/>
          <w:cols w:space="720"/>
          <w:docGrid w:linePitch="380" w:charSpace="-5735"/>
        </w:sectPr>
      </w:pPr>
      <w:r>
        <w:rPr>
          <w:szCs w:val="24"/>
          <w:b w:val="0"/>
          <w:i w:val="0"/>
          <w:sz w:val="24"/>
          <w:spacing w:val="0"/>
          <w:w w:val="100"/>
          <w:rFonts w:ascii="方正仿宋_GBK" w:eastAsia="方正仿宋_GBK" w:hAnsi="宋体" w:hint="eastAsia"/>
          <w:caps w:val="0"/>
        </w:rPr>
        <w:t>（一）商务要求响应情况：工期及地点、报价要求等（格式自定）</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bookmarkStart w:id="220" w:name="_Toc283382459"/>
      <w:r>
        <w:rPr>
          <w:szCs w:val="24"/>
          <w:b w:val="0"/>
          <w:i w:val="0"/>
          <w:sz w:val="24"/>
          <w:spacing w:val="0"/>
          <w:w w:val="100"/>
          <w:rFonts w:ascii="方正仿宋_GBK" w:eastAsia="方正仿宋_GBK" w:hAnsi="宋体" w:hint="eastAsia"/>
          <w:caps w:val="0"/>
        </w:rPr>
        <w:t>（二）商务响应偏离表</w:t>
      </w:r>
    </w:p>
    <w:p w:rsidR="00BA5BB7" w:rsidRDefault="00BA5BB7" w:rsidP="00BA5BB7">
      <w:pPr>
        <w:jc w:val="center"/>
        <w:spacing w:before="0" w:beforeAutospacing="0" w:after="0" w:afterAutospacing="0" w:lineRule="auto" w:line="360"/>
        <w:rPr>
          <w:szCs w:val="28"/>
          <w:b w:val="1"/>
          <w:i w:val="0"/>
          <w:sz w:val="20"/>
          <w:spacing w:val="0"/>
          <w:w w:val="100"/>
          <w:rFonts w:ascii="方正仿宋_GBK" w:eastAsia="方正仿宋_GBK" w:hAnsi="宋体"/>
          <w:caps w:val="0"/>
        </w:rPr>
        <w:snapToGrid w:val="0"/>
        <w:textAlignment w:val="baseline"/>
      </w:pPr>
      <w:r>
        <w:rPr>
          <w:szCs w:val="28"/>
          <w:b w:val="1"/>
          <w:i w:val="0"/>
          <w:sz w:val="28"/>
          <w:spacing w:val="0"/>
          <w:w w:val="100"/>
          <w:rFonts w:ascii="方正仿宋_GBK" w:eastAsia="方正仿宋_GBK" w:hAnsi="宋体" w:hint="eastAsia"/>
          <w:caps w:val="0"/>
        </w:rPr>
        <w:t>商务响应偏离表</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360" w:firstLineChars="150"/>
        <w:textAlignment w:val="baseline"/>
      </w:pPr>
      <w:r>
        <w:rPr>
          <w:szCs w:val="24"/>
          <w:b w:val="0"/>
          <w:i w:val="0"/>
          <w:sz w:val="24"/>
          <w:spacing w:val="0"/>
          <w:w w:val="100"/>
          <w:rFonts w:ascii="方正仿宋_GBK" w:eastAsia="方正仿宋_GBK" w:hAnsi="宋体" w:hint="eastAsia"/>
          <w:caps w:val="0"/>
        </w:rPr>
        <w:t>项目号：                                磋商项目编号：</w:t>
      </w:r>
    </w:p>
    <w:p w:rsidR="00BA5BB7" w:rsidRDefault="00BA5BB7" w:rsidP="00BA5BB7">
      <w:pPr>
        <w:jc w:val="both"/>
        <w:spacing w:before="0" w:beforeAutospacing="0" w:after="0" w:afterAutospacing="0" w:line="400" w:lineRule="exact"/>
        <w:rPr>
          <w:szCs w:val="24"/>
          <w:b w:val="0"/>
          <w:i w:val="0"/>
          <w:sz w:val="24"/>
          <w:spacing w:val="0"/>
          <w:w w:val="100"/>
          <w:rFonts w:ascii="方正仿宋_GBK" w:eastAsia="方正仿宋_GBK" w:hAnsi="宋体"/>
          <w:caps w:val="0"/>
        </w:rPr>
        <w:snapToGrid w:val="0"/>
        <w:ind w:firstLine="360" w:firstLineChars="150"/>
        <w:textAlignment w:val="baseline"/>
      </w:pPr>
      <w:r>
        <w:rPr>
          <w:szCs w:val="24"/>
          <w:b w:val="0"/>
          <w:i w:val="0"/>
          <w:sz w:val="24"/>
          <w:spacing w:val="0"/>
          <w:w w:val="100"/>
          <w:rFonts w:ascii="方正仿宋_GBK" w:eastAsia="方正仿宋_GBK" w:hAnsi="宋体" w:hint="eastAsia"/>
          <w:caps w:val="0"/>
        </w:rPr>
        <w:t xml:space="preserve">磋商项目名称：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trPr>
          <w:trHeight w:val="765"/>
        </w:trPr>
        <w:tc>
          <w:tcPr>
            <w:tcW w:w="1510" w:type="dxa"/>
            <w:vAlign w:val="center"/>
          </w:tcPr>
          <w:p w:rsidR="00BA5BB7" w:rsidRDefault="00BA5BB7" w:rsidP="00BA5BB7">
            <w:pPr>
              <w:jc w:val="both"/>
              <w:spacing w:before="0" w:beforeAutospacing="0" w:after="0" w:afterAutospacing="0" w:lineRule="auto" w:line="360"/>
              <w:rPr>
                <w:szCs w:val="24"/>
                <w:b w:val="0"/>
                <w:i w:val="0"/>
                <w:sz w:val="21"/>
                <w:spacing w:val="0"/>
                <w:w w:val="100"/>
                <w:rFonts w:ascii="方正仿宋_GBK" w:eastAsia="方正仿宋_GBK" w:hAnsi="宋体"/>
                <w:caps w:val="0"/>
              </w:rPr>
              <w:snapToGrid w:val="0"/>
              <w:ind w:firstLine="465"/>
              <w:textAlignment w:val="baseline"/>
            </w:pPr>
            <w:r>
              <w:rPr>
                <w:szCs w:val="24"/>
                <w:b w:val="0"/>
                <w:i w:val="0"/>
                <w:sz w:val="21"/>
                <w:spacing w:val="0"/>
                <w:w w:val="100"/>
                <w:rFonts w:ascii="方正仿宋_GBK" w:eastAsia="方正仿宋_GBK" w:hAnsi="宋体" w:hint="eastAsia"/>
                <w:caps w:val="0"/>
              </w:rPr>
              <w:t>序号</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bookmarkStart w:id="221" w:name="_Toc77772705"/>
            <w:r>
              <w:rPr>
                <w:szCs w:val="24"/>
                <w:b w:val="0"/>
                <w:i w:val="0"/>
                <w:sz w:val="21"/>
                <w:spacing w:val="0"/>
                <w:w w:val="100"/>
                <w:rFonts w:ascii="方正仿宋_GBK" w:eastAsia="方正仿宋_GBK" w:hAnsi="宋体" w:hint="eastAsia"/>
                <w:caps w:val="0"/>
              </w:rPr>
              <w:t>磋商项目商务需求</w:t>
            </w:r>
            <w:bookmarkEnd w:id="221"/>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bookmarkStart w:id="222" w:name="_Toc77772706"/>
            <w:r>
              <w:rPr>
                <w:szCs w:val="24"/>
                <w:b w:val="0"/>
                <w:i w:val="0"/>
                <w:sz w:val="21"/>
                <w:spacing w:val="0"/>
                <w:w w:val="100"/>
                <w:rFonts w:ascii="方正仿宋_GBK" w:eastAsia="方正仿宋_GBK" w:hAnsi="宋体" w:hint="eastAsia"/>
                <w:caps w:val="0"/>
              </w:rPr>
              <w:t>响应情况</w:t>
            </w:r>
            <w:bookmarkEnd w:id="222"/>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bookmarkStart w:id="223" w:name="_Toc77772707"/>
            <w:r>
              <w:rPr>
                <w:szCs w:val="24"/>
                <w:b w:val="0"/>
                <w:i w:val="0"/>
                <w:sz w:val="21"/>
                <w:spacing w:val="0"/>
                <w:w w:val="100"/>
                <w:rFonts w:ascii="方正仿宋_GBK" w:eastAsia="方正仿宋_GBK" w:hAnsi="宋体" w:hint="eastAsia"/>
                <w:caps w:val="0"/>
              </w:rPr>
              <w:t>偏离说明</w:t>
            </w:r>
            <w:bookmarkEnd w:id="223"/>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r>
        <w:trPr>
          <w:trHeight w:val="703"/>
        </w:trPr>
        <w:tc>
          <w:tcPr>
            <w:tcW w:w="1510"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3179"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434"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c>
          <w:tcPr>
            <w:tcW w:w="2355" w:type="dxa"/>
            <w:vAlign w:val="center"/>
          </w:tcPr>
          <w:p w:rsidR="00BA5BB7" w:rsidRDefault="00BA5BB7" w:rsidP="00BA5BB7">
            <w:pPr>
              <w:jc w:val="center"/>
              <w:spacing w:before="0" w:beforeAutospacing="0" w:after="0" w:afterAutospacing="0" w:lineRule="auto" w:line="360"/>
              <w:rPr>
                <w:szCs w:val="24"/>
                <w:b w:val="0"/>
                <w:i w:val="0"/>
                <w:sz w:val="21"/>
                <w:spacing w:val="0"/>
                <w:w w:val="100"/>
                <w:rFonts w:ascii="方正仿宋_GBK" w:eastAsia="方正仿宋_GBK" w:hAnsi="宋体"/>
                <w:caps w:val="0"/>
              </w:rPr>
              <w:snapToGrid w:val="0"/>
              <w:textAlignment w:val="baseline"/>
              <w:tabs>
                <w:tab w:val="left" w:pos="6300"/>
              </w:tabs>
            </w:pPr>
            <w:r>
              <w:rPr>
                <w:b w:val="0"/>
                <w:i w:val="0"/>
                <w:sz w:val="21"/>
                <w:spacing w:val="0"/>
                <w:w w:val="100"/>
                <w:rFonts w:ascii="方正仿宋_GBK" w:eastAsia="方正仿宋_GBK" w:hAnsi="宋体"/>
                <w:caps w:val="0"/>
              </w:rPr>
              <w:t/>
            </w:r>
          </w:p>
        </w:tc>
      </w:tr>
    </w:tbl>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65"/>
        <w:textAlignment w:val="baseline"/>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600" w:firstLineChars="250"/>
        <w:textAlignment w:val="baseline"/>
      </w:pPr>
      <w:r>
        <w:rPr>
          <w:szCs w:val="28"/>
          <w:b w:val="0"/>
          <w:i w:val="0"/>
          <w:sz w:val="24"/>
          <w:spacing w:val="0"/>
          <w:w w:val="100"/>
          <w:rFonts w:ascii="方正仿宋_GBK" w:eastAsia="方正仿宋_GBK" w:hAnsi="宋体" w:hint="eastAsia"/>
          <w:caps w:val="0"/>
        </w:rPr>
        <w:t>供应商：                                      法定代表人授权代表：</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textAlignment w:val="baseline"/>
      </w:pPr>
      <w:r>
        <w:rPr>
          <w:szCs w:val="28"/>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360" w:firstLineChars="150"/>
        <w:textAlignment w:val="baseline"/>
      </w:pPr>
      <w:r>
        <w:rPr>
          <w:szCs w:val="28"/>
          <w:b w:val="0"/>
          <w:i w:val="0"/>
          <w:sz w:val="24"/>
          <w:spacing w:val="0"/>
          <w:w w:val="100"/>
          <w:rFonts w:ascii="方正仿宋_GBK" w:eastAsia="方正仿宋_GBK" w:hAnsi="宋体" w:hint="eastAsia"/>
          <w:caps w:val="0"/>
        </w:rPr>
        <w:t>（供应商公章）                                 （签字或盖章）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szCs w:val="28"/>
          <w:b w:val="0"/>
          <w:i w:val="0"/>
          <w:sz w:val="24"/>
          <w:spacing w:val="0"/>
          <w:w w:val="100"/>
          <w:rFonts w:ascii="方正仿宋_GBK" w:eastAsia="方正仿宋_GBK" w:hAnsi="宋体" w:hint="eastAsia"/>
          <w:caps w:val="0"/>
        </w:rPr>
        <w:t xml:space="preserve">                                            年     月     日</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注：</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hint="eastAsia"/>
          <w:caps w:val="0"/>
        </w:rPr>
        <w:t>1</w:t>
      </w:r>
      <w:r>
        <w:rPr>
          <w:b w:val="0"/>
          <w:i w:val="0"/>
          <w:sz w:val="24"/>
          <w:spacing w:val="0"/>
          <w:w w:val="100"/>
          <w:rFonts w:ascii="方正仿宋_GBK" w:eastAsia="方正仿宋_GBK" w:hAnsi="宋体" w:hint="eastAsia"/>
          <w:caps w:val="0"/>
        </w:rPr>
        <w:t>.本表即为对本项目“第三篇 项目商务需求”中所列服务要求进行比较和响应；</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2.该表必须按照竞争性磋商要求逐条如实填写，根据响应情况在“差异说明”项填写正偏离或负偏离及原因，完全符合的填写“无差异”；</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3.该表可扩展</w:t>
      </w:r>
      <w:r>
        <w:rPr>
          <w:szCs w:val="28"/>
          <w:b w:val="0"/>
          <w:i w:val="0"/>
          <w:sz w:val="24"/>
          <w:spacing w:val="0"/>
          <w:w w:val="100"/>
          <w:rFonts w:ascii="方正仿宋_GBK" w:eastAsia="方正仿宋_GBK" w:hAnsi="宋体" w:hint="eastAsia"/>
          <w:caps w:val="0"/>
        </w:rPr>
        <w:t>，并逐页签字或盖章</w:t>
      </w:r>
      <w:r>
        <w:rPr>
          <w:b w:val="0"/>
          <w:i w:val="0"/>
          <w:sz w:val="24"/>
          <w:spacing w:val="0"/>
          <w:w w:val="100"/>
          <w:rFonts w:ascii="方正仿宋_GBK" w:eastAsia="方正仿宋_GBK" w:hAnsi="宋体" w:hint="eastAsia"/>
          <w:caps w:val="0"/>
        </w:rPr>
        <w:t>。</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560" w:firstLineChars="200"/>
        <w:textAlignment w:val="baseline"/>
      </w:pPr>
      <w:r>
        <w:rPr>
          <w:b w:val="0"/>
          <w:i w:val="0"/>
          <w:sz w:val="28"/>
          <w:spacing w:val="0"/>
          <w:w w:val="100"/>
          <w:rFonts w:ascii="Times New Roman" w:cs="Times New Roman" w:eastAsia="宋体" w:hAnsi="Times New Roman"/>
          <w:caps w:val="0"/>
        </w:rPr>
        <w:br type="page"/>
      </w:r>
    </w:p>
    <w:p w:rsidR="00BA5BB7" w:rsidRDefault="00BA5BB7" w:rsidP="00BA5BB7">
      <w:pPr>
        <w:jc w:val="both"/>
        <w:spacing w:before="0" w:beforeAutospacing="0" w:after="0" w:afterAutospacing="0" w:lineRule="auto" w:line="360"/>
        <w:rPr>
          <w:b w:val="0"/>
          <w:i w:val="0"/>
          <w:sz w:val="24"/>
          <w:spacing w:val="0"/>
          <w:w w:val="100"/>
          <w:rFonts w:ascii="方正仿宋_GBK" w:eastAsia="方正仿宋_GBK" w:hAnsi="宋体"/>
          <w:caps w:val="0"/>
        </w:rPr>
        <w:snapToGrid w:val="0"/>
        <w:ind w:firstLine="560" w:firstLineChars="200"/>
        <w:textAlignment w:val="baseline"/>
      </w:pPr>
      <w:r>
        <w:rPr>
          <w:szCs w:val="24"/>
          <w:b w:val="0"/>
          <w:i w:val="0"/>
          <w:sz w:val="24"/>
          <w:spacing w:val="0"/>
          <w:w w:val="100"/>
          <w:rFonts w:ascii="方正仿宋_GBK" w:eastAsia="方正仿宋_GBK" w:hAnsi="宋体" w:hint="eastAsia"/>
          <w:caps w:val="0"/>
        </w:rPr>
        <w:t>（三）其它优惠承诺（格式自定）</w:t>
      </w:r>
    </w:p>
    <w:p w:rsidR="00BA5BB7" w:rsidRDefault="00BA5BB7" w:rsidP="00BA5BB7">
      <w:pPr>
        <w:pStyle w:val="30"/>
        <w:jc w:val="both"/>
        <w:spacing w:before="0" w:beforeAutospacing="0" w:after="0" w:afterAutospacing="0" w:lineRule="auto" w:line="360"/>
        <w:rPr>
          <w:b w:val="1"/>
          <w:i w:val="0"/>
          <w:sz w:val="32"/>
          <w:spacing w:val="0"/>
          <w:w w:val="100"/>
          <w:rFonts w:ascii="Times New Roman" w:cs="Times New Roman" w:eastAsia="宋体" w:hAnsi="Times New Roman"/>
          <w:caps w:val="0"/>
        </w:rPr>
        <w:snapToGrid w:val="0"/>
        <w:textAlignment w:val="baseline"/>
      </w:pPr>
      <w:r>
        <w:rPr>
          <w:szCs w:val="24"/>
          <w:b w:val="1"/>
          <w:i w:val="0"/>
          <w:sz w:val="24"/>
          <w:spacing w:val="0"/>
          <w:w w:val="100"/>
          <w:rFonts w:ascii="方正仿宋_GBK" w:eastAsia="方正仿宋_GBK" w:hAnsi="宋体"/>
          <w:caps w:val="0"/>
        </w:rPr>
        <w:br type="page"/>
      </w:r>
    </w:p>
    <w:p w:rsidR="00BA5BB7" w:rsidRDefault="00BA5BB7" w:rsidP="00BA5BB7">
      <w:pPr>
        <w:jc w:val="both"/>
        <w:spacing w:before="0" w:beforeAutospacing="0" w:after="0" w:afterAutospacing="0" w:lineRule="auto" w:line="360"/>
        <w:rPr>
          <w:b w:val="1"/>
          <w:i w:val="0"/>
          <w:sz w:val="32"/>
          <w:spacing w:val="0"/>
          <w:w w:val="100"/>
          <w:rFonts w:ascii="Times New Roman" w:cs="Times New Roman" w:eastAsia="宋体" w:hAnsi="Times New Roman"/>
          <w:caps w:val="0"/>
        </w:rPr>
        <w:snapToGrid w:val="0"/>
        <w:textAlignment w:val="baseline"/>
      </w:pPr>
      <w:bookmarkStart w:id="224" w:name="_Toc313008359"/>
      <w:bookmarkStart w:id="225" w:name="_Toc313888363"/>
      <w:bookmarkStart w:id="226" w:name="_Toc342913422"/>
      <w:bookmarkStart w:id="227" w:name="_Toc36128928"/>
      <w:bookmarkStart w:id="228" w:name="_Toc77772708"/>
      <w:bookmarkEnd w:id="220"/>
      <w:r>
        <w:rPr>
          <w:szCs w:val="24"/>
          <w:b w:val="1"/>
          <w:i w:val="0"/>
          <w:sz w:val="24"/>
          <w:spacing w:val="0"/>
          <w:w w:val="100"/>
          <w:rFonts w:ascii="方正仿宋_GBK" w:eastAsia="方正仿宋_GBK" w:hAnsi="宋体" w:hint="eastAsia"/>
          <w:caps w:val="0"/>
        </w:rPr>
        <w:t>四、资格条件及其他</w:t>
      </w:r>
      <w:bookmarkEnd w:id="224"/>
      <w:bookmarkEnd w:id="225"/>
      <w:bookmarkEnd w:id="226"/>
      <w:bookmarkEnd w:id="227"/>
      <w:bookmarkEnd w:id="228"/>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方正仿宋_GBK" w:eastAsia="方正仿宋_GBK" w:hAnsi="宋体" w:hint="eastAsia"/>
          <w:caps w:val="0"/>
        </w:rPr>
        <w:t>（一）营业执照（副本）</w:t>
      </w:r>
      <w:r>
        <w:rPr>
          <w:szCs w:val="28"/>
          <w:b w:val="0"/>
          <w:i w:val="0"/>
          <w:sz w:val="28"/>
          <w:spacing w:val="0"/>
          <w:w w:val="100"/>
          <w:rFonts w:ascii="方正仿宋_GBK" w:eastAsia="方正仿宋_GBK" w:hAnsi="宋体" w:hint="eastAsia"/>
          <w:caps w:val="0"/>
        </w:rPr>
        <w:t>或事业单位法人证书（副本）</w:t>
      </w:r>
      <w:r>
        <w:rPr>
          <w:b w:val="0"/>
          <w:i w:val="0"/>
          <w:sz w:val="28"/>
          <w:spacing w:val="0"/>
          <w:w w:val="100"/>
          <w:rFonts w:ascii="方正仿宋_GBK" w:eastAsia="方正仿宋_GBK" w:hAnsi="宋体" w:hint="eastAsia"/>
          <w:caps w:val="0"/>
        </w:rPr>
        <w:t>复印件</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0"/>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方正仿宋_GBK" w:eastAsia="方正仿宋_GBK" w:hAnsi="宋体" w:hint="eastAsia"/>
          <w:caps w:val="0"/>
        </w:rPr>
        <w:t>（二）组织机构代码证复印件</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0"/>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0"/>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0"/>
          <w:spacing w:val="0"/>
          <w:w w:val="100"/>
          <w:rFonts w:ascii="方正仿宋_GBK" w:eastAsia="方正仿宋_GBK" w:hAnsi="宋体"/>
          <w:caps w:val="0"/>
        </w:rPr>
        <w:t/>
      </w:r>
    </w:p>
    <w:p w:rsidR="00BA5BB7" w:rsidRDefault="00BA5BB7" w:rsidP="00BA5BB7">
      <w:pPr>
        <w:widowControl/>
        <w:jc w:val="left"/>
        <w:spacing w:before="0" w:beforeAutospacing="0" w:after="0" w:afterAutospacing="0" w:lineRule="auto" w:line="240"/>
        <w:rPr>
          <w:b w:val="0"/>
          <w:i w:val="0"/>
          <w:sz w:val="20"/>
          <w:spacing w:val="0"/>
          <w:w w:val="100"/>
          <w:rFonts w:ascii="方正仿宋_GBK" w:eastAsia="方正仿宋_GBK" w:hAnsi="宋体"/>
          <w:caps w:val="0"/>
        </w:rPr>
        <w:snapToGrid w:val="0"/>
        <w:ind w:firstLine="560" w:firstLineChars="200"/>
        <w:textAlignment w:val="baseline"/>
      </w:pPr>
      <w:r>
        <w:rPr>
          <w:b w:val="0"/>
          <w:i w:val="0"/>
          <w:sz w:val="28"/>
          <w:spacing w:val="0"/>
          <w:w w:val="100"/>
          <w:rFonts w:ascii="方正仿宋_GBK" w:eastAsia="方正仿宋_GBK" w:hAnsi="宋体"/>
          <w:caps w:val="0"/>
        </w:rPr>
        <w:br type="page"/>
      </w:r>
    </w:p>
    <w:p w:rsidR="00BA5BB7" w:rsidRDefault="00BA5BB7" w:rsidP="00BA5BB7">
      <w:pPr>
        <w:jc w:val="left"/>
        <w:spacing w:before="0" w:beforeAutospacing="0" w:after="0" w:afterAutospacing="0" w:lineRule="auto" w:line="240"/>
        <w:rPr>
          <w:b w:val="0"/>
          <w:i w:val="0"/>
          <w:sz w:val="20"/>
          <w:spacing w:val="0"/>
          <w:w w:val="100"/>
          <w:rFonts w:ascii="方正仿宋_GBK" w:eastAsia="方正仿宋_GBK" w:hAnsi="宋体"/>
          <w:caps w:val="0"/>
        </w:rPr>
        <w:snapToGrid w:val="0"/>
        <w:ind w:firstLine="560" w:firstLineChars="200"/>
        <w:textAlignment w:val="baseline"/>
      </w:pPr>
      <w:r>
        <w:rPr>
          <w:b w:val="0"/>
          <w:i w:val="0"/>
          <w:sz w:val="28"/>
          <w:spacing w:val="0"/>
          <w:w w:val="100"/>
          <w:rFonts w:ascii="方正仿宋_GBK" w:eastAsia="方正仿宋_GBK" w:hAnsi="宋体" w:hint="eastAsia"/>
          <w:caps w:val="0"/>
        </w:rPr>
        <w:t>（三）法定代表人身份证明书（格式）</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磋商项目名称：</w:t>
      </w:r>
      <w:r>
        <w:rPr>
          <w:b w:val="0"/>
          <w:i w:val="0"/>
          <w:u w:val="single" w:color="00000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致：</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（采购代理机构名称）：</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（法定代表人姓名）在</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（供应商名称）任</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（职务名称）职务，是（供应商名称）</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的法定代表人。</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特此证明。</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 xml:space="preserve">                                             （供应商公章）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 xml:space="preserve">                                             年   月   日</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（附：法定代表人身份证正反面复印件）</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Times New Roman" w:cs="Times New Roman" w:eastAsia="宋体" w:hAnsi="Times New Roman"/>
          <w:caps w:val="0"/>
        </w:rPr>
        <w:br type="column"/>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方正仿宋_GBK" w:eastAsia="方正仿宋_GBK" w:hAnsi="宋体" w:hint="eastAsia"/>
          <w:caps w:val="0"/>
        </w:rPr>
        <w:t>（四）法定代表人授权委托书（格式）</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宋体" w:hint="eastAsia"/>
          <w:caps w:val="0"/>
        </w:rPr>
        <w:t>磋商项目名称</w:t>
      </w:r>
      <w:r>
        <w:rPr>
          <w:b w:val="0"/>
          <w:i w:val="0"/>
          <w:sz w:val="24"/>
          <w:spacing w:val="0"/>
          <w:w w:val="100"/>
          <w:rFonts w:ascii="方正仿宋_GBK" w:eastAsia="方正仿宋_GBK" w:hAnsi="宋体" w:hint="eastAsia"/>
          <w:caps w:val="0"/>
        </w:rPr>
        <w:t>：</w:t>
      </w:r>
      <w:r>
        <w:rPr>
          <w:b w:val="0"/>
          <w:i w:val="0"/>
          <w:u w:val="single" w:color="00000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致：</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（采购代理机构名称）：</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（供应商法定代表人名称）是</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（供应商名称）的法定代表人，特授权</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（被授权人姓名及身份证代码）代表我单位全权办理上述项目的磋商、签约等具体工作，并签署全部有关文件、协议及合同。</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我单位对被授权人的签字负全部责任。</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在撤消授权的书面通知以前，本授权书一直有效。被授权人在授权书有效期内签署的所有文件不因授权的撤消而失效。</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被授权人：                                 供应商法定代表人：</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570"/>
        <w:textAlignment w:val="baseline"/>
        <w:tabs>
          <w:tab w:val="left" w:pos="6300"/>
        </w:tabs>
      </w:pPr>
      <w:r>
        <w:rPr>
          <w:szCs w:val="28"/>
          <w:b w:val="0"/>
          <w:i w:val="0"/>
          <w:sz w:val="24"/>
          <w:spacing w:val="0"/>
          <w:w w:val="100"/>
          <w:rFonts w:ascii="方正仿宋_GBK" w:eastAsia="方正仿宋_GBK" w:hAnsi="宋体" w:hint="eastAsia"/>
          <w:caps w:val="0"/>
        </w:rPr>
        <w:t>（签字或盖章）                                （签字或盖章）</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（附：被授权人身份证正反面复印件）</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right"/>
        <w:spacing w:before="0" w:beforeAutospacing="0" w:after="0" w:afterAutospacing="0" w:line="500" w:lineRule="exact"/>
        <w:rPr>
          <w:b w:val="0"/>
          <w:i w:val="0"/>
          <w:sz w:val="24"/>
          <w:spacing w:val="0"/>
          <w:w w:val="100"/>
          <w:rFonts w:ascii="方正仿宋_GBK" w:eastAsia="方正仿宋_GBK" w:hAnsi="宋体"/>
          <w:caps w:val="0"/>
        </w:rPr>
        <w:snapToGrid w:val="0"/>
        <w:ind w:right="480" w:firstLine="570"/>
        <w:textAlignment w:val="baseline"/>
        <w:tabs>
          <w:tab w:val="left" w:pos="6300"/>
        </w:tabs>
      </w:pPr>
      <w:r>
        <w:rPr>
          <w:b w:val="0"/>
          <w:i w:val="0"/>
          <w:sz w:val="24"/>
          <w:spacing w:val="0"/>
          <w:w w:val="100"/>
          <w:rFonts w:ascii="方正仿宋_GBK" w:eastAsia="方正仿宋_GBK" w:hAnsi="宋体" w:hint="eastAsia"/>
          <w:caps w:val="0"/>
        </w:rPr>
        <w:t>（供应商公章）</w:t>
      </w:r>
    </w:p>
    <w:p w:rsidR="00BA5BB7" w:rsidRDefault="00BA5BB7" w:rsidP="00BA5BB7">
      <w:pPr>
        <w:jc w:val="right"/>
        <w:spacing w:before="0" w:beforeAutospacing="0" w:after="0" w:afterAutospacing="0" w:line="500" w:lineRule="exact"/>
        <w:rPr>
          <w:b w:val="0"/>
          <w:i w:val="0"/>
          <w:sz w:val="24"/>
          <w:spacing w:val="0"/>
          <w:w w:val="100"/>
          <w:rFonts w:ascii="方正仿宋_GBK" w:eastAsia="方正仿宋_GBK" w:hAnsi="宋体"/>
          <w:caps w:val="0"/>
        </w:rPr>
        <w:snapToGrid w:val="0"/>
        <w:ind w:right="480" w:firstLine="570"/>
        <w:textAlignment w:val="baseline"/>
        <w:tabs>
          <w:tab w:val="left" w:pos="6300"/>
        </w:tabs>
      </w:pPr>
      <w:r>
        <w:rPr>
          <w:b w:val="0"/>
          <w:i w:val="0"/>
          <w:sz w:val="24"/>
          <w:spacing w:val="0"/>
          <w:w w:val="100"/>
          <w:rFonts w:ascii="方正仿宋_GBK" w:eastAsia="方正仿宋_GBK" w:hAnsi="宋体" w:hint="eastAsia"/>
          <w:caps w:val="0"/>
        </w:rPr>
        <w:t>年   月   日</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宋体" w:hAnsi="宋体"/>
          <w:caps w:val="0"/>
        </w:rPr>
        <w:br type="column"/>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70"/>
        <w:textAlignment w:val="baseline"/>
        <w:tabs>
          <w:tab w:val="left" w:pos="6300"/>
        </w:tabs>
      </w:pPr>
      <w:r>
        <w:rPr>
          <w:b w:val="0"/>
          <w:i w:val="0"/>
          <w:sz w:val="28"/>
          <w:spacing w:val="0"/>
          <w:w w:val="100"/>
          <w:rFonts w:ascii="方正仿宋_GBK" w:eastAsia="方正仿宋_GBK" w:hAnsi="宋体" w:hint="eastAsia"/>
          <w:caps w:val="0"/>
        </w:rPr>
        <w:t>（五）20</w:t>
      </w:r>
      <w:r w:rsidR="00ED7FA3">
        <w:rPr>
          <w:b w:val="0"/>
          <w:i w:val="0"/>
          <w:sz w:val="28"/>
          <w:spacing w:val="0"/>
          <w:w w:val="100"/>
          <w:rFonts w:ascii="方正仿宋_GBK" w:eastAsia="方正仿宋_GBK" w:hAnsi="宋体" w:hint="eastAsia"/>
          <w:caps w:val="0"/>
        </w:rPr>
        <w:t>20</w:t>
      </w:r>
      <w:r>
        <w:rPr>
          <w:b w:val="0"/>
          <w:i w:val="0"/>
          <w:sz w:val="28"/>
          <w:spacing w:val="0"/>
          <w:w w:val="100"/>
          <w:rFonts w:ascii="方正仿宋_GBK" w:eastAsia="方正仿宋_GBK" w:hAnsi="宋体" w:hint="eastAsia"/>
          <w:caps w:val="0"/>
        </w:rPr>
        <w:t>年度财务状况报告（表）或其基本开户银行出具的资信证明复印件，本年度新成立或成立不满一年的组织和自然人无法提供财务状况报告（表）的，可提供银行出具的资信证明复印件。</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3220" w:firstLineChars="1150"/>
        <w:textAlignment w:val="baseline"/>
        <w:tabs>
          <w:tab w:val="left" w:pos="6300"/>
        </w:tabs>
      </w:pPr>
      <w:r>
        <w:rPr>
          <w:b w:val="0"/>
          <w:i w:val="0"/>
          <w:sz w:val="28"/>
          <w:spacing w:val="0"/>
          <w:w w:val="100"/>
          <w:rFonts w:ascii="方正仿宋_GBK" w:eastAsia="方正仿宋_GBK" w:hAnsi="宋体"/>
          <w:caps w:val="0"/>
        </w:rPr>
        <w:br type="page"/>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3220" w:firstLineChars="1150"/>
        <w:textAlignment w:val="baseline"/>
        <w:tabs>
          <w:tab w:val="left" w:pos="6300"/>
        </w:tabs>
      </w:pPr>
      <w:r>
        <w:rPr>
          <w:b w:val="0"/>
          <w:i w:val="0"/>
          <w:sz w:val="28"/>
          <w:spacing w:val="0"/>
          <w:w w:val="100"/>
          <w:rFonts w:ascii="方正仿宋_GBK" w:eastAsia="方正仿宋_GBK" w:hAnsi="宋体" w:hint="eastAsia"/>
          <w:caps w:val="0"/>
        </w:rPr>
        <w:t>（六）书面声明</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宋体" w:hint="eastAsia"/>
          <w:caps w:val="0"/>
        </w:rPr>
        <w:t>磋商项目名称</w:t>
      </w:r>
      <w:r>
        <w:rPr>
          <w:b w:val="0"/>
          <w:i w:val="0"/>
          <w:sz w:val="24"/>
          <w:spacing w:val="0"/>
          <w:w w:val="100"/>
          <w:rFonts w:ascii="方正仿宋_GBK" w:eastAsia="方正仿宋_GBK" w:hAnsi="宋体" w:hint="eastAsia"/>
          <w:caps w:val="0"/>
        </w:rPr>
        <w:t>：</w:t>
      </w:r>
      <w:r>
        <w:rPr>
          <w:b w:val="0"/>
          <w:i w:val="0"/>
          <w:u w:val="single" w:color="000000"/>
          <w:sz w:val="24"/>
          <w:spacing w:val="0"/>
          <w:w w:val="100"/>
          <w:rFonts w:ascii="方正仿宋_GBK" w:eastAsia="方正仿宋_GBK" w:hAnsi="宋体"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致：</w:t>
      </w: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（采购代理机构名称）：</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u w:val="single" w:color="000000"/>
          <w:sz w:val="24"/>
          <w:spacing w:val="0"/>
          <w:w w:val="100"/>
          <w:rFonts w:ascii="方正仿宋_GBK" w:eastAsia="方正仿宋_GBK" w:hAnsi="宋体" w:hint="eastAsia"/>
          <w:caps w:val="0"/>
        </w:rPr>
        <w:t xml:space="preserve">                      </w:t>
      </w:r>
      <w:r>
        <w:rPr>
          <w:b w:val="0"/>
          <w:i w:val="0"/>
          <w:sz w:val="24"/>
          <w:spacing w:val="0"/>
          <w:w w:val="100"/>
          <w:rFonts w:ascii="方正仿宋_GBK" w:eastAsia="方正仿宋_GBK" w:hAnsi="宋体" w:hint="eastAsia"/>
          <w:caps w:val="0"/>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proofErr w:type="spellStart"/>
      <w:r>
        <w:rPr>
          <w:b w:val="0"/>
          <w:i w:val="0"/>
          <w:sz w:val="24"/>
          <w:spacing w:val="0"/>
          <w:w w:val="100"/>
          <w:rFonts w:ascii="方正仿宋_GBK" w:eastAsia="方正仿宋_GBK" w:hAnsi="宋体" w:hint="eastAsia"/>
          <w:caps w:val="0"/>
        </w:rPr>
        <w:t>www.creditchina.gov.cn</w:t>
      </w:r>
      <w:proofErr w:type="spellEnd"/>
      <w:r>
        <w:rPr>
          <w:b w:val="0"/>
          <w:i w:val="0"/>
          <w:sz w:val="24"/>
          <w:spacing w:val="0"/>
          <w:w w:val="100"/>
          <w:rFonts w:ascii="方正仿宋_GBK" w:eastAsia="方正仿宋_GBK" w:hAnsi="宋体" w:hint="eastAsia"/>
          <w:caps w:val="0"/>
        </w:rPr>
        <w:t>）  “失信被执行人”、 “重大税收违法案件当事人名单”、中，也未列入中国政府采购网（</w:t>
      </w:r>
      <w:proofErr w:type="spellStart"/>
      <w:r>
        <w:rPr>
          <w:b w:val="0"/>
          <w:i w:val="0"/>
          <w:sz w:val="24"/>
          <w:spacing w:val="0"/>
          <w:w w:val="100"/>
          <w:rFonts w:ascii="方正仿宋_GBK" w:eastAsia="方正仿宋_GBK" w:hAnsi="宋体" w:hint="eastAsia"/>
          <w:caps w:val="0"/>
        </w:rPr>
        <w:t>www.ccgp.gov.cn</w:t>
      </w:r>
      <w:proofErr w:type="spellEnd"/>
      <w:r>
        <w:rPr>
          <w:b w:val="0"/>
          <w:i w:val="0"/>
          <w:sz w:val="24"/>
          <w:spacing w:val="0"/>
          <w:w w:val="100"/>
          <w:rFonts w:ascii="方正仿宋_GBK" w:eastAsia="方正仿宋_GBK" w:hAnsi="宋体" w:hint="eastAsia"/>
          <w:caps w:val="0"/>
        </w:rPr>
        <w:t>）“政府采购严重违法失信行为记录名单”中，并随时接受采购人、采购代理机构的检查验证，我方对以上声明负全部法律责任。</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宋体" w:hint="eastAsia"/>
          <w:caps w:val="0"/>
        </w:rPr>
        <w:t>特此声明。</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供应商可以将信用中国网站及中国政府采购网查询结果附后（查询时间为本项目采购公告发布之日起至提交响应文件截止时间前）。</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1. 信用中国网站（</w:t>
      </w:r>
      <w:proofErr w:type="spellStart"/>
      <w:r>
        <w:rPr>
          <w:b w:val="0"/>
          <w:i w:val="0"/>
          <w:sz w:val="24"/>
          <w:spacing w:val="0"/>
          <w:w w:val="100"/>
          <w:rFonts w:ascii="方正仿宋_GBK" w:eastAsia="方正仿宋_GBK" w:hAnsi="宋体" w:hint="eastAsia"/>
          <w:caps w:val="0"/>
        </w:rPr>
        <w:t>www.creditchina.gov.cn</w:t>
      </w:r>
      <w:proofErr w:type="spellEnd"/>
      <w:r>
        <w:rPr>
          <w:b w:val="0"/>
          <w:i w:val="0"/>
          <w:sz w:val="24"/>
          <w:spacing w:val="0"/>
          <w:w w:val="100"/>
          <w:rFonts w:ascii="方正仿宋_GBK" w:eastAsia="方正仿宋_GBK" w:hAnsi="宋体" w:hint="eastAsia"/>
          <w:caps w:val="0"/>
        </w:rPr>
        <w:t>）查询结果（提供查询结果网页打印件或截图，并加盖供应商公章）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1.1“失信被执行人”查询结果；</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1.2“重大税收违法案件当事人名单”查询结果；</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2. 中国政府采购网（</w:t>
      </w:r>
      <w:proofErr w:type="spellStart"/>
      <w:r>
        <w:rPr>
          <w:b w:val="0"/>
          <w:i w:val="0"/>
          <w:sz w:val="24"/>
          <w:spacing w:val="0"/>
          <w:w w:val="100"/>
          <w:rFonts w:ascii="方正仿宋_GBK" w:eastAsia="方正仿宋_GBK" w:hAnsi="宋体" w:hint="eastAsia"/>
          <w:caps w:val="0"/>
        </w:rPr>
        <w:t>www.ccgp.gov.cn</w:t>
      </w:r>
      <w:proofErr w:type="spellEnd"/>
      <w:r>
        <w:rPr>
          <w:b w:val="0"/>
          <w:i w:val="0"/>
          <w:sz w:val="24"/>
          <w:spacing w:val="0"/>
          <w:w w:val="100"/>
          <w:rFonts w:ascii="方正仿宋_GBK" w:eastAsia="方正仿宋_GBK" w:hAnsi="宋体" w:hint="eastAsia"/>
          <w:caps w:val="0"/>
        </w:rPr>
        <w:t>）（提供查询结果网页打印件或截图，并加盖供应商公章）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hint="eastAsia"/>
          <w:caps w:val="0"/>
        </w:rPr>
        <w:t>“政府采购严重违法失信行为记录名单”查询结果。</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firstLine="57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right"/>
        <w:spacing w:before="0" w:beforeAutospacing="0" w:after="0" w:afterAutospacing="0" w:line="500" w:lineRule="exact"/>
        <w:rPr>
          <w:b w:val="0"/>
          <w:i w:val="0"/>
          <w:sz w:val="24"/>
          <w:spacing w:val="0"/>
          <w:w w:val="100"/>
          <w:rFonts w:ascii="方正仿宋_GBK" w:eastAsia="方正仿宋_GBK" w:hAnsi="宋体"/>
          <w:caps w:val="0"/>
        </w:rPr>
        <w:snapToGrid w:val="0"/>
        <w:ind w:right="424" w:firstLine="570"/>
        <w:textAlignment w:val="baseline"/>
        <w:tabs>
          <w:tab w:val="left" w:pos="6300"/>
        </w:tabs>
      </w:pPr>
      <w:r>
        <w:rPr>
          <w:b w:val="0"/>
          <w:i w:val="0"/>
          <w:sz w:val="24"/>
          <w:spacing w:val="0"/>
          <w:w w:val="100"/>
          <w:rFonts w:ascii="方正仿宋_GBK" w:eastAsia="方正仿宋_GBK" w:hAnsi="宋体" w:hint="eastAsia"/>
          <w:caps w:val="0"/>
        </w:rPr>
        <w:t>（供应商公章）</w:t>
      </w:r>
    </w:p>
    <w:p w:rsidR="00BA5BB7" w:rsidRDefault="00BA5BB7" w:rsidP="00BA5BB7">
      <w:pPr>
        <w:jc w:val="right"/>
        <w:spacing w:before="0" w:beforeAutospacing="0" w:after="0" w:afterAutospacing="0" w:line="500" w:lineRule="exact"/>
        <w:rPr>
          <w:b w:val="0"/>
          <w:i w:val="0"/>
          <w:sz w:val="24"/>
          <w:spacing w:val="0"/>
          <w:w w:val="100"/>
          <w:rFonts w:ascii="方正仿宋_GBK" w:eastAsia="方正仿宋_GBK" w:hAnsi="宋体"/>
          <w:caps w:val="0"/>
        </w:rPr>
        <w:snapToGrid w:val="0"/>
        <w:ind w:right="480" w:firstLine="570"/>
        <w:textAlignment w:val="baseline"/>
        <w:tabs>
          <w:tab w:val="left" w:pos="6300"/>
        </w:tabs>
      </w:pPr>
      <w:r>
        <w:rPr>
          <w:b w:val="0"/>
          <w:i w:val="0"/>
          <w:sz w:val="24"/>
          <w:spacing w:val="0"/>
          <w:w w:val="100"/>
          <w:rFonts w:ascii="方正仿宋_GBK" w:eastAsia="方正仿宋_GBK" w:hAnsi="宋体" w:hint="eastAsia"/>
          <w:caps w:val="0"/>
        </w:rPr>
        <w:t>年   月   日</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宋体"/>
          <w:caps w:val="0"/>
        </w:rPr>
        <w:snapToGrid w:val="0"/>
        <w:ind w:right="1680"/>
        <w:textAlignment w:val="baseline"/>
        <w:tabs>
          <w:tab w:val="left" w:pos="6300"/>
        </w:tabs>
      </w:pPr>
      <w:r>
        <w:rPr>
          <w:b w:val="0"/>
          <w:i w:val="0"/>
          <w:sz w:val="24"/>
          <w:spacing w:val="0"/>
          <w:w w:val="100"/>
          <w:rFonts w:ascii="方正仿宋_GBK" w:eastAsia="方正仿宋_GBK" w:hAnsi="宋体"/>
          <w:caps w:val="0"/>
        </w:rPr>
        <w:t/>
      </w:r>
    </w:p>
    <w:p w:rsidR="00BA5BB7" w:rsidRDefault="00BA5BB7" w:rsidP="00BA5BB7">
      <w:pPr>
        <w:jc w:val="both"/>
        <w:spacing w:before="0" w:beforeAutospacing="0" w:after="0" w:afterAutospacing="0" w:line="500" w:lineRule="exact"/>
        <w:rPr>
          <w:szCs w:val="22"/>
          <w:b w:val="0"/>
          <w:i w:val="0"/>
          <w:sz w:val="20"/>
          <w:spacing w:val="0"/>
          <w:w w:val="100"/>
          <w:rFonts w:ascii="方正仿宋_GBK" w:eastAsia="方正仿宋_GBK" w:hAnsi="宋体"/>
          <w:caps w:val="0"/>
        </w:rPr>
        <w:snapToGrid w:val="0"/>
        <w:ind w:firstLine="560" w:firstLineChars="200"/>
        <w:textAlignment w:val="baseline"/>
        <w:tabs>
          <w:tab w:val="left" w:pos="6300"/>
        </w:tabs>
      </w:pPr>
      <w:r>
        <w:rPr>
          <w:b w:val="0"/>
          <w:i w:val="0"/>
          <w:sz w:val="28"/>
          <w:spacing w:val="0"/>
          <w:w w:val="100"/>
          <w:rFonts w:ascii="宋体" w:hAnsi="宋体"/>
          <w:caps w:val="0"/>
        </w:rPr>
        <w:br type="page"/>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60" w:firstLineChars="200"/>
        <w:textAlignment w:val="baseline"/>
        <w:tabs>
          <w:tab w:val="left" w:pos="6300"/>
        </w:tabs>
      </w:pPr>
      <w:r>
        <w:rPr>
          <w:b w:val="0"/>
          <w:i w:val="0"/>
          <w:sz w:val="28"/>
          <w:spacing w:val="0"/>
          <w:w w:val="100"/>
          <w:rFonts w:ascii="方正仿宋_GBK" w:eastAsia="方正仿宋_GBK" w:hAnsi="宋体" w:hint="eastAsia"/>
          <w:caps w:val="0"/>
        </w:rPr>
        <w:t>（七）税务登记证（副本）复印件和社会保险缴纳证明材料</w:t>
      </w:r>
      <w:r>
        <w:rPr>
          <w:szCs w:val="22"/>
          <w:b w:val="0"/>
          <w:i w:val="0"/>
          <w:sz w:val="28"/>
          <w:spacing w:val="0"/>
          <w:w w:val="100"/>
          <w:rFonts w:ascii="方正仿宋_GBK" w:eastAsia="方正仿宋_GBK" w:hAnsi="宋体" w:hint="eastAsia"/>
          <w:caps w:val="0"/>
        </w:rPr>
        <w:t>（事业单位可根据自身实际缴纳情况提供）。</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60" w:firstLineChars="200"/>
        <w:textAlignment w:val="baseline"/>
        <w:tabs>
          <w:tab w:val="left" w:pos="6300"/>
        </w:tabs>
      </w:pPr>
      <w:r>
        <w:rPr>
          <w:b w:val="0"/>
          <w:i w:val="0"/>
          <w:sz w:val="28"/>
          <w:spacing w:val="0"/>
          <w:w w:val="100"/>
          <w:rFonts w:ascii="方正仿宋_GBK" w:eastAsia="方正仿宋_GBK" w:hAnsi="宋体" w:hint="eastAsia"/>
          <w:caps w:val="0"/>
        </w:rPr>
        <w:t>（八）特定资格条件证书或证明文件</w:t>
      </w:r>
    </w:p>
    <w:p w:rsidR="00BA5BB7" w:rsidRDefault="00BA5BB7" w:rsidP="00BA5BB7">
      <w:pPr>
        <w:jc w:val="both"/>
        <w:spacing w:before="0" w:beforeAutospacing="0" w:after="0" w:afterAutospacing="0" w:line="500" w:lineRule="exact"/>
        <w:rPr>
          <w:b w:val="0"/>
          <w:i w:val="0"/>
          <w:sz w:val="20"/>
          <w:spacing w:val="0"/>
          <w:w w:val="100"/>
          <w:rFonts w:ascii="方正仿宋_GBK" w:eastAsia="方正仿宋_GBK" w:hAnsi="宋体"/>
          <w:caps w:val="0"/>
        </w:rPr>
        <w:snapToGrid w:val="0"/>
        <w:ind w:firstLine="560" w:firstLineChars="200"/>
        <w:textAlignment w:val="baseline"/>
        <w:tabs>
          <w:tab w:val="left" w:pos="6300"/>
        </w:tabs>
      </w:pPr>
      <w:r>
        <w:rPr>
          <w:b w:val="0"/>
          <w:i w:val="0"/>
          <w:sz w:val="28"/>
          <w:spacing w:val="0"/>
          <w:w w:val="100"/>
          <w:rFonts w:ascii="方正仿宋_GBK" w:eastAsia="方正仿宋_GBK" w:hAnsi="宋体" w:hint="eastAsia"/>
          <w:caps w:val="0"/>
        </w:rPr>
        <w:t>说明：供应商按“多证合一”登记制度办理营业执照的，组织机构代码证、税务登记证（副本）和社会保险登记证以供应商所提供的营业执照（副本）复印件为准。</w:t>
      </w:r>
    </w:p>
    <w:p w:rsidR="00BA5BB7" w:rsidRDefault="00BA5BB7" w:rsidP="00BA5BB7">
      <w:pPr>
        <w:pStyle w:val="30"/>
        <w:jc w:val="both"/>
        <w:spacing w:before="0" w:beforeAutospacing="0" w:after="0" w:afterAutospacing="0" w:lineRule="auto" w:line="360"/>
        <w:rPr>
          <w:szCs w:val="24"/>
          <w:b w:val="1"/>
          <w:i w:val="0"/>
          <w:sz w:val="24"/>
          <w:spacing w:val="0"/>
          <w:w w:val="100"/>
          <w:rFonts w:ascii="方正仿宋_GBK" w:eastAsia="方正仿宋_GBK" w:hAnsi="宋体"/>
          <w:caps w:val="0"/>
        </w:rPr>
        <w:snapToGrid w:val="0"/>
        <w:textAlignment w:val="baseline"/>
      </w:pPr>
      <w:bookmarkStart w:id="229" w:name="_Toc14422"/>
      <w:r>
        <w:rPr>
          <w:b w:val="0"/>
          <w:i w:val="0"/>
          <w:sz w:val="28"/>
          <w:spacing w:val="0"/>
          <w:w w:val="100"/>
          <w:rFonts w:ascii="方正仿宋_GBK" w:eastAsia="方正仿宋_GBK" w:hAnsi="宋体"/>
          <w:caps w:val="0"/>
        </w:rPr>
        <w:br type="page"/>
      </w:r>
    </w:p>
    <w:p w:rsidR="00BA5BB7" w:rsidRDefault="00BA5BB7" w:rsidP="00BA5BB7">
      <w:pPr>
        <w:jc w:val="both"/>
        <w:spacing w:before="0" w:beforeAutospacing="0" w:after="0" w:afterAutospacing="0" w:lineRule="auto" w:line="360"/>
        <w:rPr>
          <w:b w:val="1"/>
          <w:i w:val="0"/>
          <w:sz w:val="24"/>
          <w:spacing w:val="0"/>
          <w:w w:val="100"/>
          <w:rFonts w:ascii="方正仿宋_GBK" w:eastAsia="方正仿宋_GBK" w:hAnsi="宋体"/>
          <w:caps w:val="0"/>
        </w:rPr>
        <w:snapToGrid w:val="0"/>
        <w:textAlignment w:val="baseline"/>
      </w:pPr>
      <w:bookmarkStart w:id="230" w:name="_Toc36128929"/>
      <w:bookmarkStart w:id="231" w:name="_Toc77772709"/>
      <w:r>
        <w:rPr>
          <w:szCs w:val="24"/>
          <w:b w:val="1"/>
          <w:i w:val="0"/>
          <w:sz w:val="24"/>
          <w:spacing w:val="0"/>
          <w:w w:val="100"/>
          <w:rFonts w:ascii="方正仿宋_GBK" w:eastAsia="方正仿宋_GBK" w:hAnsi="宋体" w:hint="eastAsia"/>
          <w:caps w:val="0"/>
        </w:rPr>
        <w:t>五、</w:t>
      </w:r>
      <w:r>
        <w:rPr>
          <w:szCs w:val="24"/>
          <w:b w:val="1"/>
          <w:i w:val="0"/>
          <w:sz w:val="24"/>
          <w:spacing w:val="0"/>
          <w:w w:val="100"/>
          <w:rFonts w:ascii="方正仿宋_GBK" w:eastAsia="方正仿宋_GBK" w:hint="eastAsia"/>
          <w:caps w:val="0"/>
        </w:rPr>
        <w:t>其他资料</w:t>
      </w:r>
      <w:bookmarkEnd w:id="229"/>
      <w:bookmarkEnd w:id="230"/>
      <w:bookmarkEnd w:id="231"/>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textAlignment w:val="baseline"/>
        <w:tabs>
          <w:tab w:val="left" w:pos="6300"/>
        </w:tabs>
      </w:pPr>
      <w:r>
        <w:rPr>
          <w:szCs w:val="24"/>
          <w:b w:val="0"/>
          <w:i w:val="0"/>
          <w:sz w:val="24"/>
          <w:spacing w:val="0"/>
          <w:w w:val="100"/>
          <w:rFonts w:ascii="方正仿宋_GBK" w:eastAsia="方正仿宋_GBK" w:hAnsi="宋体" w:hint="eastAsia"/>
          <w:caps w:val="0"/>
        </w:rPr>
        <w:t>（一）中小微企业声明函、监狱企业证明文件、残疾人福利性单位声明函</w:t>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hAnsi="宋体"/>
          <w:caps w:val="0"/>
        </w:rPr>
        <w:snapToGrid w:val="0"/>
        <w:ind w:firstLine="560" w:firstLineChars="200"/>
        <w:textAlignment w:val="baseline"/>
        <w:tabs>
          <w:tab w:val="left" w:pos="6300"/>
        </w:tabs>
      </w:pPr>
      <w:r>
        <w:rPr>
          <w:b w:val="0"/>
          <w:i w:val="0"/>
          <w:sz w:val="28"/>
          <w:spacing w:val="0"/>
          <w:w w:val="100"/>
          <w:rFonts w:ascii="方正仿宋_GBK" w:eastAsia="方正仿宋_GBK" w:hAnsi="宋体" w:hint="eastAsia"/>
          <w:caps w:val="0"/>
        </w:rPr>
        <w:t>中小微企业声明函</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仿宋" w:hint="eastAsia"/>
          <w:caps w:val="0"/>
        </w:rPr>
        <w:t>采购项目名称</w:t>
      </w:r>
      <w:r>
        <w:rPr>
          <w:b w:val="0"/>
          <w:i w:val="0"/>
          <w:sz w:val="24"/>
          <w:spacing w:val="0"/>
          <w:w w:val="100"/>
          <w:rFonts w:ascii="方正仿宋_GBK" w:eastAsia="方正仿宋_GBK" w:hAnsi="仿宋" w:hint="eastAsia"/>
          <w:caps w:val="0"/>
        </w:rPr>
        <w:t>：</w:t>
      </w:r>
      <w:r>
        <w:rPr>
          <w:b w:val="0"/>
          <w:i w:val="0"/>
          <w:u w:val="single" w:color="000000"/>
          <w:sz w:val="24"/>
          <w:spacing w:val="0"/>
          <w:w w:val="100"/>
          <w:rFonts w:ascii="方正仿宋_GBK" w:eastAsia="方正仿宋_GBK" w:hAnsi="仿宋" w:hint="eastAsia"/>
          <w:caps w:val="0"/>
        </w:rPr>
        <w:t xml:space="preserve">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hint="eastAsia"/>
          <w:caps w:val="0"/>
        </w:rPr>
        <w:t>致：</w:t>
      </w:r>
      <w:r>
        <w:rPr>
          <w:b w:val="0"/>
          <w:i w:val="0"/>
          <w:u w:val="single" w:color="000000"/>
          <w:sz w:val="24"/>
          <w:spacing w:val="0"/>
          <w:w w:val="100"/>
          <w:rFonts w:ascii="方正仿宋_GBK" w:eastAsia="方正仿宋_GBK" w:hAnsi="仿宋" w:hint="eastAsia"/>
          <w:caps w:val="0"/>
        </w:rPr>
        <w:t xml:space="preserve">                   </w:t>
      </w:r>
      <w:r>
        <w:rPr>
          <w:b w:val="0"/>
          <w:i w:val="0"/>
          <w:sz w:val="24"/>
          <w:spacing w:val="0"/>
          <w:w w:val="100"/>
          <w:rFonts w:ascii="方正仿宋_GBK" w:eastAsia="方正仿宋_GBK" w:hAnsi="仿宋" w:hint="eastAsia"/>
          <w:caps w:val="0"/>
        </w:rPr>
        <w:t>（采购人名称）：</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仿宋"/>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仿宋" w:hint="eastAsia"/>
          <w:caps w:val="0"/>
        </w:rPr>
        <w:t>本企业郑重声明，根据《政府采购促进中小企业发展暂行办法》（财库〔2011〕181号）的规定，本企业为</w:t>
      </w:r>
      <w:r>
        <w:rPr>
          <w:szCs w:val="28"/>
          <w:b w:val="0"/>
          <w:i w:val="0"/>
          <w:u w:val="single" w:color="000000"/>
          <w:sz w:val="24"/>
          <w:spacing w:val="0"/>
          <w:w w:val="100"/>
          <w:rFonts w:ascii="方正仿宋_GBK" w:eastAsia="方正仿宋_GBK" w:hAnsi="仿宋" w:hint="eastAsia"/>
          <w:caps w:val="0"/>
        </w:rPr>
        <w:t xml:space="preserve">          </w:t>
      </w:r>
      <w:r>
        <w:rPr>
          <w:szCs w:val="28"/>
          <w:b w:val="0"/>
          <w:i w:val="0"/>
          <w:sz w:val="24"/>
          <w:spacing w:val="0"/>
          <w:w w:val="100"/>
          <w:rFonts w:ascii="方正仿宋_GBK" w:eastAsia="方正仿宋_GBK" w:hAnsi="仿宋" w:hint="eastAsia"/>
          <w:caps w:val="0"/>
        </w:rPr>
        <w:t>（请填写：中型、小型、微型）企业。即，本企业同时满足以下条件：</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仿宋"/>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仿宋" w:hint="eastAsia"/>
          <w:caps w:val="0"/>
        </w:rPr>
        <w:t>1.根据《工业和信息化部 国家统计局 国家发展和改革委员会 财政部关于印发中小企业划型标准规定的通知》（工信部联企业〔2011〕300号）的划分标准，本企业为行业</w:t>
      </w:r>
      <w:r>
        <w:rPr>
          <w:szCs w:val="28"/>
          <w:b w:val="0"/>
          <w:i w:val="0"/>
          <w:u w:val="single" w:color="000000"/>
          <w:sz w:val="24"/>
          <w:spacing w:val="0"/>
          <w:w w:val="100"/>
          <w:rFonts w:ascii="方正仿宋_GBK" w:eastAsia="方正仿宋_GBK" w:hAnsi="仿宋" w:hint="eastAsia"/>
          <w:caps w:val="0"/>
        </w:rPr>
        <w:t xml:space="preserve">  </w:t>
      </w:r>
      <w:r>
        <w:rPr>
          <w:szCs w:val="28"/>
          <w:b w:val="0"/>
          <w:i w:val="0"/>
          <w:sz w:val="24"/>
          <w:spacing w:val="0"/>
          <w:w w:val="100"/>
          <w:rFonts w:ascii="方正仿宋_GBK" w:eastAsia="方正仿宋_GBK" w:hAnsi="仿宋" w:hint="eastAsia"/>
          <w:caps w:val="0"/>
        </w:rPr>
        <w:t>（行业类别）的</w:t>
      </w:r>
      <w:r>
        <w:rPr>
          <w:szCs w:val="28"/>
          <w:b w:val="0"/>
          <w:i w:val="0"/>
          <w:u w:val="single" w:color="000000"/>
          <w:sz w:val="24"/>
          <w:spacing w:val="0"/>
          <w:w w:val="100"/>
          <w:rFonts w:ascii="方正仿宋_GBK" w:eastAsia="方正仿宋_GBK" w:hAnsi="仿宋" w:hint="eastAsia"/>
          <w:caps w:val="0"/>
        </w:rPr>
        <w:t xml:space="preserve">        </w:t>
      </w:r>
      <w:r>
        <w:rPr>
          <w:szCs w:val="28"/>
          <w:b w:val="0"/>
          <w:i w:val="0"/>
          <w:sz w:val="24"/>
          <w:spacing w:val="0"/>
          <w:w w:val="100"/>
          <w:rFonts w:ascii="方正仿宋_GBK" w:eastAsia="方正仿宋_GBK" w:hAnsi="仿宋" w:hint="eastAsia"/>
          <w:caps w:val="0"/>
        </w:rPr>
        <w:t>（请填写：中型、小型、微型）企业。</w:t>
      </w:r>
    </w:p>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仿宋"/>
          <w:caps w:val="0"/>
        </w:rPr>
        <w:snapToGrid w:val="0"/>
        <w:ind w:firstLine="480" w:firstLineChars="200"/>
        <w:textAlignment w:val="baseline"/>
        <w:tabs>
          <w:tab w:val="left" w:pos="6300"/>
        </w:tabs>
      </w:pPr>
      <w:r>
        <w:rPr>
          <w:szCs w:val="28"/>
          <w:b w:val="0"/>
          <w:i w:val="0"/>
          <w:sz w:val="24"/>
          <w:spacing w:val="0"/>
          <w:w w:val="100"/>
          <w:rFonts w:ascii="方正仿宋_GBK" w:eastAsia="方正仿宋_GBK" w:hAnsi="仿宋" w:hint="eastAsia"/>
          <w:caps w:val="0"/>
        </w:rPr>
        <w:t>2.本企业参加本项目提供本企业制造的货物、承担的工程或者服务，或者提供其他小微企业制造的货物。</w:t>
      </w:r>
    </w:p>
    <w:p w:rsidR="00BA5BB7" w:rsidRDefault="00BA5BB7" w:rsidP="00BA5BB7">
      <w:pPr>
        <w:jc w:val="center"/>
        <w:spacing w:before="0" w:beforeAutospacing="0" w:after="0" w:afterAutospacing="0" w:line="500" w:lineRule="exact"/>
        <w:rPr>
          <w:kern w:val="0"/>
          <w:b w:val="0"/>
          <w:i w:val="0"/>
          <w:sz w:val="24"/>
          <w:spacing w:val="0"/>
          <w:w w:val="100"/>
          <w:rFonts w:ascii="方正仿宋_GBK" w:cs="宋体" w:eastAsia="方正仿宋_GBK" w:hAnsi="宋体"/>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企业基本情况表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407"/>
        <w:gridCol w:w="2407"/>
        <w:gridCol w:w="2407"/>
      </w:tblGrid>
      <w:tr>
        <w:trPr>
          <w:trHeight w:val="559"/>
        </w:trPr>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szCs w:val="24"/>
                <w:b w:val="0"/>
                <w:i w:val="0"/>
                <w:sz w:val="24"/>
                <w:spacing w:val="0"/>
                <w:w w:val="100"/>
                <w:rFonts w:eastAsia="方正仿宋_GBK" w:hint="eastAsia"/>
                <w:caps w:val="0"/>
              </w:rPr>
              <w:t>行业类别</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szCs w:val="24"/>
                <w:b w:val="0"/>
                <w:i w:val="0"/>
                <w:sz w:val="24"/>
                <w:spacing w:val="0"/>
                <w:w w:val="100"/>
                <w:rFonts w:eastAsia="方正仿宋_GBK" w:hint="eastAsia"/>
                <w:caps w:val="0"/>
              </w:rPr>
              <w:t>营业收入（万元）</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szCs w:val="24"/>
                <w:b w:val="0"/>
                <w:i w:val="0"/>
                <w:sz w:val="24"/>
                <w:spacing w:val="0"/>
                <w:w w:val="100"/>
                <w:rFonts w:eastAsia="方正仿宋_GBK" w:hint="eastAsia"/>
                <w:caps w:val="0"/>
              </w:rPr>
              <w:t>从业人员（人）</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szCs w:val="24"/>
                <w:b w:val="0"/>
                <w:i w:val="0"/>
                <w:sz w:val="24"/>
                <w:spacing w:val="0"/>
                <w:w w:val="100"/>
                <w:rFonts w:eastAsia="方正仿宋_GBK" w:hint="eastAsia"/>
                <w:caps w:val="0"/>
              </w:rPr>
              <w:t>资产总额（万元）</w:t>
            </w:r>
          </w:p>
        </w:tc>
      </w:tr>
      <w:tr>
        <w:trPr>
          <w:trHeight w:val="568"/>
        </w:trPr>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b w:val="0"/>
                <w:i w:val="0"/>
                <w:sz w:val="24"/>
                <w:spacing w:val="0"/>
                <w:w w:val="100"/>
                <w:rFonts w:eastAsia="方正仿宋_GBK"/>
                <w:caps w:val="0"/>
              </w:rPr>
              <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b w:val="0"/>
                <w:i w:val="0"/>
                <w:sz w:val="24"/>
                <w:spacing w:val="0"/>
                <w:w w:val="100"/>
                <w:rFonts w:eastAsia="方正仿宋_GBK"/>
                <w:caps w:val="0"/>
              </w:rPr>
              <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b w:val="0"/>
                <w:i w:val="0"/>
                <w:sz w:val="24"/>
                <w:spacing w:val="0"/>
                <w:w w:val="100"/>
                <w:rFonts w:eastAsia="方正仿宋_GBK"/>
                <w:caps w:val="0"/>
              </w:rPr>
              <w:t/>
            </w:r>
          </w:p>
        </w:tc>
        <w:tc>
          <w:tcPr>
            <w:tcW w:w="2407" w:type="dxa"/>
            <w:vAlign w:val="center"/>
          </w:tcPr>
          <w:p w:rsidR="00BA5BB7" w:rsidRDefault="00BA5BB7" w:rsidP="00BA5BB7">
            <w:pPr>
              <w:jc w:val="center"/>
              <w:spacing w:before="0" w:beforeAutospacing="0" w:after="0" w:afterAutospacing="0" w:line="400" w:lineRule="exact"/>
              <w:rPr>
                <w:szCs w:val="24"/>
                <w:b w:val="0"/>
                <w:i w:val="0"/>
                <w:sz w:val="24"/>
                <w:spacing w:val="0"/>
                <w:w w:val="100"/>
                <w:rFonts w:eastAsia="方正仿宋_GBK"/>
                <w:caps w:val="0"/>
              </w:rPr>
              <w:snapToGrid w:val="0"/>
              <w:textAlignment w:val="baseline"/>
            </w:pPr>
            <w:r>
              <w:rPr>
                <w:b w:val="0"/>
                <w:i w:val="0"/>
                <w:sz w:val="24"/>
                <w:spacing w:val="0"/>
                <w:w w:val="100"/>
                <w:rFonts w:eastAsia="方正仿宋_GBK"/>
                <w:caps w:val="0"/>
              </w:rPr>
              <w:t/>
            </w:r>
          </w:p>
        </w:tc>
      </w:tr>
    </w:tbl>
    <w:p w:rsidR="00BA5BB7" w:rsidRDefault="00BA5BB7" w:rsidP="00BA5BB7">
      <w:pPr>
        <w:jc w:val="both"/>
        <w:spacing w:before="0" w:beforeAutospacing="0" w:after="0" w:afterAutospacing="0" w:line="500" w:lineRule="exact"/>
        <w:rPr>
          <w:szCs w:val="28"/>
          <w:b w:val="0"/>
          <w:i w:val="0"/>
          <w:sz w:val="24"/>
          <w:spacing w:val="0"/>
          <w:w w:val="100"/>
          <w:rFonts w:ascii="方正仿宋_GBK" w:eastAsia="方正仿宋_GBK" w:hAnsi="仿宋"/>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本企业对上述声明的真实性负责。如有虚假，将依法承担相应责任。</w:t>
      </w:r>
    </w:p>
    <w:p w:rsidR="00BA5BB7" w:rsidRDefault="00BA5BB7" w:rsidP="00BA5BB7">
      <w:pPr>
        <w:jc w:val="both"/>
        <w:spacing w:before="0" w:beforeAutospacing="0" w:after="0" w:afterAutospacing="0" w:line="500" w:lineRule="exact"/>
        <w:rPr>
          <w:kern w:val="0"/>
          <w:b w:val="0"/>
          <w:i w:val="0"/>
          <w:u w:val="single"/>
          <w:sz w:val="24"/>
          <w:spacing w:val="0"/>
          <w:w w:val="100"/>
          <w:rFonts w:ascii="方正仿宋_GBK" w:cs="宋体" w:eastAsia="方正仿宋_GBK" w:hAnsi="宋体"/>
          <w:caps w:val="0"/>
        </w:rPr>
        <w:snapToGrid w:val="0"/>
        <w:ind w:firstLine="480" w:firstLineChars="200"/>
        <w:textAlignment w:val="baseline"/>
        <w:tabs>
          <w:tab w:val="left" w:pos="6300"/>
        </w:tabs>
      </w:pPr>
      <w:r>
        <w:rPr>
          <w:b w:val="0"/>
          <w:i w:val="0"/>
          <w:u w:val="single" w:color="000000"/>
          <w:sz w:val="24"/>
          <w:spacing w:val="0"/>
          <w:w w:val="100"/>
          <w:rFonts w:ascii="方正仿宋_GBK" w:cs="宋体" w:eastAsia="方正仿宋_GBK" w:hAnsi="宋体"/>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right="784" w:firstLine="5760" w:firstLineChars="2400"/>
        <w:textAlignment w:val="baseline"/>
        <w:tabs>
          <w:tab w:val="left" w:pos="6300"/>
        </w:tabs>
      </w:pPr>
      <w:r>
        <w:rPr>
          <w:b w:val="0"/>
          <w:i w:val="0"/>
          <w:sz w:val="24"/>
          <w:spacing w:val="0"/>
          <w:w w:val="100"/>
          <w:rFonts w:ascii="方正仿宋_GBK" w:eastAsia="方正仿宋_GBK" w:hAnsi="仿宋" w:hint="eastAsia"/>
          <w:caps w:val="0"/>
        </w:rPr>
        <w:t>供应商名称（公章）：</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right="784" w:firstLine="5760" w:firstLineChars="2400"/>
        <w:textAlignment w:val="baseline"/>
        <w:tabs>
          <w:tab w:val="left" w:pos="6300"/>
        </w:tabs>
      </w:pPr>
      <w:r>
        <w:rPr>
          <w:b w:val="0"/>
          <w:i w:val="0"/>
          <w:sz w:val="24"/>
          <w:spacing w:val="0"/>
          <w:w w:val="100"/>
          <w:rFonts w:ascii="方正仿宋_GBK" w:eastAsia="方正仿宋_GBK" w:hAnsi="仿宋" w:hint="eastAsia"/>
          <w:caps w:val="0"/>
        </w:rPr>
        <w:t xml:space="preserve">   年  月  日</w:t>
      </w:r>
    </w:p>
    <w:p w:rsidR="00BA5BB7" w:rsidRDefault="00BA5BB7" w:rsidP="00BA5BB7">
      <w:pPr>
        <w:jc w:val="both"/>
        <w:spacing w:before="0" w:beforeAutospacing="0" w:after="0" w:afterAutospacing="0" w:lineRule="auto" w:line="240"/>
        <w:rPr>
          <w:kern w:val="0"/>
          <w:b w:val="0"/>
          <w:i w:val="0"/>
          <w:sz w:val="24"/>
          <w:spacing w:val="0"/>
          <w:w w:val="100"/>
          <w:rFonts w:ascii="方正仿宋_GBK" w:cs="宋体" w:eastAsia="方正仿宋_GBK" w:hAnsi="宋体"/>
          <w:caps w:val="0"/>
        </w:rPr>
        <w:snapToGrid w:val="0"/>
        <w:textAlignment w:val="baseline"/>
        <w:tabs>
          <w:tab w:val="left" w:pos="6300"/>
        </w:tabs>
      </w:pPr>
      <w:r>
        <w:rPr>
          <w:kern w:val="0"/>
          <w:b w:val="0"/>
          <w:i w:val="0"/>
          <w:sz w:val="24"/>
          <w:spacing w:val="0"/>
          <w:w w:val="100"/>
          <w:rFonts w:ascii="方正仿宋_GBK" w:cs="宋体" w:eastAsia="方正仿宋_GBK" w:hAnsi="宋体" w:hint="eastAsia"/>
          <w:caps w:val="0"/>
        </w:rPr>
        <w:t>填写《企业基本情况表》时，应注意以下事项：</w:t>
      </w:r>
    </w:p>
    <w:p w:rsidR="00BA5BB7" w:rsidRDefault="00BA5BB7" w:rsidP="00BA5BB7">
      <w:pPr>
        <w:jc w:val="both"/>
        <w:spacing w:before="0" w:beforeAutospacing="0" w:after="0" w:afterAutospacing="0" w:lineRule="auto" w:line="240"/>
        <w:rPr>
          <w:kern w:val="0"/>
          <w:b w:val="0"/>
          <w:i w:val="0"/>
          <w:sz w:val="24"/>
          <w:spacing w:val="0"/>
          <w:w w:val="100"/>
          <w:rFonts w:ascii="方正仿宋_GBK" w:cs="宋体" w:eastAsia="方正仿宋_GBK" w:hAnsi="宋体"/>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1.除建筑业、房地产开发经营、租赁和商务服务业等三个行业外，其余行业无需填写资产总额项；</w:t>
      </w:r>
    </w:p>
    <w:p w:rsidR="00BA5BB7" w:rsidRDefault="00BA5BB7" w:rsidP="00BA5BB7">
      <w:pPr>
        <w:jc w:val="both"/>
        <w:spacing w:before="0" w:beforeAutospacing="0" w:after="0" w:afterAutospacing="0" w:lineRule="auto" w:line="240"/>
        <w:rPr>
          <w:kern w:val="0"/>
          <w:b w:val="0"/>
          <w:i w:val="0"/>
          <w:sz w:val="24"/>
          <w:spacing w:val="0"/>
          <w:w w:val="100"/>
          <w:rFonts w:ascii="方正仿宋_GBK" w:cs="宋体" w:eastAsia="方正仿宋_GBK" w:hAnsi="宋体"/>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2.农、林、牧、渔业无需填写从业人员和资产总额项。</w:t>
      </w:r>
    </w:p>
    <w:p w:rsidR="00BA5BB7" w:rsidRDefault="00BA5BB7" w:rsidP="00BA5BB7">
      <w:pPr>
        <w:jc w:val="both"/>
        <w:spacing w:before="0" w:beforeAutospacing="0" w:after="0" w:afterAutospacing="0" w:lineRule="auto" w:line="240"/>
        <w:rPr>
          <w:kern w:val="0"/>
          <w:b w:val="0"/>
          <w:i w:val="0"/>
          <w:sz w:val="24"/>
          <w:spacing w:val="0"/>
          <w:w w:val="100"/>
          <w:rFonts w:ascii="方正仿宋_GBK" w:cs="宋体" w:eastAsia="方正仿宋_GBK" w:hAnsi="宋体"/>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3.小微企业供应的产品若涉及到其他企业制造且符合扶持小微企业政策的，还需提供所涉及的其他企业的《中小微企业声明函》，否则将不被认定为小微企业。</w:t>
      </w:r>
    </w:p>
    <w:p w:rsidR="00BA5BB7" w:rsidRDefault="00BA5BB7" w:rsidP="00BA5BB7">
      <w:pPr>
        <w:jc w:val="both"/>
        <w:spacing w:before="0" w:beforeAutospacing="0" w:after="0" w:afterAutospacing="0" w:lineRule="auto" w:line="240"/>
        <w:rPr>
          <w:szCs w:val="24"/>
          <w:b w:val="0"/>
          <w:i w:val="0"/>
          <w:sz w:val="24"/>
          <w:spacing w:val="0"/>
          <w:w w:val="100"/>
          <w:rFonts w:ascii="方正仿宋_GBK" w:eastAsia="方正仿宋_GBK" w:hAnsi="宋体"/>
          <w:caps w:val="0"/>
        </w:rPr>
        <w:snapToGrid w:val="0"/>
        <w:ind w:firstLine="480" w:firstLineChars="200"/>
        <w:textAlignment w:val="baseline"/>
        <w:tabs>
          <w:tab w:val="left" w:pos="6300"/>
        </w:tabs>
      </w:pPr>
      <w:r>
        <w:rPr>
          <w:kern w:val="0"/>
          <w:b w:val="0"/>
          <w:i w:val="0"/>
          <w:sz w:val="24"/>
          <w:spacing w:val="0"/>
          <w:w w:val="100"/>
          <w:rFonts w:ascii="方正仿宋_GBK" w:cs="宋体" w:eastAsia="方正仿宋_GBK" w:hAnsi="宋体" w:hint="eastAsia"/>
          <w:caps w:val="0"/>
        </w:rPr>
        <w:t>4.若成交供应商为小微企业的，将在结果公告时公告其属于小型企业或微型企业，成交供应商供应的产品若涉及到其他企业制造的将一并进行公告。</w:t>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hAnsi="宋体"/>
          <w:caps w:val="0"/>
        </w:rPr>
        <w:snapToGrid w:val="0"/>
        <w:ind w:firstLine="480" w:firstLineChars="200"/>
        <w:textAlignment w:val="baseline"/>
        <w:tabs>
          <w:tab w:val="left" w:pos="6300"/>
        </w:tabs>
      </w:pPr>
      <w:r>
        <w:rPr>
          <w:szCs w:val="24"/>
          <w:b w:val="0"/>
          <w:i w:val="0"/>
          <w:sz w:val="24"/>
          <w:spacing w:val="0"/>
          <w:w w:val="100"/>
          <w:rFonts w:ascii="方正仿宋_GBK" w:eastAsia="方正仿宋_GBK" w:hAnsi="宋体"/>
          <w:caps w:val="0"/>
        </w:rPr>
        <w:br type="page"/>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hAnsi="宋体"/>
          <w:caps w:val="0"/>
        </w:rPr>
        <w:snapToGrid w:val="0"/>
        <w:ind w:firstLine="480" w:firstLineChars="200"/>
        <w:textAlignment w:val="baseline"/>
        <w:tabs>
          <w:tab w:val="left" w:pos="6300"/>
        </w:tabs>
      </w:pPr>
      <w:r>
        <w:rPr>
          <w:b w:val="0"/>
          <w:i w:val="0"/>
          <w:sz w:val="28"/>
          <w:spacing w:val="0"/>
          <w:w w:val="100"/>
          <w:rFonts w:ascii="方正仿宋_GBK" w:eastAsia="方正仿宋_GBK" w:hAnsi="宋体" w:hint="eastAsia"/>
          <w:caps w:val="0"/>
        </w:rPr>
        <w:t>监狱企业证明文件</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hint="eastAsia"/>
          <w:caps w:val="0"/>
        </w:rPr>
        <w:t>以省级以上监狱管理局、戒毒管理局（含新疆生产建设兵团）出具的属于监狱企业的证明文件为准。</w:t>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hAnsi="宋体"/>
          <w:caps w:val="0"/>
        </w:rPr>
        <w:snapToGrid w:val="0"/>
        <w:ind w:firstLine="480" w:firstLineChars="200"/>
        <w:textAlignment w:val="baseline"/>
        <w:tabs>
          <w:tab w:val="left" w:pos="6300"/>
        </w:tabs>
      </w:pPr>
      <w:r>
        <w:rPr>
          <w:b w:val="0"/>
          <w:i w:val="0"/>
          <w:sz w:val="24"/>
          <w:spacing w:val="0"/>
          <w:w w:val="100"/>
          <w:rFonts w:ascii="方正仿宋_GBK" w:eastAsia="方正仿宋_GBK" w:hAnsi="仿宋"/>
          <w:caps w:val="0"/>
        </w:rPr>
        <w:br type="page"/>
      </w:r>
    </w:p>
    <w:p w:rsidR="00BA5BB7" w:rsidRDefault="00BA5BB7" w:rsidP="00BA5BB7">
      <w:pPr>
        <w:jc w:val="center"/>
        <w:spacing w:before="0" w:beforeAutospacing="0" w:after="0" w:afterAutospacing="0" w:line="500" w:lineRule="exact"/>
        <w:rPr>
          <w:b w:val="0"/>
          <w:i w:val="0"/>
          <w:sz w:val="20"/>
          <w:spacing w:val="0"/>
          <w:w w:val="100"/>
          <w:rFonts w:ascii="方正仿宋_GBK" w:eastAsia="方正仿宋_GBK" w:hAnsi="宋体"/>
          <w:caps w:val="0"/>
        </w:rPr>
        <w:snapToGrid w:val="0"/>
        <w:ind w:firstLine="480" w:firstLineChars="200"/>
        <w:textAlignment w:val="baseline"/>
        <w:tabs>
          <w:tab w:val="left" w:pos="6300"/>
        </w:tabs>
      </w:pPr>
      <w:r>
        <w:rPr>
          <w:b w:val="0"/>
          <w:i w:val="0"/>
          <w:sz w:val="28"/>
          <w:spacing w:val="0"/>
          <w:w w:val="100"/>
          <w:rFonts w:ascii="方正仿宋_GBK" w:eastAsia="方正仿宋_GBK" w:hAnsi="宋体" w:hint="eastAsia"/>
          <w:caps w:val="0"/>
        </w:rPr>
        <w:t>残疾人福利性单位声明函</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hint="eastAsia"/>
          <w:caps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hint="eastAsia"/>
          <w:caps w:val="0"/>
        </w:rPr>
        <w:t>本单位对上述声明的真实性负责。如有虚假，将依法承担相应责任。</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caps w:val="0"/>
        </w:rPr>
        <w:t/>
      </w:r>
    </w:p>
    <w:p w:rsidR="00BA5BB7" w:rsidRDefault="00BA5BB7" w:rsidP="00BA5BB7">
      <w:pPr>
        <w:jc w:val="both"/>
        <w:spacing w:before="0" w:beforeAutospacing="0" w:after="0" w:afterAutospacing="0" w:line="500" w:lineRule="exact"/>
        <w:rPr>
          <w:b w:val="0"/>
          <w:i w:val="0"/>
          <w:sz w:val="24"/>
          <w:spacing w:val="0"/>
          <w:w w:val="100"/>
          <w:rFonts w:ascii="方正仿宋_GBK" w:eastAsia="方正仿宋_GBK" w:hAnsi="仿宋"/>
          <w:caps w:val="0"/>
        </w:rPr>
        <w:snapToGrid w:val="0"/>
        <w:ind w:firstLine="480" w:firstLineChars="200"/>
        <w:textAlignment w:val="baseline"/>
        <w:tabs>
          <w:tab w:val="left" w:pos="6300"/>
        </w:tabs>
      </w:pPr>
      <w:r>
        <w:rPr>
          <w:b w:val="0"/>
          <w:i w:val="0"/>
          <w:sz w:val="24"/>
          <w:spacing w:val="0"/>
          <w:w w:val="100"/>
          <w:rFonts w:ascii="方正仿宋_GBK" w:eastAsia="方正仿宋_GBK" w:hAnsi="仿宋" w:hint="eastAsia"/>
          <w:caps w:val="0"/>
        </w:rPr>
        <w:t xml:space="preserve">                                                 供应商名称（盖章）：</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仿宋" w:hint="eastAsia"/>
          <w:caps w:val="0"/>
        </w:rPr>
        <w:t xml:space="preserve">                                                  日  期：</w:t>
      </w:r>
      <w:r>
        <w:rPr>
          <w:szCs w:val="24"/>
          <w:b w:val="0"/>
          <w:i w:val="0"/>
          <w:sz w:val="24"/>
          <w:spacing w:val="0"/>
          <w:w w:val="100"/>
          <w:rFonts w:ascii="方正仿宋_GBK" w:eastAsia="方正仿宋_GBK" w:hAnsi="宋体"/>
          <w:caps w:val="0"/>
        </w:rPr>
        <w:br type="page"/>
      </w:r>
    </w:p>
    <w:p w:rsidR="00BA5BB7" w:rsidRDefault="00BA5BB7" w:rsidP="00BA5BB7">
      <w:pPr>
        <w:jc w:val="both"/>
        <w:spacing w:before="0" w:beforeAutospacing="0" w:after="0" w:afterAutospacing="0" w:line="440" w:lineRule="exact"/>
        <w:rPr>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（二）保证金缴纳情况证明文件</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textAlignment w:val="baseline"/>
      </w:pPr>
      <w:r>
        <w:rPr>
          <w:szCs w:val="24"/>
          <w:b w:val="0"/>
          <w:i w:val="0"/>
          <w:sz w:val="24"/>
          <w:spacing w:val="0"/>
          <w:w w:val="100"/>
          <w:rFonts w:ascii="方正仿宋_GBK" w:eastAsia="方正仿宋_GBK" w:hAnsi="宋体"/>
          <w:caps w:val="0"/>
        </w:rPr>
        <w:br type="page"/>
      </w:r>
    </w:p>
    <w:p w:rsidR="00BA5BB7" w:rsidRDefault="00BA5BB7" w:rsidP="00BA5BB7">
      <w:pPr>
        <w:jc w:val="both"/>
        <w:spacing w:before="0" w:beforeAutospacing="0" w:after="0" w:afterAutospacing="0" w:line="440" w:lineRule="exact"/>
        <w:rPr>
          <w:b w:val="0"/>
          <w:i w:val="0"/>
          <w:sz w:val="24"/>
          <w:spacing w:val="0"/>
          <w:w w:val="100"/>
          <w:rFonts w:ascii="方正仿宋_GBK" w:eastAsia="方正仿宋_GBK" w:hAnsi="宋体"/>
          <w:caps w:val="0"/>
        </w:rPr>
        <w:snapToGrid w:val="0"/>
        <w:textAlignment w:val="baseline"/>
      </w:pPr>
      <w:r>
        <w:rPr>
          <w:szCs w:val="24"/>
          <w:b w:val="0"/>
          <w:i w:val="0"/>
          <w:sz w:val="24"/>
          <w:spacing w:val="0"/>
          <w:w w:val="100"/>
          <w:rFonts w:ascii="方正仿宋_GBK" w:eastAsia="方正仿宋_GBK" w:hAnsi="宋体" w:hint="eastAsia"/>
          <w:caps w:val="0"/>
        </w:rPr>
        <w:t>（三）其他与项目有关的资料</w:t>
      </w:r>
    </w:p>
    <w:p w:rsidR="00BA5BB7" w:rsidRDefault="00BA5BB7" w:rsidP="00BA5BB7">
      <w:pPr>
        <w:jc w:val="both"/>
        <w:spacing w:before="0" w:beforeAutospacing="0" w:after="0" w:afterAutospacing="0" w:line="440" w:lineRule="exact"/>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其他与项目有关的资料</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其他与项目有关的资料（自附）：供应商总体情况介绍、其他与本项目有关的资料等。</w:t>
      </w:r>
    </w:p>
    <w:p w:rsidR="00BA5BB7" w:rsidRDefault="00BA5BB7" w:rsidP="00BA5BB7">
      <w:pPr>
        <w:jc w:val="both"/>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szCs w:val="24"/>
          <w:b w:val="0"/>
          <w:i w:val="0"/>
          <w:sz w:val="24"/>
          <w:spacing w:val="0"/>
          <w:w w:val="100"/>
          <w:rFonts w:ascii="方正仿宋_GBK" w:eastAsia="方正仿宋_GBK" w:hAnsi="宋体"/>
          <w:caps w:val="0"/>
        </w:rPr>
        <w:snapToGrid w:val="0"/>
        <w:ind w:firstLine="480" w:firstLineChars="200"/>
        <w:textAlignment w:val="baseline"/>
      </w:pPr>
      <w:r>
        <w:rPr>
          <w:b w:val="0"/>
          <w:i w:val="0"/>
          <w:sz w:val="24"/>
          <w:spacing w:val="0"/>
          <w:w w:val="100"/>
          <w:rFonts w:ascii="方正仿宋_GBK" w:eastAsia="方正仿宋_GBK" w:hAnsi="宋体"/>
          <w:caps w:val="0"/>
        </w:rPr>
        <w:t/>
      </w:r>
    </w:p>
    <w:p w:rsidR="00BA5BB7" w:rsidRDefault="00BA5BB7" w:rsidP="00BA5BB7">
      <w:pPr>
        <w:jc w:val="center"/>
        <w:spacing w:before="0" w:beforeAutospacing="0" w:after="0" w:afterAutospacing="0" w:lineRule="auto" w:line="360"/>
        <w:rPr>
          <w:b w:val="0"/>
          <w:i w:val="0"/>
          <w:sz w:val="20"/>
          <w:spacing w:val="0"/>
          <w:w w:val="100"/>
          <w:rFonts w:ascii="方正仿宋_GBK" w:eastAsia="方正仿宋_GBK" w:hAnsi="宋体"/>
          <w:caps w:val="0"/>
        </w:rPr>
        <w:snapToGrid w:val="0"/>
        <w:ind w:firstLine="480" w:firstLineChars="200"/>
        <w:textAlignment w:val="baseline"/>
      </w:pPr>
      <w:r>
        <w:rPr>
          <w:szCs w:val="24"/>
          <w:b w:val="0"/>
          <w:i w:val="0"/>
          <w:sz w:val="24"/>
          <w:spacing w:val="0"/>
          <w:w w:val="100"/>
          <w:rFonts w:ascii="方正仿宋_GBK" w:eastAsia="方正仿宋_GBK" w:hAnsi="宋体" w:hint="eastAsia"/>
          <w:caps w:val="0"/>
        </w:rPr>
        <w:t>（结束）</w:t>
      </w:r>
    </w:p>
    <w:p w:rsidR="007B062E" w:rsidRPr="00643B74" w:rsidRDefault="007B062E" w:rsidP="00BA5BB7">
      <w:pPr>
        <w:widowControl/>
        <w:jc w:val="center"/>
        <w:spacing w:before="0" w:beforeAutospacing="0" w:after="0" w:afterAutospacing="0" w:lineRule="auto" w:line="240"/>
        <w:rPr>
          <w:b w:val="0"/>
          <w:i w:val="0"/>
          <w:sz w:val="20"/>
          <w:spacing w:val="0"/>
          <w:w w:val="100"/>
          <w:rFonts/>
          <w:caps w:val="0"/>
        </w:rPr>
        <w:snapToGrid w:val="0"/>
        <w:textAlignment w:val="baseline"/>
      </w:pPr>
      <w:r>
        <w:rPr>
          <w:b w:val="0"/>
          <w:i w:val="0"/>
          <w:sz w:val="20"/>
          <w:spacing w:val="0"/>
          <w:w w:val="100"/>
          <w:rFonts/>
          <w:caps w:val="0"/>
        </w:rPr>
        <w:t/>
      </w:r>
    </w:p>
    <w:sectPr w:rsidR="007B062E" w:rsidRPr="00643B74" w:rsidSect="00BA5BB7">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3D" w:rsidRDefault="0023033D">
      <w:r>
        <w:separator/>
      </w:r>
    </w:p>
  </w:endnote>
  <w:endnote w:type="continuationSeparator" w:id="0">
    <w:p w:rsidR="0023033D" w:rsidRDefault="00230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default"/>
    <w:sig w:usb0="00000000" w:usb1="080E0000" w:usb2="00000000" w:usb3="00000000" w:csb0="00040000"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文鼎粗黑">
    <w:altName w:val="黑体"/>
    <w:charset w:val="86"/>
    <w:family w:val="modern"/>
    <w:pitch w:val="default"/>
    <w:sig w:usb0="00000000" w:usb1="00000000" w:usb2="00000010" w:usb3="00000000" w:csb0="00040000" w:csb1="00000000"/>
  </w:font>
  <w:font w:name="Wingdings 2">
    <w:altName w:val="Webdings"/>
    <w:charset w:val="02"/>
    <w:family w:val="roman"/>
    <w:pitch w:val="variable"/>
    <w:sig w:usb0="00000000" w:usb1="10000000" w:usb2="00000000" w:usb3="00000000" w:csb0="80000000" w:csb1="00000000"/>
  </w:font>
  <w:font w:name="方正小标宋_GBK">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A04A98">
    <w:pPr>
      <w:pStyle w:val="af2"/>
      <w:framePr w:wrap="around" w:vAnchor="text" w:hAnchor="margin" w:xAlign="center" w:y="1"/>
      <w:rPr>
        <w:rStyle w:val="afc"/>
      </w:rPr>
    </w:pPr>
    <w:r>
      <w:fldChar w:fldCharType="begin"/>
    </w:r>
    <w:r w:rsidR="00BA5BB7">
      <w:rPr>
        <w:rStyle w:val="afc"/>
      </w:rPr>
      <w:instrText xml:space="preserve">PAGE  </w:instrText>
    </w:r>
    <w:r>
      <w:fldChar w:fldCharType="end"/>
    </w:r>
  </w:p>
  <w:p w:rsidR="00BA5BB7" w:rsidRDefault="00BA5BB7">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A04A98">
    <w:pPr>
      <w:pStyle w:val="af2"/>
      <w:jc w:val="center"/>
      <w:rPr>
        <w:rFonts w:ascii="宋体" w:hAnsi="宋体"/>
        <w:sz w:val="21"/>
        <w:szCs w:val="21"/>
      </w:rPr>
    </w:pPr>
    <w:r>
      <w:rPr>
        <w:rFonts w:ascii="宋体" w:hAnsi="宋体"/>
        <w:sz w:val="21"/>
        <w:szCs w:val="21"/>
      </w:rPr>
      <w:fldChar w:fldCharType="begin"/>
    </w:r>
    <w:r w:rsidR="00BA5BB7">
      <w:rPr>
        <w:rStyle w:val="afc"/>
        <w:rFonts w:ascii="宋体" w:hAnsi="宋体"/>
        <w:szCs w:val="21"/>
      </w:rPr>
      <w:instrText xml:space="preserve"> PAGE </w:instrText>
    </w:r>
    <w:r>
      <w:rPr>
        <w:rFonts w:ascii="宋体" w:hAnsi="宋体"/>
        <w:sz w:val="21"/>
        <w:szCs w:val="21"/>
      </w:rPr>
      <w:fldChar w:fldCharType="separate"/>
    </w:r>
    <w:r w:rsidR="008361D2">
      <w:rPr>
        <w:rStyle w:val="afc"/>
        <w:rFonts w:ascii="宋体" w:hAnsi="宋体"/>
        <w:noProof/>
        <w:szCs w:val="21"/>
      </w:rPr>
      <w:t>- 18 -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3D" w:rsidRDefault="0023033D">
      <w:r>
        <w:separator/>
      </w:r>
    </w:p>
  </w:footnote>
  <w:footnote w:type="continuationSeparator" w:id="0">
    <w:p w:rsidR="0023033D" w:rsidRDefault="00230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3"/>
      <w:jc w:val="left"/>
      <w:rPr>
        <w:sz w:val="21"/>
        <w:szCs w:val="21"/>
      </w:rPr>
    </w:pPr>
    <w:r w:rsidRPr="00E76B4C">
      <w:rPr>
        <w:rFonts w:asciiTheme="minorEastAsia" w:eastAsiaTheme="minorEastAsia" w:hAnsiTheme="minorEastAsia" w:hint="eastAsia"/>
        <w:sz w:val="24"/>
        <w:szCs w:val="24"/>
      </w:rPr>
      <w:t>重庆西恒工程咨询有限公司</w:t>
    </w:r>
    <w:r>
      <w:rPr>
        <w:rFonts w:ascii="宋体" w:hAnsi="宋体" w:hint="eastAsia"/>
        <w:sz w:val="21"/>
        <w:szCs w:val="21"/>
      </w:rPr>
      <w:t xml:space="preserve">                                                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3"/>
      <w:jc w:val="left"/>
      <w:rPr>
        <w:sz w:val="21"/>
        <w:szCs w:val="21"/>
      </w:rPr>
    </w:pPr>
    <w:r w:rsidRPr="007E6D55">
      <w:rPr>
        <w:rFonts w:ascii="宋体" w:hAnsi="宋体" w:hint="eastAsia"/>
        <w:sz w:val="21"/>
        <w:szCs w:val="21"/>
      </w:rPr>
      <w:t>重庆西恒工程咨询有限公司</w:t>
    </w:r>
    <w:r>
      <w:rPr>
        <w:rFonts w:ascii="宋体" w:hAnsi="宋体" w:hint="eastAsia"/>
        <w:sz w:val="21"/>
        <w:szCs w:val="21"/>
      </w:rPr>
      <w:t xml:space="preserve">                                                  竞争性磋商文件</w:t>
    </w:r>
  </w:p>
  <w:p w:rsidR="00BA5BB7" w:rsidRDefault="00BA5BB7">
    <w:pPr>
      <w:pStyle w:val="af3"/>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3"/>
      <w:jc w:val="both"/>
      <w:rPr>
        <w:rFonts w:ascii="方正仿宋_GBK" w:eastAsia="方正仿宋_GBK"/>
        <w:sz w:val="21"/>
        <w:szCs w:val="21"/>
      </w:rPr>
    </w:pPr>
    <w:r>
      <w:rPr>
        <w:rFonts w:ascii="方正仿宋_GBK" w:eastAsia="方正仿宋_GBK" w:hint="eastAsia"/>
        <w:sz w:val="21"/>
        <w:szCs w:val="21"/>
      </w:rPr>
      <w:t>重庆西恒工程咨询有限公司                                                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B7" w:rsidRDefault="00BA5BB7">
    <w:pPr>
      <w:pStyle w:val="af3"/>
      <w:jc w:val="both"/>
      <w:rPr>
        <w:rFonts w:ascii="方正仿宋_GBK" w:eastAsia="方正仿宋_GBK"/>
        <w:sz w:val="21"/>
        <w:szCs w:val="21"/>
      </w:rPr>
    </w:pPr>
    <w:r>
      <w:rPr>
        <w:rFonts w:ascii="方正仿宋_GBK" w:eastAsia="方正仿宋_GBK" w:hint="eastAsia"/>
        <w:sz w:val="21"/>
        <w:szCs w:val="21"/>
      </w:rPr>
      <w:t>重庆西恒工程咨询有限公司                                               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CEB9B"/>
    <w:multiLevelType w:val="singleLevel"/>
    <w:tmpl w:val="940CEB9B"/>
    <w:lvl w:ilvl="0">
      <w:start w:val="2"/>
      <w:numFmt w:val="chineseCounting"/>
      <w:suff w:val="nothing"/>
      <w:lvlText w:val="%1、"/>
      <w:lvlJc w:val="left"/>
      <w:rPr>
        <w:rFonts w:hint="eastAsia"/>
      </w:rPr>
    </w:lvl>
  </w:abstractNum>
  <w:abstractNum w:abstractNumId="1">
    <w:nsid w:val="00000009"/>
    <w:multiLevelType w:val="multilevel"/>
    <w:tmpl w:val="00000009"/>
    <w:lvl w:ilvl="0">
      <w:start w:val="1"/>
      <w:numFmt w:val="upperLetter"/>
      <w:pStyle w:val="ItemStepinTable"/>
      <w:suff w:val="nothing"/>
      <w:lvlText w:val="附　录　%1"/>
      <w:lvlJc w:val="left"/>
      <w:rPr>
        <w:rFonts w:ascii="黑体" w:eastAsia="黑体" w:hAnsi="Times New Roman" w:cs="Times New Roman" w:hint="eastAsia"/>
        <w:b w:val="0"/>
        <w:i w:val="0"/>
        <w:sz w:val="21"/>
      </w:rPr>
    </w:lvl>
    <w:lvl w:ilvl="1">
      <w:start w:val="1"/>
      <w:numFmt w:val="decimal"/>
      <w:pStyle w:val="a"/>
      <w:suff w:val="nothing"/>
      <w:lvlText w:val="%1.%2　"/>
      <w:lvlJc w:val="left"/>
      <w:pPr>
        <w:ind w:left="21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1200"/>
        </w:tabs>
        <w:ind w:left="1200" w:hanging="360"/>
      </w:pPr>
      <w:rPr>
        <w:rFonts w:cs="Times New Roman"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left" w:pos="1230"/>
        </w:tabs>
        <w:ind w:firstLine="510"/>
      </w:pPr>
      <w:rPr>
        <w:rFonts w:ascii="Arial" w:hAnsi="Arial" w:cs="Times New Roman" w:hint="default"/>
        <w:b w:val="0"/>
        <w:i w:val="0"/>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5"/>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left" w:pos="425"/>
        </w:tabs>
        <w:ind w:left="425" w:hanging="425"/>
      </w:pPr>
      <w:rPr>
        <w:rFonts w:cs="Times New Roman" w:hint="default"/>
      </w:r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left" w:pos="425"/>
        </w:tabs>
        <w:ind w:left="425" w:hanging="425"/>
      </w:pPr>
      <w:rPr>
        <w:rFonts w:cs="Times New Roman" w:hint="eastAsia"/>
      </w:r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03DA0528"/>
    <w:multiLevelType w:val="singleLevel"/>
    <w:tmpl w:val="03DA0528"/>
    <w:lvl w:ilvl="0">
      <w:start w:val="2"/>
      <w:numFmt w:val="chineseCounting"/>
      <w:suff w:val="space"/>
      <w:lvlText w:val="（%1）"/>
      <w:lvlJc w:val="left"/>
      <w:rPr>
        <w:rFonts w:hint="eastAsia"/>
      </w:rPr>
    </w:lvl>
  </w:abstractNum>
  <w:abstractNum w:abstractNumId="14">
    <w:nsid w:val="089B493A"/>
    <w:multiLevelType w:val="hybridMultilevel"/>
    <w:tmpl w:val="18E67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0018007"/>
    <w:multiLevelType w:val="singleLevel"/>
    <w:tmpl w:val="20018007"/>
    <w:lvl w:ilvl="0">
      <w:start w:val="6"/>
      <w:numFmt w:val="chineseCounting"/>
      <w:suff w:val="nothing"/>
      <w:lvlText w:val="（%1）"/>
      <w:lvlJc w:val="left"/>
      <w:rPr>
        <w:rFonts w:hint="eastAsia"/>
      </w:rPr>
    </w:lvl>
  </w:abstractNum>
  <w:abstractNum w:abstractNumId="16">
    <w:nsid w:val="2239D691"/>
    <w:multiLevelType w:val="singleLevel"/>
    <w:tmpl w:val="2239D691"/>
    <w:lvl w:ilvl="0">
      <w:start w:val="1"/>
      <w:numFmt w:val="decimal"/>
      <w:lvlText w:val="%1."/>
      <w:lvlJc w:val="left"/>
      <w:pPr>
        <w:tabs>
          <w:tab w:val="num" w:pos="312"/>
        </w:tabs>
      </w:pPr>
    </w:lvl>
  </w:abstractNum>
  <w:abstractNum w:abstractNumId="17">
    <w:nsid w:val="41C09728"/>
    <w:multiLevelType w:val="multilevel"/>
    <w:tmpl w:val="41C09728"/>
    <w:lvl w:ilvl="0">
      <w:start w:val="2"/>
      <w:numFmt w:val="decimal"/>
      <w:suff w:val="nothing"/>
      <w:lvlText w:val="%1、"/>
      <w:lvlJc w:val="left"/>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8">
    <w:nsid w:val="45F21B34"/>
    <w:multiLevelType w:val="hybridMultilevel"/>
    <w:tmpl w:val="9500AA54"/>
    <w:lvl w:ilvl="0" w:tplc="06BCA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C62700C"/>
    <w:multiLevelType w:val="singleLevel"/>
    <w:tmpl w:val="5C62700C"/>
    <w:lvl w:ilvl="0">
      <w:start w:val="1"/>
      <w:numFmt w:val="decimal"/>
      <w:suff w:val="nothing"/>
      <w:lvlText w:val="%1."/>
      <w:lvlJc w:val="left"/>
    </w:lvl>
  </w:abstractNum>
  <w:abstractNum w:abstractNumId="20">
    <w:nsid w:val="5D9EEC6E"/>
    <w:multiLevelType w:val="singleLevel"/>
    <w:tmpl w:val="5D9EEC6E"/>
    <w:lvl w:ilvl="0">
      <w:start w:val="2"/>
      <w:numFmt w:val="chineseCounting"/>
      <w:suff w:val="nothing"/>
      <w:lvlText w:val="%1、"/>
      <w:lvlJc w:val="left"/>
    </w:lvl>
  </w:abstractNum>
  <w:abstractNum w:abstractNumId="21">
    <w:nsid w:val="5DD659EA"/>
    <w:multiLevelType w:val="singleLevel"/>
    <w:tmpl w:val="5DD659EA"/>
    <w:lvl w:ilvl="0">
      <w:start w:val="7"/>
      <w:numFmt w:val="chineseCounting"/>
      <w:suff w:val="nothing"/>
      <w:lvlText w:val="（%1）"/>
      <w:lvlJc w:val="left"/>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5"/>
  </w:num>
  <w:num w:numId="8">
    <w:abstractNumId w:val="11"/>
  </w:num>
  <w:num w:numId="9">
    <w:abstractNumId w:val="3"/>
  </w:num>
  <w:num w:numId="10">
    <w:abstractNumId w:val="7"/>
  </w:num>
  <w:num w:numId="11">
    <w:abstractNumId w:val="8"/>
  </w:num>
  <w:num w:numId="12">
    <w:abstractNumId w:val="15"/>
  </w:num>
  <w:num w:numId="13">
    <w:abstractNumId w:val="18"/>
  </w:num>
  <w:num w:numId="14">
    <w:abstractNumId w:val="6"/>
  </w:num>
  <w:num w:numId="15">
    <w:abstractNumId w:val="17"/>
  </w:num>
  <w:num w:numId="16">
    <w:abstractNumId w:val="19"/>
  </w:num>
  <w:num w:numId="17">
    <w:abstractNumId w:val="0"/>
  </w:num>
  <w:num w:numId="18">
    <w:abstractNumId w:val="20"/>
  </w:num>
  <w:num w:numId="19">
    <w:abstractNumId w:val="21"/>
  </w:num>
  <w:num w:numId="20">
    <w:abstractNumId w:val="16"/>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37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E88"/>
    <w:rsid w:val="0000205D"/>
    <w:rsid w:val="00002C38"/>
    <w:rsid w:val="00003108"/>
    <w:rsid w:val="000033DA"/>
    <w:rsid w:val="00003FAB"/>
    <w:rsid w:val="00006166"/>
    <w:rsid w:val="00010541"/>
    <w:rsid w:val="00011173"/>
    <w:rsid w:val="00013CC9"/>
    <w:rsid w:val="00015585"/>
    <w:rsid w:val="00016B79"/>
    <w:rsid w:val="00016DBD"/>
    <w:rsid w:val="00022A6F"/>
    <w:rsid w:val="0002480A"/>
    <w:rsid w:val="00025F0D"/>
    <w:rsid w:val="00026625"/>
    <w:rsid w:val="00027B49"/>
    <w:rsid w:val="00027F88"/>
    <w:rsid w:val="00031246"/>
    <w:rsid w:val="000316EA"/>
    <w:rsid w:val="00031BA6"/>
    <w:rsid w:val="00032E40"/>
    <w:rsid w:val="000332A8"/>
    <w:rsid w:val="0003531A"/>
    <w:rsid w:val="000361B3"/>
    <w:rsid w:val="00036213"/>
    <w:rsid w:val="0003632F"/>
    <w:rsid w:val="00036FC3"/>
    <w:rsid w:val="000375A7"/>
    <w:rsid w:val="000403CA"/>
    <w:rsid w:val="000408C4"/>
    <w:rsid w:val="00041A2E"/>
    <w:rsid w:val="00042F34"/>
    <w:rsid w:val="00043FCB"/>
    <w:rsid w:val="000444B9"/>
    <w:rsid w:val="00044968"/>
    <w:rsid w:val="00044B27"/>
    <w:rsid w:val="00046C55"/>
    <w:rsid w:val="00046F32"/>
    <w:rsid w:val="00047C37"/>
    <w:rsid w:val="00047F74"/>
    <w:rsid w:val="000500EF"/>
    <w:rsid w:val="00050E12"/>
    <w:rsid w:val="00050E41"/>
    <w:rsid w:val="00052988"/>
    <w:rsid w:val="0005298B"/>
    <w:rsid w:val="000535E9"/>
    <w:rsid w:val="00053686"/>
    <w:rsid w:val="00053E7B"/>
    <w:rsid w:val="0005424C"/>
    <w:rsid w:val="00054C6C"/>
    <w:rsid w:val="00055432"/>
    <w:rsid w:val="000564A3"/>
    <w:rsid w:val="00056991"/>
    <w:rsid w:val="000576E1"/>
    <w:rsid w:val="0005770C"/>
    <w:rsid w:val="00061320"/>
    <w:rsid w:val="00062202"/>
    <w:rsid w:val="00062588"/>
    <w:rsid w:val="00063638"/>
    <w:rsid w:val="000637A5"/>
    <w:rsid w:val="00063981"/>
    <w:rsid w:val="000649E7"/>
    <w:rsid w:val="000651D1"/>
    <w:rsid w:val="00065470"/>
    <w:rsid w:val="0006797A"/>
    <w:rsid w:val="000700E8"/>
    <w:rsid w:val="00070EFA"/>
    <w:rsid w:val="00071A1B"/>
    <w:rsid w:val="00072CD2"/>
    <w:rsid w:val="00074976"/>
    <w:rsid w:val="00076278"/>
    <w:rsid w:val="000766DF"/>
    <w:rsid w:val="00076EF3"/>
    <w:rsid w:val="00077216"/>
    <w:rsid w:val="00080261"/>
    <w:rsid w:val="00083BBD"/>
    <w:rsid w:val="00083ECA"/>
    <w:rsid w:val="00084CE6"/>
    <w:rsid w:val="00085B3C"/>
    <w:rsid w:val="00085BBC"/>
    <w:rsid w:val="00085EF6"/>
    <w:rsid w:val="0008690B"/>
    <w:rsid w:val="00090B74"/>
    <w:rsid w:val="00090BC3"/>
    <w:rsid w:val="0009105C"/>
    <w:rsid w:val="0009145F"/>
    <w:rsid w:val="00092A34"/>
    <w:rsid w:val="000931B7"/>
    <w:rsid w:val="000938BC"/>
    <w:rsid w:val="00094E2F"/>
    <w:rsid w:val="00095AC2"/>
    <w:rsid w:val="00095BED"/>
    <w:rsid w:val="00096D1A"/>
    <w:rsid w:val="00097FC3"/>
    <w:rsid w:val="000A0983"/>
    <w:rsid w:val="000A0B06"/>
    <w:rsid w:val="000A0E2E"/>
    <w:rsid w:val="000A164E"/>
    <w:rsid w:val="000A3F9E"/>
    <w:rsid w:val="000A48A8"/>
    <w:rsid w:val="000A4C04"/>
    <w:rsid w:val="000A5183"/>
    <w:rsid w:val="000A5D04"/>
    <w:rsid w:val="000A6A07"/>
    <w:rsid w:val="000A6D0A"/>
    <w:rsid w:val="000B0068"/>
    <w:rsid w:val="000B02CA"/>
    <w:rsid w:val="000B104D"/>
    <w:rsid w:val="000B1416"/>
    <w:rsid w:val="000B17C2"/>
    <w:rsid w:val="000B2072"/>
    <w:rsid w:val="000B2A47"/>
    <w:rsid w:val="000B2DA2"/>
    <w:rsid w:val="000B3BF2"/>
    <w:rsid w:val="000B521F"/>
    <w:rsid w:val="000B70CF"/>
    <w:rsid w:val="000B7377"/>
    <w:rsid w:val="000B7F54"/>
    <w:rsid w:val="000C1A5B"/>
    <w:rsid w:val="000C2147"/>
    <w:rsid w:val="000C3FA3"/>
    <w:rsid w:val="000C3FE8"/>
    <w:rsid w:val="000C4350"/>
    <w:rsid w:val="000C57C7"/>
    <w:rsid w:val="000C62CA"/>
    <w:rsid w:val="000C62DF"/>
    <w:rsid w:val="000C64C2"/>
    <w:rsid w:val="000D049E"/>
    <w:rsid w:val="000D0622"/>
    <w:rsid w:val="000D09CC"/>
    <w:rsid w:val="000D0A04"/>
    <w:rsid w:val="000D0AC3"/>
    <w:rsid w:val="000D11BB"/>
    <w:rsid w:val="000D1EBB"/>
    <w:rsid w:val="000D2348"/>
    <w:rsid w:val="000D2BC5"/>
    <w:rsid w:val="000D4C24"/>
    <w:rsid w:val="000D5880"/>
    <w:rsid w:val="000D5CCA"/>
    <w:rsid w:val="000E0C6A"/>
    <w:rsid w:val="000E0E82"/>
    <w:rsid w:val="000E2DFA"/>
    <w:rsid w:val="000E3259"/>
    <w:rsid w:val="000E3660"/>
    <w:rsid w:val="000E413B"/>
    <w:rsid w:val="000E485F"/>
    <w:rsid w:val="000E6585"/>
    <w:rsid w:val="000E681D"/>
    <w:rsid w:val="000E796F"/>
    <w:rsid w:val="000F0E7A"/>
    <w:rsid w:val="000F1F5A"/>
    <w:rsid w:val="000F346A"/>
    <w:rsid w:val="000F4637"/>
    <w:rsid w:val="000F692B"/>
    <w:rsid w:val="000F6B1F"/>
    <w:rsid w:val="000F6C18"/>
    <w:rsid w:val="000F7886"/>
    <w:rsid w:val="000F7DBF"/>
    <w:rsid w:val="00100639"/>
    <w:rsid w:val="00101B5E"/>
    <w:rsid w:val="0010402B"/>
    <w:rsid w:val="0010713F"/>
    <w:rsid w:val="0010718B"/>
    <w:rsid w:val="00107AF1"/>
    <w:rsid w:val="001116E9"/>
    <w:rsid w:val="0011284C"/>
    <w:rsid w:val="00113D35"/>
    <w:rsid w:val="00114400"/>
    <w:rsid w:val="00115537"/>
    <w:rsid w:val="00115DB4"/>
    <w:rsid w:val="001162E5"/>
    <w:rsid w:val="00116431"/>
    <w:rsid w:val="00116856"/>
    <w:rsid w:val="001179C3"/>
    <w:rsid w:val="00117AFF"/>
    <w:rsid w:val="00120259"/>
    <w:rsid w:val="0012071B"/>
    <w:rsid w:val="00121ED2"/>
    <w:rsid w:val="00121F63"/>
    <w:rsid w:val="001220A7"/>
    <w:rsid w:val="00123073"/>
    <w:rsid w:val="0012373A"/>
    <w:rsid w:val="00123755"/>
    <w:rsid w:val="00124D34"/>
    <w:rsid w:val="00126649"/>
    <w:rsid w:val="00126D9D"/>
    <w:rsid w:val="00130398"/>
    <w:rsid w:val="001309D9"/>
    <w:rsid w:val="00130D1F"/>
    <w:rsid w:val="00131413"/>
    <w:rsid w:val="001320D7"/>
    <w:rsid w:val="001325A8"/>
    <w:rsid w:val="0013299E"/>
    <w:rsid w:val="00132D6C"/>
    <w:rsid w:val="001336CB"/>
    <w:rsid w:val="00133D16"/>
    <w:rsid w:val="0013439E"/>
    <w:rsid w:val="00134543"/>
    <w:rsid w:val="0013458D"/>
    <w:rsid w:val="00134915"/>
    <w:rsid w:val="00135A1C"/>
    <w:rsid w:val="00137079"/>
    <w:rsid w:val="00137502"/>
    <w:rsid w:val="00140084"/>
    <w:rsid w:val="00140609"/>
    <w:rsid w:val="001429D0"/>
    <w:rsid w:val="001429DD"/>
    <w:rsid w:val="00142CED"/>
    <w:rsid w:val="00143018"/>
    <w:rsid w:val="00143372"/>
    <w:rsid w:val="00143FB6"/>
    <w:rsid w:val="001442D1"/>
    <w:rsid w:val="001446D1"/>
    <w:rsid w:val="0014489D"/>
    <w:rsid w:val="0014498E"/>
    <w:rsid w:val="0014527F"/>
    <w:rsid w:val="00145BD9"/>
    <w:rsid w:val="001472BD"/>
    <w:rsid w:val="0014778B"/>
    <w:rsid w:val="001477B2"/>
    <w:rsid w:val="00147E68"/>
    <w:rsid w:val="00147FB4"/>
    <w:rsid w:val="0015011C"/>
    <w:rsid w:val="00150429"/>
    <w:rsid w:val="001519E7"/>
    <w:rsid w:val="00152553"/>
    <w:rsid w:val="001548F1"/>
    <w:rsid w:val="00155908"/>
    <w:rsid w:val="00156C2D"/>
    <w:rsid w:val="001601C4"/>
    <w:rsid w:val="00160A78"/>
    <w:rsid w:val="00161239"/>
    <w:rsid w:val="00161B06"/>
    <w:rsid w:val="00161B9D"/>
    <w:rsid w:val="00161E1F"/>
    <w:rsid w:val="00162506"/>
    <w:rsid w:val="00163EA2"/>
    <w:rsid w:val="00164788"/>
    <w:rsid w:val="00165722"/>
    <w:rsid w:val="00166461"/>
    <w:rsid w:val="00167056"/>
    <w:rsid w:val="001701E4"/>
    <w:rsid w:val="001709A4"/>
    <w:rsid w:val="00170BB8"/>
    <w:rsid w:val="00170D99"/>
    <w:rsid w:val="0017129B"/>
    <w:rsid w:val="00172A27"/>
    <w:rsid w:val="00172E68"/>
    <w:rsid w:val="00172FFC"/>
    <w:rsid w:val="001733B8"/>
    <w:rsid w:val="001746E0"/>
    <w:rsid w:val="00174DED"/>
    <w:rsid w:val="00174E6A"/>
    <w:rsid w:val="00175049"/>
    <w:rsid w:val="00175436"/>
    <w:rsid w:val="00175E11"/>
    <w:rsid w:val="00177593"/>
    <w:rsid w:val="001777FA"/>
    <w:rsid w:val="00177AE2"/>
    <w:rsid w:val="001803C2"/>
    <w:rsid w:val="00180ACB"/>
    <w:rsid w:val="00180CA1"/>
    <w:rsid w:val="00180EE7"/>
    <w:rsid w:val="00181C33"/>
    <w:rsid w:val="00184FDD"/>
    <w:rsid w:val="001862B7"/>
    <w:rsid w:val="00186820"/>
    <w:rsid w:val="00186C98"/>
    <w:rsid w:val="0018755D"/>
    <w:rsid w:val="00190479"/>
    <w:rsid w:val="00191881"/>
    <w:rsid w:val="00191EC2"/>
    <w:rsid w:val="00192E1E"/>
    <w:rsid w:val="0019366E"/>
    <w:rsid w:val="00193A94"/>
    <w:rsid w:val="001948F4"/>
    <w:rsid w:val="0019764E"/>
    <w:rsid w:val="00197AC6"/>
    <w:rsid w:val="001A2F57"/>
    <w:rsid w:val="001A3671"/>
    <w:rsid w:val="001A3C0A"/>
    <w:rsid w:val="001A4532"/>
    <w:rsid w:val="001A6DCC"/>
    <w:rsid w:val="001A724A"/>
    <w:rsid w:val="001A73EC"/>
    <w:rsid w:val="001A7446"/>
    <w:rsid w:val="001A75A5"/>
    <w:rsid w:val="001A76AE"/>
    <w:rsid w:val="001B0240"/>
    <w:rsid w:val="001B0400"/>
    <w:rsid w:val="001B09BE"/>
    <w:rsid w:val="001B16B2"/>
    <w:rsid w:val="001B2454"/>
    <w:rsid w:val="001B3DBD"/>
    <w:rsid w:val="001B4377"/>
    <w:rsid w:val="001B4534"/>
    <w:rsid w:val="001B4AF4"/>
    <w:rsid w:val="001B6E20"/>
    <w:rsid w:val="001B7D08"/>
    <w:rsid w:val="001C08A5"/>
    <w:rsid w:val="001C2935"/>
    <w:rsid w:val="001C3456"/>
    <w:rsid w:val="001C3DEC"/>
    <w:rsid w:val="001C46C0"/>
    <w:rsid w:val="001C4FD5"/>
    <w:rsid w:val="001C5C1B"/>
    <w:rsid w:val="001C6674"/>
    <w:rsid w:val="001C6EBB"/>
    <w:rsid w:val="001C71DA"/>
    <w:rsid w:val="001C728D"/>
    <w:rsid w:val="001C7A43"/>
    <w:rsid w:val="001C7BAB"/>
    <w:rsid w:val="001C7F8C"/>
    <w:rsid w:val="001D01F9"/>
    <w:rsid w:val="001D0610"/>
    <w:rsid w:val="001D0F79"/>
    <w:rsid w:val="001D2DCD"/>
    <w:rsid w:val="001D334D"/>
    <w:rsid w:val="001D361A"/>
    <w:rsid w:val="001D3F9C"/>
    <w:rsid w:val="001D3FA4"/>
    <w:rsid w:val="001D4400"/>
    <w:rsid w:val="001D4487"/>
    <w:rsid w:val="001D461C"/>
    <w:rsid w:val="001D5055"/>
    <w:rsid w:val="001D7744"/>
    <w:rsid w:val="001E2187"/>
    <w:rsid w:val="001E2E30"/>
    <w:rsid w:val="001E4E9C"/>
    <w:rsid w:val="001E5005"/>
    <w:rsid w:val="001E5CAC"/>
    <w:rsid w:val="001E6845"/>
    <w:rsid w:val="001E6B18"/>
    <w:rsid w:val="001E725F"/>
    <w:rsid w:val="001F1AF7"/>
    <w:rsid w:val="001F23C9"/>
    <w:rsid w:val="001F281D"/>
    <w:rsid w:val="001F3E4D"/>
    <w:rsid w:val="001F435A"/>
    <w:rsid w:val="001F4964"/>
    <w:rsid w:val="001F4B41"/>
    <w:rsid w:val="001F5BD9"/>
    <w:rsid w:val="001F643B"/>
    <w:rsid w:val="001F6522"/>
    <w:rsid w:val="001F6536"/>
    <w:rsid w:val="001F68B4"/>
    <w:rsid w:val="001F6C05"/>
    <w:rsid w:val="001F6C34"/>
    <w:rsid w:val="001F7063"/>
    <w:rsid w:val="001F75CD"/>
    <w:rsid w:val="001F767D"/>
    <w:rsid w:val="0020070D"/>
    <w:rsid w:val="002014D6"/>
    <w:rsid w:val="00201555"/>
    <w:rsid w:val="00202B04"/>
    <w:rsid w:val="00203E78"/>
    <w:rsid w:val="00204936"/>
    <w:rsid w:val="002056F8"/>
    <w:rsid w:val="00206177"/>
    <w:rsid w:val="002068DD"/>
    <w:rsid w:val="002100EE"/>
    <w:rsid w:val="0021045C"/>
    <w:rsid w:val="0021111D"/>
    <w:rsid w:val="00213532"/>
    <w:rsid w:val="00213B3D"/>
    <w:rsid w:val="00217DFF"/>
    <w:rsid w:val="0022077D"/>
    <w:rsid w:val="0022081F"/>
    <w:rsid w:val="00220CF0"/>
    <w:rsid w:val="00221D48"/>
    <w:rsid w:val="00222097"/>
    <w:rsid w:val="00222EB0"/>
    <w:rsid w:val="00222F3D"/>
    <w:rsid w:val="00224026"/>
    <w:rsid w:val="00224A29"/>
    <w:rsid w:val="002253A0"/>
    <w:rsid w:val="00226D83"/>
    <w:rsid w:val="00227549"/>
    <w:rsid w:val="00227916"/>
    <w:rsid w:val="0023033D"/>
    <w:rsid w:val="00230E04"/>
    <w:rsid w:val="00231104"/>
    <w:rsid w:val="002316C9"/>
    <w:rsid w:val="00231824"/>
    <w:rsid w:val="00233E9C"/>
    <w:rsid w:val="0023410F"/>
    <w:rsid w:val="0023450E"/>
    <w:rsid w:val="00234704"/>
    <w:rsid w:val="00236352"/>
    <w:rsid w:val="00236611"/>
    <w:rsid w:val="002406BF"/>
    <w:rsid w:val="00240D80"/>
    <w:rsid w:val="0024118A"/>
    <w:rsid w:val="002412FD"/>
    <w:rsid w:val="00241EFC"/>
    <w:rsid w:val="00242CA2"/>
    <w:rsid w:val="00243DF8"/>
    <w:rsid w:val="0024417C"/>
    <w:rsid w:val="00246805"/>
    <w:rsid w:val="0024779C"/>
    <w:rsid w:val="0025258E"/>
    <w:rsid w:val="002527A3"/>
    <w:rsid w:val="00253770"/>
    <w:rsid w:val="00254569"/>
    <w:rsid w:val="00254B85"/>
    <w:rsid w:val="0025526A"/>
    <w:rsid w:val="00255A03"/>
    <w:rsid w:val="00255F3F"/>
    <w:rsid w:val="00256228"/>
    <w:rsid w:val="002601A4"/>
    <w:rsid w:val="002634E4"/>
    <w:rsid w:val="002643C1"/>
    <w:rsid w:val="00265BFF"/>
    <w:rsid w:val="00265C69"/>
    <w:rsid w:val="00266C9A"/>
    <w:rsid w:val="00267C38"/>
    <w:rsid w:val="002707E5"/>
    <w:rsid w:val="00271D47"/>
    <w:rsid w:val="002721EA"/>
    <w:rsid w:val="00272B30"/>
    <w:rsid w:val="0027340D"/>
    <w:rsid w:val="00273C62"/>
    <w:rsid w:val="00273E93"/>
    <w:rsid w:val="00274D2E"/>
    <w:rsid w:val="002754FF"/>
    <w:rsid w:val="0027592F"/>
    <w:rsid w:val="002777E3"/>
    <w:rsid w:val="00280E8A"/>
    <w:rsid w:val="00281036"/>
    <w:rsid w:val="00281765"/>
    <w:rsid w:val="00281BEC"/>
    <w:rsid w:val="00281E5E"/>
    <w:rsid w:val="00282CC6"/>
    <w:rsid w:val="00282F0D"/>
    <w:rsid w:val="0028328E"/>
    <w:rsid w:val="00283983"/>
    <w:rsid w:val="00284342"/>
    <w:rsid w:val="00285164"/>
    <w:rsid w:val="002853A7"/>
    <w:rsid w:val="00285C8E"/>
    <w:rsid w:val="00287745"/>
    <w:rsid w:val="00292D19"/>
    <w:rsid w:val="00293C2F"/>
    <w:rsid w:val="0029594B"/>
    <w:rsid w:val="00296603"/>
    <w:rsid w:val="00297D0F"/>
    <w:rsid w:val="00297DCF"/>
    <w:rsid w:val="00297F9D"/>
    <w:rsid w:val="002A0370"/>
    <w:rsid w:val="002A0E65"/>
    <w:rsid w:val="002A131B"/>
    <w:rsid w:val="002A1668"/>
    <w:rsid w:val="002A22F5"/>
    <w:rsid w:val="002A3CEB"/>
    <w:rsid w:val="002A3F6A"/>
    <w:rsid w:val="002A4280"/>
    <w:rsid w:val="002A4956"/>
    <w:rsid w:val="002A55C5"/>
    <w:rsid w:val="002A6710"/>
    <w:rsid w:val="002A682A"/>
    <w:rsid w:val="002A6FC9"/>
    <w:rsid w:val="002A7EDC"/>
    <w:rsid w:val="002B09E5"/>
    <w:rsid w:val="002B0FBC"/>
    <w:rsid w:val="002B6462"/>
    <w:rsid w:val="002B7904"/>
    <w:rsid w:val="002C00BA"/>
    <w:rsid w:val="002C168A"/>
    <w:rsid w:val="002C2E6E"/>
    <w:rsid w:val="002C40EB"/>
    <w:rsid w:val="002C4C52"/>
    <w:rsid w:val="002C65FD"/>
    <w:rsid w:val="002D255B"/>
    <w:rsid w:val="002D2973"/>
    <w:rsid w:val="002D30E5"/>
    <w:rsid w:val="002D330C"/>
    <w:rsid w:val="002D3360"/>
    <w:rsid w:val="002D3E80"/>
    <w:rsid w:val="002D420E"/>
    <w:rsid w:val="002D67A7"/>
    <w:rsid w:val="002D7ECD"/>
    <w:rsid w:val="002E1C5B"/>
    <w:rsid w:val="002E25E4"/>
    <w:rsid w:val="002E2854"/>
    <w:rsid w:val="002E2DEC"/>
    <w:rsid w:val="002E3D68"/>
    <w:rsid w:val="002E4013"/>
    <w:rsid w:val="002E51D3"/>
    <w:rsid w:val="002E5AC9"/>
    <w:rsid w:val="002E5CEA"/>
    <w:rsid w:val="002E5F62"/>
    <w:rsid w:val="002E788E"/>
    <w:rsid w:val="002F0757"/>
    <w:rsid w:val="002F18F8"/>
    <w:rsid w:val="002F1E59"/>
    <w:rsid w:val="002F2913"/>
    <w:rsid w:val="002F391A"/>
    <w:rsid w:val="002F3C1A"/>
    <w:rsid w:val="002F3C38"/>
    <w:rsid w:val="002F3DE3"/>
    <w:rsid w:val="002F4C95"/>
    <w:rsid w:val="002F53BF"/>
    <w:rsid w:val="002F5D61"/>
    <w:rsid w:val="002F632E"/>
    <w:rsid w:val="002F6E00"/>
    <w:rsid w:val="002F769F"/>
    <w:rsid w:val="00301E74"/>
    <w:rsid w:val="00305C74"/>
    <w:rsid w:val="00305F03"/>
    <w:rsid w:val="00305FCA"/>
    <w:rsid w:val="00306013"/>
    <w:rsid w:val="00306A74"/>
    <w:rsid w:val="00306F6D"/>
    <w:rsid w:val="00307493"/>
    <w:rsid w:val="00307C89"/>
    <w:rsid w:val="00307E31"/>
    <w:rsid w:val="00310AF9"/>
    <w:rsid w:val="003117BD"/>
    <w:rsid w:val="00311B59"/>
    <w:rsid w:val="00311D4A"/>
    <w:rsid w:val="00313E5C"/>
    <w:rsid w:val="00315742"/>
    <w:rsid w:val="00315E51"/>
    <w:rsid w:val="0031633E"/>
    <w:rsid w:val="003163B3"/>
    <w:rsid w:val="003166EC"/>
    <w:rsid w:val="00317D84"/>
    <w:rsid w:val="00321FA2"/>
    <w:rsid w:val="00322FCF"/>
    <w:rsid w:val="00323082"/>
    <w:rsid w:val="00324B2E"/>
    <w:rsid w:val="003269D2"/>
    <w:rsid w:val="00327399"/>
    <w:rsid w:val="00330B37"/>
    <w:rsid w:val="00330F5D"/>
    <w:rsid w:val="0033186E"/>
    <w:rsid w:val="00332547"/>
    <w:rsid w:val="003349BC"/>
    <w:rsid w:val="00334BC4"/>
    <w:rsid w:val="00335553"/>
    <w:rsid w:val="00335D30"/>
    <w:rsid w:val="00335EC2"/>
    <w:rsid w:val="00336121"/>
    <w:rsid w:val="00337741"/>
    <w:rsid w:val="003402BC"/>
    <w:rsid w:val="00341722"/>
    <w:rsid w:val="00341DEB"/>
    <w:rsid w:val="0034214B"/>
    <w:rsid w:val="00342C34"/>
    <w:rsid w:val="00342FB2"/>
    <w:rsid w:val="0034326C"/>
    <w:rsid w:val="003433DB"/>
    <w:rsid w:val="003443DB"/>
    <w:rsid w:val="003445CA"/>
    <w:rsid w:val="00345F90"/>
    <w:rsid w:val="00346A3D"/>
    <w:rsid w:val="003470FF"/>
    <w:rsid w:val="00350042"/>
    <w:rsid w:val="00350225"/>
    <w:rsid w:val="00350A0A"/>
    <w:rsid w:val="00350C20"/>
    <w:rsid w:val="003518B0"/>
    <w:rsid w:val="0035400E"/>
    <w:rsid w:val="003546E6"/>
    <w:rsid w:val="003548FA"/>
    <w:rsid w:val="00354963"/>
    <w:rsid w:val="003552D8"/>
    <w:rsid w:val="00355775"/>
    <w:rsid w:val="00360E10"/>
    <w:rsid w:val="00361427"/>
    <w:rsid w:val="003623E4"/>
    <w:rsid w:val="0036458B"/>
    <w:rsid w:val="00365E11"/>
    <w:rsid w:val="00365FC0"/>
    <w:rsid w:val="00366596"/>
    <w:rsid w:val="00367149"/>
    <w:rsid w:val="00367A7E"/>
    <w:rsid w:val="00367E53"/>
    <w:rsid w:val="003704C0"/>
    <w:rsid w:val="003716AF"/>
    <w:rsid w:val="0037176E"/>
    <w:rsid w:val="00371D2F"/>
    <w:rsid w:val="0037308F"/>
    <w:rsid w:val="00373720"/>
    <w:rsid w:val="00373762"/>
    <w:rsid w:val="00373BAB"/>
    <w:rsid w:val="00373C1D"/>
    <w:rsid w:val="00373F9A"/>
    <w:rsid w:val="003760F7"/>
    <w:rsid w:val="003768F1"/>
    <w:rsid w:val="00376A24"/>
    <w:rsid w:val="003806AE"/>
    <w:rsid w:val="003811F9"/>
    <w:rsid w:val="003820A0"/>
    <w:rsid w:val="003831A9"/>
    <w:rsid w:val="00384161"/>
    <w:rsid w:val="00387610"/>
    <w:rsid w:val="003905A7"/>
    <w:rsid w:val="00391639"/>
    <w:rsid w:val="00391C05"/>
    <w:rsid w:val="00393A27"/>
    <w:rsid w:val="00394187"/>
    <w:rsid w:val="00394E9C"/>
    <w:rsid w:val="003952DD"/>
    <w:rsid w:val="003961CB"/>
    <w:rsid w:val="00396FFC"/>
    <w:rsid w:val="003973D3"/>
    <w:rsid w:val="003973F7"/>
    <w:rsid w:val="00397D09"/>
    <w:rsid w:val="003A0892"/>
    <w:rsid w:val="003A090A"/>
    <w:rsid w:val="003A313C"/>
    <w:rsid w:val="003A3C41"/>
    <w:rsid w:val="003A3DB1"/>
    <w:rsid w:val="003A3E28"/>
    <w:rsid w:val="003A4096"/>
    <w:rsid w:val="003A449E"/>
    <w:rsid w:val="003A54CD"/>
    <w:rsid w:val="003A71F3"/>
    <w:rsid w:val="003A7915"/>
    <w:rsid w:val="003B0826"/>
    <w:rsid w:val="003B0899"/>
    <w:rsid w:val="003B0C5B"/>
    <w:rsid w:val="003B19F5"/>
    <w:rsid w:val="003B2FE1"/>
    <w:rsid w:val="003B3380"/>
    <w:rsid w:val="003B33D3"/>
    <w:rsid w:val="003B33ED"/>
    <w:rsid w:val="003B3BA9"/>
    <w:rsid w:val="003B6263"/>
    <w:rsid w:val="003C006F"/>
    <w:rsid w:val="003C0B57"/>
    <w:rsid w:val="003C19F2"/>
    <w:rsid w:val="003C30B5"/>
    <w:rsid w:val="003C7092"/>
    <w:rsid w:val="003C7E3A"/>
    <w:rsid w:val="003D0E0A"/>
    <w:rsid w:val="003D1842"/>
    <w:rsid w:val="003D20A1"/>
    <w:rsid w:val="003D251D"/>
    <w:rsid w:val="003D4102"/>
    <w:rsid w:val="003D6531"/>
    <w:rsid w:val="003E241A"/>
    <w:rsid w:val="003E2D09"/>
    <w:rsid w:val="003E2E06"/>
    <w:rsid w:val="003E55AA"/>
    <w:rsid w:val="003E5994"/>
    <w:rsid w:val="003E5DCB"/>
    <w:rsid w:val="003E60FB"/>
    <w:rsid w:val="003E6855"/>
    <w:rsid w:val="003E6CD0"/>
    <w:rsid w:val="003E6FCF"/>
    <w:rsid w:val="003E7047"/>
    <w:rsid w:val="003E7286"/>
    <w:rsid w:val="003E7997"/>
    <w:rsid w:val="003E7F48"/>
    <w:rsid w:val="003F072E"/>
    <w:rsid w:val="003F13B9"/>
    <w:rsid w:val="003F203D"/>
    <w:rsid w:val="003F2645"/>
    <w:rsid w:val="003F37ED"/>
    <w:rsid w:val="003F5627"/>
    <w:rsid w:val="003F58D5"/>
    <w:rsid w:val="003F6C83"/>
    <w:rsid w:val="003F7AFB"/>
    <w:rsid w:val="004008D8"/>
    <w:rsid w:val="00402743"/>
    <w:rsid w:val="00402B32"/>
    <w:rsid w:val="00404129"/>
    <w:rsid w:val="00404184"/>
    <w:rsid w:val="00405297"/>
    <w:rsid w:val="00405C60"/>
    <w:rsid w:val="00410C93"/>
    <w:rsid w:val="00411200"/>
    <w:rsid w:val="00411B4A"/>
    <w:rsid w:val="0041258A"/>
    <w:rsid w:val="00414A88"/>
    <w:rsid w:val="0041614A"/>
    <w:rsid w:val="00417567"/>
    <w:rsid w:val="0042082B"/>
    <w:rsid w:val="00420F5E"/>
    <w:rsid w:val="0042120F"/>
    <w:rsid w:val="0042286B"/>
    <w:rsid w:val="004228A6"/>
    <w:rsid w:val="0042414B"/>
    <w:rsid w:val="00424292"/>
    <w:rsid w:val="00425B55"/>
    <w:rsid w:val="00426309"/>
    <w:rsid w:val="0042631B"/>
    <w:rsid w:val="00426CD4"/>
    <w:rsid w:val="00430E76"/>
    <w:rsid w:val="0043205F"/>
    <w:rsid w:val="00433F43"/>
    <w:rsid w:val="00435047"/>
    <w:rsid w:val="00435ABB"/>
    <w:rsid w:val="00436543"/>
    <w:rsid w:val="004374F3"/>
    <w:rsid w:val="004376F8"/>
    <w:rsid w:val="00437BA4"/>
    <w:rsid w:val="00441057"/>
    <w:rsid w:val="004414F9"/>
    <w:rsid w:val="004419E5"/>
    <w:rsid w:val="00442967"/>
    <w:rsid w:val="00443EF9"/>
    <w:rsid w:val="00444AC4"/>
    <w:rsid w:val="00444CA4"/>
    <w:rsid w:val="00445E57"/>
    <w:rsid w:val="00446488"/>
    <w:rsid w:val="00447173"/>
    <w:rsid w:val="0044784F"/>
    <w:rsid w:val="004500CA"/>
    <w:rsid w:val="004533A6"/>
    <w:rsid w:val="00453D66"/>
    <w:rsid w:val="00455DA2"/>
    <w:rsid w:val="00456AE0"/>
    <w:rsid w:val="00456B0D"/>
    <w:rsid w:val="00457C65"/>
    <w:rsid w:val="00462878"/>
    <w:rsid w:val="00463F15"/>
    <w:rsid w:val="0046565D"/>
    <w:rsid w:val="0046571A"/>
    <w:rsid w:val="00470670"/>
    <w:rsid w:val="004715EB"/>
    <w:rsid w:val="00471EFB"/>
    <w:rsid w:val="0047222C"/>
    <w:rsid w:val="00472CA4"/>
    <w:rsid w:val="004736C9"/>
    <w:rsid w:val="004736CA"/>
    <w:rsid w:val="00473740"/>
    <w:rsid w:val="00474074"/>
    <w:rsid w:val="00474221"/>
    <w:rsid w:val="004744E8"/>
    <w:rsid w:val="00475994"/>
    <w:rsid w:val="004776D2"/>
    <w:rsid w:val="00477D52"/>
    <w:rsid w:val="004807B2"/>
    <w:rsid w:val="004826C9"/>
    <w:rsid w:val="00483934"/>
    <w:rsid w:val="00483B5F"/>
    <w:rsid w:val="00486F63"/>
    <w:rsid w:val="00487859"/>
    <w:rsid w:val="004915DD"/>
    <w:rsid w:val="00491846"/>
    <w:rsid w:val="004924B9"/>
    <w:rsid w:val="00492C55"/>
    <w:rsid w:val="004953EC"/>
    <w:rsid w:val="004A0DE1"/>
    <w:rsid w:val="004A16F0"/>
    <w:rsid w:val="004A2377"/>
    <w:rsid w:val="004A2410"/>
    <w:rsid w:val="004A27AC"/>
    <w:rsid w:val="004A32DD"/>
    <w:rsid w:val="004A3E39"/>
    <w:rsid w:val="004A4F1D"/>
    <w:rsid w:val="004A556F"/>
    <w:rsid w:val="004A5E7E"/>
    <w:rsid w:val="004A7861"/>
    <w:rsid w:val="004B0451"/>
    <w:rsid w:val="004B3BD6"/>
    <w:rsid w:val="004B53C9"/>
    <w:rsid w:val="004B62A2"/>
    <w:rsid w:val="004B686E"/>
    <w:rsid w:val="004B68E8"/>
    <w:rsid w:val="004B6C5D"/>
    <w:rsid w:val="004B7608"/>
    <w:rsid w:val="004B7A52"/>
    <w:rsid w:val="004C1606"/>
    <w:rsid w:val="004C1DD0"/>
    <w:rsid w:val="004C44B8"/>
    <w:rsid w:val="004C466A"/>
    <w:rsid w:val="004C4DD4"/>
    <w:rsid w:val="004C5B75"/>
    <w:rsid w:val="004C5CD9"/>
    <w:rsid w:val="004C64E4"/>
    <w:rsid w:val="004C6659"/>
    <w:rsid w:val="004D121E"/>
    <w:rsid w:val="004D13CB"/>
    <w:rsid w:val="004D3F75"/>
    <w:rsid w:val="004D5A59"/>
    <w:rsid w:val="004D69CB"/>
    <w:rsid w:val="004D76C5"/>
    <w:rsid w:val="004D788D"/>
    <w:rsid w:val="004E11B6"/>
    <w:rsid w:val="004E1CA7"/>
    <w:rsid w:val="004E2ACF"/>
    <w:rsid w:val="004E32E8"/>
    <w:rsid w:val="004E44C2"/>
    <w:rsid w:val="004E55DB"/>
    <w:rsid w:val="004E5B49"/>
    <w:rsid w:val="004E6C49"/>
    <w:rsid w:val="004E73AB"/>
    <w:rsid w:val="004E7AB6"/>
    <w:rsid w:val="004E7EE3"/>
    <w:rsid w:val="004E7F27"/>
    <w:rsid w:val="004F125D"/>
    <w:rsid w:val="004F1472"/>
    <w:rsid w:val="004F4BA1"/>
    <w:rsid w:val="004F517C"/>
    <w:rsid w:val="004F57D7"/>
    <w:rsid w:val="004F64BF"/>
    <w:rsid w:val="004F688A"/>
    <w:rsid w:val="004F7727"/>
    <w:rsid w:val="00501210"/>
    <w:rsid w:val="0050190A"/>
    <w:rsid w:val="00502B2F"/>
    <w:rsid w:val="00503617"/>
    <w:rsid w:val="00503F3F"/>
    <w:rsid w:val="00506908"/>
    <w:rsid w:val="00510912"/>
    <w:rsid w:val="00510962"/>
    <w:rsid w:val="00510A1C"/>
    <w:rsid w:val="00510CD7"/>
    <w:rsid w:val="00511AC7"/>
    <w:rsid w:val="0051268B"/>
    <w:rsid w:val="00512D00"/>
    <w:rsid w:val="005130EA"/>
    <w:rsid w:val="005137E7"/>
    <w:rsid w:val="00514179"/>
    <w:rsid w:val="00514E64"/>
    <w:rsid w:val="00514EDE"/>
    <w:rsid w:val="00516667"/>
    <w:rsid w:val="00520A91"/>
    <w:rsid w:val="00520D25"/>
    <w:rsid w:val="0052114F"/>
    <w:rsid w:val="005223FF"/>
    <w:rsid w:val="005249A5"/>
    <w:rsid w:val="005249FA"/>
    <w:rsid w:val="00524A7E"/>
    <w:rsid w:val="00525F32"/>
    <w:rsid w:val="00526674"/>
    <w:rsid w:val="00527959"/>
    <w:rsid w:val="00530477"/>
    <w:rsid w:val="00530B28"/>
    <w:rsid w:val="00530C11"/>
    <w:rsid w:val="00530C13"/>
    <w:rsid w:val="005312D0"/>
    <w:rsid w:val="005343CA"/>
    <w:rsid w:val="00535AE9"/>
    <w:rsid w:val="00535FEB"/>
    <w:rsid w:val="00536C14"/>
    <w:rsid w:val="005370DC"/>
    <w:rsid w:val="00540450"/>
    <w:rsid w:val="00540E1D"/>
    <w:rsid w:val="00541680"/>
    <w:rsid w:val="00541FEE"/>
    <w:rsid w:val="00542E3F"/>
    <w:rsid w:val="005445BF"/>
    <w:rsid w:val="005446FE"/>
    <w:rsid w:val="00545DA7"/>
    <w:rsid w:val="005460D5"/>
    <w:rsid w:val="00546ED1"/>
    <w:rsid w:val="005473AA"/>
    <w:rsid w:val="00547D67"/>
    <w:rsid w:val="00551A8F"/>
    <w:rsid w:val="005539F7"/>
    <w:rsid w:val="00553E75"/>
    <w:rsid w:val="00553FF0"/>
    <w:rsid w:val="00554236"/>
    <w:rsid w:val="00554FF9"/>
    <w:rsid w:val="00555647"/>
    <w:rsid w:val="00556E50"/>
    <w:rsid w:val="00560704"/>
    <w:rsid w:val="00560914"/>
    <w:rsid w:val="00561BC0"/>
    <w:rsid w:val="00562E88"/>
    <w:rsid w:val="005631DB"/>
    <w:rsid w:val="00563DCD"/>
    <w:rsid w:val="00566A85"/>
    <w:rsid w:val="005670A9"/>
    <w:rsid w:val="005674E5"/>
    <w:rsid w:val="0056755E"/>
    <w:rsid w:val="00567831"/>
    <w:rsid w:val="00570365"/>
    <w:rsid w:val="005709C9"/>
    <w:rsid w:val="00570EBB"/>
    <w:rsid w:val="00571901"/>
    <w:rsid w:val="005731B0"/>
    <w:rsid w:val="00573AE3"/>
    <w:rsid w:val="00574060"/>
    <w:rsid w:val="0057434C"/>
    <w:rsid w:val="005754C0"/>
    <w:rsid w:val="0057573A"/>
    <w:rsid w:val="00576818"/>
    <w:rsid w:val="005802DE"/>
    <w:rsid w:val="00581018"/>
    <w:rsid w:val="00581F14"/>
    <w:rsid w:val="0058203B"/>
    <w:rsid w:val="00583517"/>
    <w:rsid w:val="00584C46"/>
    <w:rsid w:val="00585B2E"/>
    <w:rsid w:val="0058792F"/>
    <w:rsid w:val="005902D9"/>
    <w:rsid w:val="005922CD"/>
    <w:rsid w:val="0059319E"/>
    <w:rsid w:val="005936E6"/>
    <w:rsid w:val="00594353"/>
    <w:rsid w:val="00595E63"/>
    <w:rsid w:val="005969CE"/>
    <w:rsid w:val="00596AB7"/>
    <w:rsid w:val="005A1EA7"/>
    <w:rsid w:val="005A2D50"/>
    <w:rsid w:val="005A3250"/>
    <w:rsid w:val="005A3C09"/>
    <w:rsid w:val="005A41C8"/>
    <w:rsid w:val="005A47DB"/>
    <w:rsid w:val="005A4C6D"/>
    <w:rsid w:val="005A55EE"/>
    <w:rsid w:val="005A77C5"/>
    <w:rsid w:val="005A7C39"/>
    <w:rsid w:val="005B093C"/>
    <w:rsid w:val="005B0AAB"/>
    <w:rsid w:val="005B0B48"/>
    <w:rsid w:val="005B16E5"/>
    <w:rsid w:val="005B1B01"/>
    <w:rsid w:val="005B1E46"/>
    <w:rsid w:val="005B4859"/>
    <w:rsid w:val="005B52C8"/>
    <w:rsid w:val="005B5C5B"/>
    <w:rsid w:val="005B62F2"/>
    <w:rsid w:val="005B75CE"/>
    <w:rsid w:val="005C1079"/>
    <w:rsid w:val="005C2DF6"/>
    <w:rsid w:val="005C42AC"/>
    <w:rsid w:val="005C4AAB"/>
    <w:rsid w:val="005C4F84"/>
    <w:rsid w:val="005C517C"/>
    <w:rsid w:val="005C6E06"/>
    <w:rsid w:val="005D0BDC"/>
    <w:rsid w:val="005D149A"/>
    <w:rsid w:val="005D1A4B"/>
    <w:rsid w:val="005D21A5"/>
    <w:rsid w:val="005D254D"/>
    <w:rsid w:val="005D4137"/>
    <w:rsid w:val="005D577E"/>
    <w:rsid w:val="005D703E"/>
    <w:rsid w:val="005D75E9"/>
    <w:rsid w:val="005D7AB4"/>
    <w:rsid w:val="005D7B62"/>
    <w:rsid w:val="005D7DC1"/>
    <w:rsid w:val="005D7E72"/>
    <w:rsid w:val="005E00C6"/>
    <w:rsid w:val="005E1428"/>
    <w:rsid w:val="005E17C0"/>
    <w:rsid w:val="005E448D"/>
    <w:rsid w:val="005E5295"/>
    <w:rsid w:val="005E567D"/>
    <w:rsid w:val="005E5B58"/>
    <w:rsid w:val="005F16A0"/>
    <w:rsid w:val="005F18BE"/>
    <w:rsid w:val="005F2020"/>
    <w:rsid w:val="005F2530"/>
    <w:rsid w:val="005F2EF9"/>
    <w:rsid w:val="005F2F62"/>
    <w:rsid w:val="005F4033"/>
    <w:rsid w:val="005F4180"/>
    <w:rsid w:val="005F424E"/>
    <w:rsid w:val="005F51EC"/>
    <w:rsid w:val="005F524C"/>
    <w:rsid w:val="005F6465"/>
    <w:rsid w:val="005F7BF9"/>
    <w:rsid w:val="005F7CE2"/>
    <w:rsid w:val="006001AB"/>
    <w:rsid w:val="006001DA"/>
    <w:rsid w:val="00600A9A"/>
    <w:rsid w:val="00600EC7"/>
    <w:rsid w:val="00601611"/>
    <w:rsid w:val="00601E2F"/>
    <w:rsid w:val="006024F5"/>
    <w:rsid w:val="0060293A"/>
    <w:rsid w:val="006032EA"/>
    <w:rsid w:val="00603C29"/>
    <w:rsid w:val="0060619C"/>
    <w:rsid w:val="006074B6"/>
    <w:rsid w:val="00607CB0"/>
    <w:rsid w:val="00607DA0"/>
    <w:rsid w:val="00607E36"/>
    <w:rsid w:val="006110F8"/>
    <w:rsid w:val="006111BF"/>
    <w:rsid w:val="0061149C"/>
    <w:rsid w:val="0061174B"/>
    <w:rsid w:val="006121FF"/>
    <w:rsid w:val="00613410"/>
    <w:rsid w:val="0061730F"/>
    <w:rsid w:val="00617986"/>
    <w:rsid w:val="00617DD6"/>
    <w:rsid w:val="00620192"/>
    <w:rsid w:val="00621203"/>
    <w:rsid w:val="00621368"/>
    <w:rsid w:val="00621636"/>
    <w:rsid w:val="006216C5"/>
    <w:rsid w:val="00621709"/>
    <w:rsid w:val="00623A14"/>
    <w:rsid w:val="00624206"/>
    <w:rsid w:val="00625854"/>
    <w:rsid w:val="00627F25"/>
    <w:rsid w:val="00630B2A"/>
    <w:rsid w:val="00630C2F"/>
    <w:rsid w:val="0063207C"/>
    <w:rsid w:val="0063494B"/>
    <w:rsid w:val="00634A9D"/>
    <w:rsid w:val="0063711F"/>
    <w:rsid w:val="0063714F"/>
    <w:rsid w:val="00637773"/>
    <w:rsid w:val="00637A94"/>
    <w:rsid w:val="00637BEE"/>
    <w:rsid w:val="00637E27"/>
    <w:rsid w:val="00641A50"/>
    <w:rsid w:val="00643B74"/>
    <w:rsid w:val="006459A5"/>
    <w:rsid w:val="0064639E"/>
    <w:rsid w:val="00646EC4"/>
    <w:rsid w:val="00647D61"/>
    <w:rsid w:val="006502A7"/>
    <w:rsid w:val="00651E25"/>
    <w:rsid w:val="006523DC"/>
    <w:rsid w:val="0065272A"/>
    <w:rsid w:val="00652E56"/>
    <w:rsid w:val="006549E8"/>
    <w:rsid w:val="00654A48"/>
    <w:rsid w:val="00655EDF"/>
    <w:rsid w:val="0065651B"/>
    <w:rsid w:val="00656AB3"/>
    <w:rsid w:val="00656E67"/>
    <w:rsid w:val="00656F08"/>
    <w:rsid w:val="00660A2D"/>
    <w:rsid w:val="006619A0"/>
    <w:rsid w:val="00662CF5"/>
    <w:rsid w:val="00664607"/>
    <w:rsid w:val="00664DDA"/>
    <w:rsid w:val="006650CF"/>
    <w:rsid w:val="006659C0"/>
    <w:rsid w:val="00665B43"/>
    <w:rsid w:val="00670089"/>
    <w:rsid w:val="00673E09"/>
    <w:rsid w:val="006744FF"/>
    <w:rsid w:val="0067525F"/>
    <w:rsid w:val="006756B7"/>
    <w:rsid w:val="00680421"/>
    <w:rsid w:val="006815C9"/>
    <w:rsid w:val="00682B0A"/>
    <w:rsid w:val="0068365B"/>
    <w:rsid w:val="006848FA"/>
    <w:rsid w:val="00684E51"/>
    <w:rsid w:val="0068538C"/>
    <w:rsid w:val="00685A2A"/>
    <w:rsid w:val="00685C8E"/>
    <w:rsid w:val="00687061"/>
    <w:rsid w:val="006902DC"/>
    <w:rsid w:val="00690CAB"/>
    <w:rsid w:val="00690F9B"/>
    <w:rsid w:val="00691406"/>
    <w:rsid w:val="00691D50"/>
    <w:rsid w:val="006940DC"/>
    <w:rsid w:val="00695597"/>
    <w:rsid w:val="0069601D"/>
    <w:rsid w:val="0069776F"/>
    <w:rsid w:val="00697DB3"/>
    <w:rsid w:val="006A100B"/>
    <w:rsid w:val="006A283B"/>
    <w:rsid w:val="006A3285"/>
    <w:rsid w:val="006A3EC9"/>
    <w:rsid w:val="006A45EE"/>
    <w:rsid w:val="006A543A"/>
    <w:rsid w:val="006A5FF9"/>
    <w:rsid w:val="006A6924"/>
    <w:rsid w:val="006B0368"/>
    <w:rsid w:val="006B129E"/>
    <w:rsid w:val="006B14F2"/>
    <w:rsid w:val="006B1650"/>
    <w:rsid w:val="006B2D61"/>
    <w:rsid w:val="006B49A1"/>
    <w:rsid w:val="006B4FF3"/>
    <w:rsid w:val="006B5040"/>
    <w:rsid w:val="006B728E"/>
    <w:rsid w:val="006B72DE"/>
    <w:rsid w:val="006B79A5"/>
    <w:rsid w:val="006C0C7E"/>
    <w:rsid w:val="006C1E87"/>
    <w:rsid w:val="006C2410"/>
    <w:rsid w:val="006C277F"/>
    <w:rsid w:val="006C3B84"/>
    <w:rsid w:val="006C5FC1"/>
    <w:rsid w:val="006C67BA"/>
    <w:rsid w:val="006C6DC5"/>
    <w:rsid w:val="006D00F9"/>
    <w:rsid w:val="006D29B6"/>
    <w:rsid w:val="006D3624"/>
    <w:rsid w:val="006D425B"/>
    <w:rsid w:val="006D44E1"/>
    <w:rsid w:val="006D4DA1"/>
    <w:rsid w:val="006D5FA1"/>
    <w:rsid w:val="006D67A4"/>
    <w:rsid w:val="006D78BD"/>
    <w:rsid w:val="006E1223"/>
    <w:rsid w:val="006E21FA"/>
    <w:rsid w:val="006E2358"/>
    <w:rsid w:val="006E27CD"/>
    <w:rsid w:val="006E4827"/>
    <w:rsid w:val="006E6472"/>
    <w:rsid w:val="006E7C2E"/>
    <w:rsid w:val="006F0BD8"/>
    <w:rsid w:val="006F0FB7"/>
    <w:rsid w:val="006F114A"/>
    <w:rsid w:val="006F2D3D"/>
    <w:rsid w:val="006F2EEA"/>
    <w:rsid w:val="006F30D4"/>
    <w:rsid w:val="006F3639"/>
    <w:rsid w:val="006F47A4"/>
    <w:rsid w:val="006F5FA1"/>
    <w:rsid w:val="006F6A54"/>
    <w:rsid w:val="006F7D46"/>
    <w:rsid w:val="007001A2"/>
    <w:rsid w:val="007021C9"/>
    <w:rsid w:val="007034E9"/>
    <w:rsid w:val="00704168"/>
    <w:rsid w:val="007041B3"/>
    <w:rsid w:val="00704E5D"/>
    <w:rsid w:val="00705739"/>
    <w:rsid w:val="00706D5D"/>
    <w:rsid w:val="007103BA"/>
    <w:rsid w:val="00710C8C"/>
    <w:rsid w:val="00710D56"/>
    <w:rsid w:val="00712426"/>
    <w:rsid w:val="00712E69"/>
    <w:rsid w:val="0071533F"/>
    <w:rsid w:val="00716FC5"/>
    <w:rsid w:val="007170F1"/>
    <w:rsid w:val="007202C6"/>
    <w:rsid w:val="00722DB7"/>
    <w:rsid w:val="00722E82"/>
    <w:rsid w:val="007239D6"/>
    <w:rsid w:val="0072478F"/>
    <w:rsid w:val="00725480"/>
    <w:rsid w:val="00726088"/>
    <w:rsid w:val="0072622F"/>
    <w:rsid w:val="00726971"/>
    <w:rsid w:val="00730B6A"/>
    <w:rsid w:val="00731734"/>
    <w:rsid w:val="00736916"/>
    <w:rsid w:val="00736D88"/>
    <w:rsid w:val="00736DD2"/>
    <w:rsid w:val="00736ED3"/>
    <w:rsid w:val="00737998"/>
    <w:rsid w:val="007379F4"/>
    <w:rsid w:val="00740905"/>
    <w:rsid w:val="00742280"/>
    <w:rsid w:val="0074326F"/>
    <w:rsid w:val="00743A53"/>
    <w:rsid w:val="007451AE"/>
    <w:rsid w:val="007467C1"/>
    <w:rsid w:val="0074681C"/>
    <w:rsid w:val="00746B2A"/>
    <w:rsid w:val="00746EC2"/>
    <w:rsid w:val="0075158C"/>
    <w:rsid w:val="00751A9C"/>
    <w:rsid w:val="00751F1F"/>
    <w:rsid w:val="0075204D"/>
    <w:rsid w:val="00752591"/>
    <w:rsid w:val="00752BF4"/>
    <w:rsid w:val="00755826"/>
    <w:rsid w:val="00755B6A"/>
    <w:rsid w:val="00755D60"/>
    <w:rsid w:val="00756D72"/>
    <w:rsid w:val="0075727A"/>
    <w:rsid w:val="00760799"/>
    <w:rsid w:val="007624D0"/>
    <w:rsid w:val="0076391B"/>
    <w:rsid w:val="00763A34"/>
    <w:rsid w:val="007649D4"/>
    <w:rsid w:val="00765472"/>
    <w:rsid w:val="00765B8A"/>
    <w:rsid w:val="00766ADB"/>
    <w:rsid w:val="00767098"/>
    <w:rsid w:val="00775207"/>
    <w:rsid w:val="0077524D"/>
    <w:rsid w:val="0077629C"/>
    <w:rsid w:val="00777353"/>
    <w:rsid w:val="0078070F"/>
    <w:rsid w:val="00781963"/>
    <w:rsid w:val="007825A6"/>
    <w:rsid w:val="00782F37"/>
    <w:rsid w:val="0078333D"/>
    <w:rsid w:val="00785748"/>
    <w:rsid w:val="007873F7"/>
    <w:rsid w:val="00787584"/>
    <w:rsid w:val="00793398"/>
    <w:rsid w:val="007959AC"/>
    <w:rsid w:val="00795AAC"/>
    <w:rsid w:val="0079647C"/>
    <w:rsid w:val="007968FC"/>
    <w:rsid w:val="007A01A9"/>
    <w:rsid w:val="007A0BAB"/>
    <w:rsid w:val="007A0FD7"/>
    <w:rsid w:val="007A146D"/>
    <w:rsid w:val="007A20E0"/>
    <w:rsid w:val="007A4021"/>
    <w:rsid w:val="007A5136"/>
    <w:rsid w:val="007A52F0"/>
    <w:rsid w:val="007A5DE2"/>
    <w:rsid w:val="007A73C0"/>
    <w:rsid w:val="007A7DB8"/>
    <w:rsid w:val="007A7E2B"/>
    <w:rsid w:val="007B062E"/>
    <w:rsid w:val="007B0C2B"/>
    <w:rsid w:val="007B1436"/>
    <w:rsid w:val="007B191B"/>
    <w:rsid w:val="007B1FC6"/>
    <w:rsid w:val="007B2204"/>
    <w:rsid w:val="007B2A29"/>
    <w:rsid w:val="007B37F4"/>
    <w:rsid w:val="007B57A0"/>
    <w:rsid w:val="007B60B1"/>
    <w:rsid w:val="007B64C8"/>
    <w:rsid w:val="007B77AD"/>
    <w:rsid w:val="007C1BCE"/>
    <w:rsid w:val="007C1BE5"/>
    <w:rsid w:val="007C1E73"/>
    <w:rsid w:val="007C1F48"/>
    <w:rsid w:val="007C307D"/>
    <w:rsid w:val="007C44DC"/>
    <w:rsid w:val="007C4FE0"/>
    <w:rsid w:val="007C6612"/>
    <w:rsid w:val="007C67B5"/>
    <w:rsid w:val="007C6F92"/>
    <w:rsid w:val="007D1E03"/>
    <w:rsid w:val="007D1FF6"/>
    <w:rsid w:val="007D46C5"/>
    <w:rsid w:val="007D46FE"/>
    <w:rsid w:val="007D477E"/>
    <w:rsid w:val="007D4BAF"/>
    <w:rsid w:val="007D5341"/>
    <w:rsid w:val="007D5F04"/>
    <w:rsid w:val="007D5FF9"/>
    <w:rsid w:val="007D62A3"/>
    <w:rsid w:val="007D6CFE"/>
    <w:rsid w:val="007D7BFF"/>
    <w:rsid w:val="007E1715"/>
    <w:rsid w:val="007E1F8E"/>
    <w:rsid w:val="007E2B1B"/>
    <w:rsid w:val="007E5C5D"/>
    <w:rsid w:val="007E6D55"/>
    <w:rsid w:val="007E6DBB"/>
    <w:rsid w:val="007F019D"/>
    <w:rsid w:val="007F1664"/>
    <w:rsid w:val="007F2F0F"/>
    <w:rsid w:val="007F4467"/>
    <w:rsid w:val="007F4C51"/>
    <w:rsid w:val="007F7DEF"/>
    <w:rsid w:val="00800344"/>
    <w:rsid w:val="00800364"/>
    <w:rsid w:val="00801766"/>
    <w:rsid w:val="00801968"/>
    <w:rsid w:val="00802068"/>
    <w:rsid w:val="008033BB"/>
    <w:rsid w:val="008035DE"/>
    <w:rsid w:val="00803D50"/>
    <w:rsid w:val="00804098"/>
    <w:rsid w:val="00804B05"/>
    <w:rsid w:val="0080502F"/>
    <w:rsid w:val="008052A7"/>
    <w:rsid w:val="008056DD"/>
    <w:rsid w:val="0080692B"/>
    <w:rsid w:val="00806B7A"/>
    <w:rsid w:val="008076FE"/>
    <w:rsid w:val="008079E1"/>
    <w:rsid w:val="0081156A"/>
    <w:rsid w:val="00811C68"/>
    <w:rsid w:val="008126B2"/>
    <w:rsid w:val="00812A4E"/>
    <w:rsid w:val="00812E0E"/>
    <w:rsid w:val="008166A5"/>
    <w:rsid w:val="00816EE1"/>
    <w:rsid w:val="00817284"/>
    <w:rsid w:val="008201B2"/>
    <w:rsid w:val="008203B5"/>
    <w:rsid w:val="0082084E"/>
    <w:rsid w:val="00821BF9"/>
    <w:rsid w:val="00822955"/>
    <w:rsid w:val="00823F00"/>
    <w:rsid w:val="00824593"/>
    <w:rsid w:val="008257A7"/>
    <w:rsid w:val="00826510"/>
    <w:rsid w:val="00827398"/>
    <w:rsid w:val="00830605"/>
    <w:rsid w:val="00830D25"/>
    <w:rsid w:val="00830FC0"/>
    <w:rsid w:val="008318FF"/>
    <w:rsid w:val="00832B1F"/>
    <w:rsid w:val="00835296"/>
    <w:rsid w:val="00835903"/>
    <w:rsid w:val="008361D2"/>
    <w:rsid w:val="00837150"/>
    <w:rsid w:val="008378FA"/>
    <w:rsid w:val="008379EC"/>
    <w:rsid w:val="008419AA"/>
    <w:rsid w:val="008428BC"/>
    <w:rsid w:val="00842974"/>
    <w:rsid w:val="00842A97"/>
    <w:rsid w:val="008432C8"/>
    <w:rsid w:val="008434E3"/>
    <w:rsid w:val="00845CD8"/>
    <w:rsid w:val="0085337C"/>
    <w:rsid w:val="0085550A"/>
    <w:rsid w:val="00855B72"/>
    <w:rsid w:val="0085675B"/>
    <w:rsid w:val="008606E5"/>
    <w:rsid w:val="008616EF"/>
    <w:rsid w:val="0086292A"/>
    <w:rsid w:val="00862B0A"/>
    <w:rsid w:val="00863C25"/>
    <w:rsid w:val="008641E6"/>
    <w:rsid w:val="0086444A"/>
    <w:rsid w:val="00864B1C"/>
    <w:rsid w:val="008662F8"/>
    <w:rsid w:val="0086678B"/>
    <w:rsid w:val="008706CA"/>
    <w:rsid w:val="00870BF9"/>
    <w:rsid w:val="00871A68"/>
    <w:rsid w:val="008726A4"/>
    <w:rsid w:val="008726AE"/>
    <w:rsid w:val="008744C9"/>
    <w:rsid w:val="008748ED"/>
    <w:rsid w:val="00875A42"/>
    <w:rsid w:val="00875DF4"/>
    <w:rsid w:val="008766F7"/>
    <w:rsid w:val="00876DB5"/>
    <w:rsid w:val="00876E5D"/>
    <w:rsid w:val="00877138"/>
    <w:rsid w:val="008774A2"/>
    <w:rsid w:val="008810AA"/>
    <w:rsid w:val="0088438D"/>
    <w:rsid w:val="008848B0"/>
    <w:rsid w:val="00884EE2"/>
    <w:rsid w:val="00885979"/>
    <w:rsid w:val="00885DDD"/>
    <w:rsid w:val="0088618A"/>
    <w:rsid w:val="008861E6"/>
    <w:rsid w:val="008863F7"/>
    <w:rsid w:val="008870A7"/>
    <w:rsid w:val="008871F9"/>
    <w:rsid w:val="00890447"/>
    <w:rsid w:val="008904A8"/>
    <w:rsid w:val="00892213"/>
    <w:rsid w:val="00892CE0"/>
    <w:rsid w:val="00895267"/>
    <w:rsid w:val="00896BE0"/>
    <w:rsid w:val="008A12C4"/>
    <w:rsid w:val="008A2134"/>
    <w:rsid w:val="008A3014"/>
    <w:rsid w:val="008A31A7"/>
    <w:rsid w:val="008A3AD4"/>
    <w:rsid w:val="008A5AA8"/>
    <w:rsid w:val="008A6DD6"/>
    <w:rsid w:val="008A70DB"/>
    <w:rsid w:val="008A7235"/>
    <w:rsid w:val="008B1D14"/>
    <w:rsid w:val="008B2030"/>
    <w:rsid w:val="008B278F"/>
    <w:rsid w:val="008B5CAA"/>
    <w:rsid w:val="008B63BC"/>
    <w:rsid w:val="008C055C"/>
    <w:rsid w:val="008C1727"/>
    <w:rsid w:val="008C2AB7"/>
    <w:rsid w:val="008C2B6A"/>
    <w:rsid w:val="008C3732"/>
    <w:rsid w:val="008C40F4"/>
    <w:rsid w:val="008C4832"/>
    <w:rsid w:val="008C510F"/>
    <w:rsid w:val="008C56F5"/>
    <w:rsid w:val="008C5730"/>
    <w:rsid w:val="008C6031"/>
    <w:rsid w:val="008C78AE"/>
    <w:rsid w:val="008C79F2"/>
    <w:rsid w:val="008C7DEE"/>
    <w:rsid w:val="008D026C"/>
    <w:rsid w:val="008D03D3"/>
    <w:rsid w:val="008D0628"/>
    <w:rsid w:val="008D0D56"/>
    <w:rsid w:val="008D17F1"/>
    <w:rsid w:val="008D2058"/>
    <w:rsid w:val="008D23DF"/>
    <w:rsid w:val="008D3C7F"/>
    <w:rsid w:val="008D5023"/>
    <w:rsid w:val="008D5321"/>
    <w:rsid w:val="008D65A3"/>
    <w:rsid w:val="008D6BB6"/>
    <w:rsid w:val="008D6FF8"/>
    <w:rsid w:val="008D7CE9"/>
    <w:rsid w:val="008E14F6"/>
    <w:rsid w:val="008E1D86"/>
    <w:rsid w:val="008E1E92"/>
    <w:rsid w:val="008E31FC"/>
    <w:rsid w:val="008E40F4"/>
    <w:rsid w:val="008E66B8"/>
    <w:rsid w:val="008E6C4A"/>
    <w:rsid w:val="008E7884"/>
    <w:rsid w:val="008F02B5"/>
    <w:rsid w:val="008F1988"/>
    <w:rsid w:val="008F2613"/>
    <w:rsid w:val="008F3BD1"/>
    <w:rsid w:val="008F45F3"/>
    <w:rsid w:val="008F4CDD"/>
    <w:rsid w:val="008F5165"/>
    <w:rsid w:val="008F5744"/>
    <w:rsid w:val="0090171C"/>
    <w:rsid w:val="009023F3"/>
    <w:rsid w:val="009025CE"/>
    <w:rsid w:val="009029E3"/>
    <w:rsid w:val="00902A1B"/>
    <w:rsid w:val="0090383C"/>
    <w:rsid w:val="00903D27"/>
    <w:rsid w:val="00904446"/>
    <w:rsid w:val="009075B3"/>
    <w:rsid w:val="00907CF1"/>
    <w:rsid w:val="00910EB4"/>
    <w:rsid w:val="00912132"/>
    <w:rsid w:val="0091336B"/>
    <w:rsid w:val="00915E9D"/>
    <w:rsid w:val="00917106"/>
    <w:rsid w:val="00920227"/>
    <w:rsid w:val="0092051C"/>
    <w:rsid w:val="009214AF"/>
    <w:rsid w:val="0092184A"/>
    <w:rsid w:val="009229EE"/>
    <w:rsid w:val="00922FAD"/>
    <w:rsid w:val="0092319B"/>
    <w:rsid w:val="00923C2E"/>
    <w:rsid w:val="009241CB"/>
    <w:rsid w:val="00924AFA"/>
    <w:rsid w:val="00924F0A"/>
    <w:rsid w:val="00925648"/>
    <w:rsid w:val="00925888"/>
    <w:rsid w:val="009267A4"/>
    <w:rsid w:val="0092708B"/>
    <w:rsid w:val="00935084"/>
    <w:rsid w:val="009356CD"/>
    <w:rsid w:val="00935A8E"/>
    <w:rsid w:val="00936983"/>
    <w:rsid w:val="00937713"/>
    <w:rsid w:val="00940287"/>
    <w:rsid w:val="00940331"/>
    <w:rsid w:val="0094142A"/>
    <w:rsid w:val="00941B0D"/>
    <w:rsid w:val="0094297C"/>
    <w:rsid w:val="00942D2F"/>
    <w:rsid w:val="009442BF"/>
    <w:rsid w:val="00944838"/>
    <w:rsid w:val="00945ED9"/>
    <w:rsid w:val="00945F57"/>
    <w:rsid w:val="009465CD"/>
    <w:rsid w:val="00946C77"/>
    <w:rsid w:val="00946FB7"/>
    <w:rsid w:val="00947093"/>
    <w:rsid w:val="00950BDB"/>
    <w:rsid w:val="00951203"/>
    <w:rsid w:val="00951ED7"/>
    <w:rsid w:val="00952CC6"/>
    <w:rsid w:val="00953997"/>
    <w:rsid w:val="00953BF8"/>
    <w:rsid w:val="00955515"/>
    <w:rsid w:val="009557E6"/>
    <w:rsid w:val="00955FAB"/>
    <w:rsid w:val="00956574"/>
    <w:rsid w:val="009568E6"/>
    <w:rsid w:val="00956D28"/>
    <w:rsid w:val="00957665"/>
    <w:rsid w:val="00957C87"/>
    <w:rsid w:val="009607E7"/>
    <w:rsid w:val="009619E4"/>
    <w:rsid w:val="00961FBB"/>
    <w:rsid w:val="0096294C"/>
    <w:rsid w:val="00962F5B"/>
    <w:rsid w:val="00963316"/>
    <w:rsid w:val="009639FE"/>
    <w:rsid w:val="009640D1"/>
    <w:rsid w:val="00966820"/>
    <w:rsid w:val="00967457"/>
    <w:rsid w:val="00967A48"/>
    <w:rsid w:val="00970FB2"/>
    <w:rsid w:val="00971E84"/>
    <w:rsid w:val="00972A66"/>
    <w:rsid w:val="0097344B"/>
    <w:rsid w:val="00974233"/>
    <w:rsid w:val="00974306"/>
    <w:rsid w:val="0097687B"/>
    <w:rsid w:val="00976A69"/>
    <w:rsid w:val="00980037"/>
    <w:rsid w:val="00983B43"/>
    <w:rsid w:val="00983FC7"/>
    <w:rsid w:val="009907EB"/>
    <w:rsid w:val="009911CB"/>
    <w:rsid w:val="00991AF7"/>
    <w:rsid w:val="009936A1"/>
    <w:rsid w:val="00993907"/>
    <w:rsid w:val="009940EB"/>
    <w:rsid w:val="0099413B"/>
    <w:rsid w:val="009948C8"/>
    <w:rsid w:val="009950D3"/>
    <w:rsid w:val="009959A0"/>
    <w:rsid w:val="009966E9"/>
    <w:rsid w:val="009A040C"/>
    <w:rsid w:val="009A313E"/>
    <w:rsid w:val="009A32AD"/>
    <w:rsid w:val="009A4F0C"/>
    <w:rsid w:val="009A5C2D"/>
    <w:rsid w:val="009A5D64"/>
    <w:rsid w:val="009A6DF1"/>
    <w:rsid w:val="009A72DD"/>
    <w:rsid w:val="009B01B5"/>
    <w:rsid w:val="009B0A52"/>
    <w:rsid w:val="009B144A"/>
    <w:rsid w:val="009B16B2"/>
    <w:rsid w:val="009B1985"/>
    <w:rsid w:val="009B29A2"/>
    <w:rsid w:val="009B40A0"/>
    <w:rsid w:val="009B46FC"/>
    <w:rsid w:val="009B4732"/>
    <w:rsid w:val="009B4FA7"/>
    <w:rsid w:val="009B56EC"/>
    <w:rsid w:val="009B572F"/>
    <w:rsid w:val="009B5898"/>
    <w:rsid w:val="009B66F0"/>
    <w:rsid w:val="009C229C"/>
    <w:rsid w:val="009C22B6"/>
    <w:rsid w:val="009C2C1C"/>
    <w:rsid w:val="009C3034"/>
    <w:rsid w:val="009C36D7"/>
    <w:rsid w:val="009C3A5D"/>
    <w:rsid w:val="009C487A"/>
    <w:rsid w:val="009C6391"/>
    <w:rsid w:val="009C6B81"/>
    <w:rsid w:val="009C75A2"/>
    <w:rsid w:val="009D01D5"/>
    <w:rsid w:val="009D08DF"/>
    <w:rsid w:val="009D0CDC"/>
    <w:rsid w:val="009D3433"/>
    <w:rsid w:val="009D44C8"/>
    <w:rsid w:val="009D4A37"/>
    <w:rsid w:val="009D64B0"/>
    <w:rsid w:val="009D70BA"/>
    <w:rsid w:val="009D7AD3"/>
    <w:rsid w:val="009D7EEE"/>
    <w:rsid w:val="009E1B94"/>
    <w:rsid w:val="009E364F"/>
    <w:rsid w:val="009E4867"/>
    <w:rsid w:val="009E494A"/>
    <w:rsid w:val="009E5093"/>
    <w:rsid w:val="009E509E"/>
    <w:rsid w:val="009E5691"/>
    <w:rsid w:val="009E5929"/>
    <w:rsid w:val="009E5BAF"/>
    <w:rsid w:val="009E6A2C"/>
    <w:rsid w:val="009E737D"/>
    <w:rsid w:val="009E7F6F"/>
    <w:rsid w:val="009F0222"/>
    <w:rsid w:val="009F2194"/>
    <w:rsid w:val="009F544E"/>
    <w:rsid w:val="009F5EC1"/>
    <w:rsid w:val="009F72AF"/>
    <w:rsid w:val="00A00617"/>
    <w:rsid w:val="00A00F7E"/>
    <w:rsid w:val="00A01077"/>
    <w:rsid w:val="00A0130C"/>
    <w:rsid w:val="00A01845"/>
    <w:rsid w:val="00A03977"/>
    <w:rsid w:val="00A03CCB"/>
    <w:rsid w:val="00A04A98"/>
    <w:rsid w:val="00A04B96"/>
    <w:rsid w:val="00A050EF"/>
    <w:rsid w:val="00A063C6"/>
    <w:rsid w:val="00A06DFB"/>
    <w:rsid w:val="00A0764D"/>
    <w:rsid w:val="00A079E0"/>
    <w:rsid w:val="00A101E3"/>
    <w:rsid w:val="00A10F55"/>
    <w:rsid w:val="00A129AC"/>
    <w:rsid w:val="00A13809"/>
    <w:rsid w:val="00A147CA"/>
    <w:rsid w:val="00A17168"/>
    <w:rsid w:val="00A17E47"/>
    <w:rsid w:val="00A20E39"/>
    <w:rsid w:val="00A21161"/>
    <w:rsid w:val="00A219C1"/>
    <w:rsid w:val="00A21AFB"/>
    <w:rsid w:val="00A23F26"/>
    <w:rsid w:val="00A24DB8"/>
    <w:rsid w:val="00A24F35"/>
    <w:rsid w:val="00A26FF7"/>
    <w:rsid w:val="00A2781B"/>
    <w:rsid w:val="00A27887"/>
    <w:rsid w:val="00A30E5F"/>
    <w:rsid w:val="00A31189"/>
    <w:rsid w:val="00A3204A"/>
    <w:rsid w:val="00A3226C"/>
    <w:rsid w:val="00A333FA"/>
    <w:rsid w:val="00A33B50"/>
    <w:rsid w:val="00A33CA2"/>
    <w:rsid w:val="00A35515"/>
    <w:rsid w:val="00A3562B"/>
    <w:rsid w:val="00A364A3"/>
    <w:rsid w:val="00A372E0"/>
    <w:rsid w:val="00A37706"/>
    <w:rsid w:val="00A404F8"/>
    <w:rsid w:val="00A4151A"/>
    <w:rsid w:val="00A41C61"/>
    <w:rsid w:val="00A41F0A"/>
    <w:rsid w:val="00A432BB"/>
    <w:rsid w:val="00A43C0E"/>
    <w:rsid w:val="00A445DC"/>
    <w:rsid w:val="00A44BEA"/>
    <w:rsid w:val="00A4585F"/>
    <w:rsid w:val="00A4659C"/>
    <w:rsid w:val="00A4677C"/>
    <w:rsid w:val="00A4747D"/>
    <w:rsid w:val="00A50236"/>
    <w:rsid w:val="00A50A36"/>
    <w:rsid w:val="00A54EBD"/>
    <w:rsid w:val="00A607A1"/>
    <w:rsid w:val="00A608C5"/>
    <w:rsid w:val="00A61329"/>
    <w:rsid w:val="00A6147D"/>
    <w:rsid w:val="00A614A9"/>
    <w:rsid w:val="00A6208F"/>
    <w:rsid w:val="00A63126"/>
    <w:rsid w:val="00A637DC"/>
    <w:rsid w:val="00A638C4"/>
    <w:rsid w:val="00A65513"/>
    <w:rsid w:val="00A662E1"/>
    <w:rsid w:val="00A66937"/>
    <w:rsid w:val="00A669DF"/>
    <w:rsid w:val="00A66F5D"/>
    <w:rsid w:val="00A67620"/>
    <w:rsid w:val="00A67CF2"/>
    <w:rsid w:val="00A70D59"/>
    <w:rsid w:val="00A70F89"/>
    <w:rsid w:val="00A711C6"/>
    <w:rsid w:val="00A71325"/>
    <w:rsid w:val="00A7147A"/>
    <w:rsid w:val="00A740CD"/>
    <w:rsid w:val="00A756F2"/>
    <w:rsid w:val="00A76BA6"/>
    <w:rsid w:val="00A76ECD"/>
    <w:rsid w:val="00A77197"/>
    <w:rsid w:val="00A80010"/>
    <w:rsid w:val="00A804D0"/>
    <w:rsid w:val="00A81F61"/>
    <w:rsid w:val="00A82CF5"/>
    <w:rsid w:val="00A82F5F"/>
    <w:rsid w:val="00A84863"/>
    <w:rsid w:val="00A86FF4"/>
    <w:rsid w:val="00A932D1"/>
    <w:rsid w:val="00A948F3"/>
    <w:rsid w:val="00A95D95"/>
    <w:rsid w:val="00A97333"/>
    <w:rsid w:val="00A977EC"/>
    <w:rsid w:val="00AA0468"/>
    <w:rsid w:val="00AA09DD"/>
    <w:rsid w:val="00AA1394"/>
    <w:rsid w:val="00AA18D9"/>
    <w:rsid w:val="00AA3FD1"/>
    <w:rsid w:val="00AA4855"/>
    <w:rsid w:val="00AA4E52"/>
    <w:rsid w:val="00AA5648"/>
    <w:rsid w:val="00AA6DD6"/>
    <w:rsid w:val="00AA6E51"/>
    <w:rsid w:val="00AA78DE"/>
    <w:rsid w:val="00AB08B3"/>
    <w:rsid w:val="00AB10B8"/>
    <w:rsid w:val="00AB1450"/>
    <w:rsid w:val="00AB14EB"/>
    <w:rsid w:val="00AB214E"/>
    <w:rsid w:val="00AB3230"/>
    <w:rsid w:val="00AB3CA4"/>
    <w:rsid w:val="00AB5876"/>
    <w:rsid w:val="00AB59DA"/>
    <w:rsid w:val="00AB5ED3"/>
    <w:rsid w:val="00AB6B0C"/>
    <w:rsid w:val="00AB6CA8"/>
    <w:rsid w:val="00AB70CD"/>
    <w:rsid w:val="00AC07FB"/>
    <w:rsid w:val="00AC1532"/>
    <w:rsid w:val="00AC1ED6"/>
    <w:rsid w:val="00AC48B3"/>
    <w:rsid w:val="00AC4CED"/>
    <w:rsid w:val="00AC4D8D"/>
    <w:rsid w:val="00AC6F0C"/>
    <w:rsid w:val="00AC7AC9"/>
    <w:rsid w:val="00AC7B72"/>
    <w:rsid w:val="00AD0E6A"/>
    <w:rsid w:val="00AD2CF6"/>
    <w:rsid w:val="00AD353B"/>
    <w:rsid w:val="00AD4461"/>
    <w:rsid w:val="00AD4588"/>
    <w:rsid w:val="00AD592B"/>
    <w:rsid w:val="00AD5F45"/>
    <w:rsid w:val="00AD68A1"/>
    <w:rsid w:val="00AD7ABC"/>
    <w:rsid w:val="00AE08F0"/>
    <w:rsid w:val="00AE1920"/>
    <w:rsid w:val="00AE1E9B"/>
    <w:rsid w:val="00AE22B5"/>
    <w:rsid w:val="00AE2F84"/>
    <w:rsid w:val="00AE5555"/>
    <w:rsid w:val="00AE5934"/>
    <w:rsid w:val="00AE5E49"/>
    <w:rsid w:val="00AE66BC"/>
    <w:rsid w:val="00AE685A"/>
    <w:rsid w:val="00AE6BB5"/>
    <w:rsid w:val="00AF01B3"/>
    <w:rsid w:val="00AF0F13"/>
    <w:rsid w:val="00AF2A52"/>
    <w:rsid w:val="00AF39E1"/>
    <w:rsid w:val="00AF4340"/>
    <w:rsid w:val="00AF52BA"/>
    <w:rsid w:val="00AF5F18"/>
    <w:rsid w:val="00AF6303"/>
    <w:rsid w:val="00AF708C"/>
    <w:rsid w:val="00AF7992"/>
    <w:rsid w:val="00B00AB3"/>
    <w:rsid w:val="00B012E4"/>
    <w:rsid w:val="00B02B2A"/>
    <w:rsid w:val="00B0328B"/>
    <w:rsid w:val="00B05072"/>
    <w:rsid w:val="00B050AE"/>
    <w:rsid w:val="00B05225"/>
    <w:rsid w:val="00B05627"/>
    <w:rsid w:val="00B05CEA"/>
    <w:rsid w:val="00B0602B"/>
    <w:rsid w:val="00B06995"/>
    <w:rsid w:val="00B06C14"/>
    <w:rsid w:val="00B076A9"/>
    <w:rsid w:val="00B10AA8"/>
    <w:rsid w:val="00B1307F"/>
    <w:rsid w:val="00B14814"/>
    <w:rsid w:val="00B14C52"/>
    <w:rsid w:val="00B15E89"/>
    <w:rsid w:val="00B16872"/>
    <w:rsid w:val="00B17452"/>
    <w:rsid w:val="00B17522"/>
    <w:rsid w:val="00B200AA"/>
    <w:rsid w:val="00B20A2D"/>
    <w:rsid w:val="00B20A57"/>
    <w:rsid w:val="00B20D06"/>
    <w:rsid w:val="00B20E33"/>
    <w:rsid w:val="00B21F05"/>
    <w:rsid w:val="00B224C1"/>
    <w:rsid w:val="00B22DE3"/>
    <w:rsid w:val="00B24FC1"/>
    <w:rsid w:val="00B261C3"/>
    <w:rsid w:val="00B26A29"/>
    <w:rsid w:val="00B30B4C"/>
    <w:rsid w:val="00B32280"/>
    <w:rsid w:val="00B32356"/>
    <w:rsid w:val="00B33DBA"/>
    <w:rsid w:val="00B34085"/>
    <w:rsid w:val="00B35EC1"/>
    <w:rsid w:val="00B36C36"/>
    <w:rsid w:val="00B37106"/>
    <w:rsid w:val="00B416EB"/>
    <w:rsid w:val="00B418DC"/>
    <w:rsid w:val="00B426A5"/>
    <w:rsid w:val="00B43D1E"/>
    <w:rsid w:val="00B455AE"/>
    <w:rsid w:val="00B45DFC"/>
    <w:rsid w:val="00B45E7A"/>
    <w:rsid w:val="00B467A7"/>
    <w:rsid w:val="00B477D7"/>
    <w:rsid w:val="00B478C3"/>
    <w:rsid w:val="00B5076F"/>
    <w:rsid w:val="00B52DCF"/>
    <w:rsid w:val="00B52E9A"/>
    <w:rsid w:val="00B52ED9"/>
    <w:rsid w:val="00B5476F"/>
    <w:rsid w:val="00B55036"/>
    <w:rsid w:val="00B55BF0"/>
    <w:rsid w:val="00B563F7"/>
    <w:rsid w:val="00B56F18"/>
    <w:rsid w:val="00B61348"/>
    <w:rsid w:val="00B6263F"/>
    <w:rsid w:val="00B631BB"/>
    <w:rsid w:val="00B638A2"/>
    <w:rsid w:val="00B65A9B"/>
    <w:rsid w:val="00B66961"/>
    <w:rsid w:val="00B67114"/>
    <w:rsid w:val="00B671AC"/>
    <w:rsid w:val="00B71B20"/>
    <w:rsid w:val="00B71BDA"/>
    <w:rsid w:val="00B71C22"/>
    <w:rsid w:val="00B729FA"/>
    <w:rsid w:val="00B74E57"/>
    <w:rsid w:val="00B75449"/>
    <w:rsid w:val="00B76275"/>
    <w:rsid w:val="00B763A0"/>
    <w:rsid w:val="00B76EB6"/>
    <w:rsid w:val="00B77A81"/>
    <w:rsid w:val="00B80042"/>
    <w:rsid w:val="00B80922"/>
    <w:rsid w:val="00B82AD8"/>
    <w:rsid w:val="00B830ED"/>
    <w:rsid w:val="00B83156"/>
    <w:rsid w:val="00B8323F"/>
    <w:rsid w:val="00B83379"/>
    <w:rsid w:val="00B83863"/>
    <w:rsid w:val="00B84833"/>
    <w:rsid w:val="00B85F36"/>
    <w:rsid w:val="00B86048"/>
    <w:rsid w:val="00B865E5"/>
    <w:rsid w:val="00B86A4B"/>
    <w:rsid w:val="00B86C00"/>
    <w:rsid w:val="00B87A59"/>
    <w:rsid w:val="00B9016A"/>
    <w:rsid w:val="00B90942"/>
    <w:rsid w:val="00B90A23"/>
    <w:rsid w:val="00B91B41"/>
    <w:rsid w:val="00B93942"/>
    <w:rsid w:val="00B93BE6"/>
    <w:rsid w:val="00B93BE8"/>
    <w:rsid w:val="00B93EF2"/>
    <w:rsid w:val="00B9432F"/>
    <w:rsid w:val="00B95B1F"/>
    <w:rsid w:val="00B97A3F"/>
    <w:rsid w:val="00BA162D"/>
    <w:rsid w:val="00BA19C6"/>
    <w:rsid w:val="00BA1B8F"/>
    <w:rsid w:val="00BA1EA0"/>
    <w:rsid w:val="00BA23CA"/>
    <w:rsid w:val="00BA2A69"/>
    <w:rsid w:val="00BA4EE0"/>
    <w:rsid w:val="00BA527C"/>
    <w:rsid w:val="00BA5BB7"/>
    <w:rsid w:val="00BA666D"/>
    <w:rsid w:val="00BA7005"/>
    <w:rsid w:val="00BB015A"/>
    <w:rsid w:val="00BB0687"/>
    <w:rsid w:val="00BB11E5"/>
    <w:rsid w:val="00BB21E9"/>
    <w:rsid w:val="00BB4A9D"/>
    <w:rsid w:val="00BB58FC"/>
    <w:rsid w:val="00BB5C08"/>
    <w:rsid w:val="00BB7494"/>
    <w:rsid w:val="00BC5A25"/>
    <w:rsid w:val="00BC5FE0"/>
    <w:rsid w:val="00BC61AA"/>
    <w:rsid w:val="00BC673A"/>
    <w:rsid w:val="00BC69D9"/>
    <w:rsid w:val="00BC6CDF"/>
    <w:rsid w:val="00BC7A8C"/>
    <w:rsid w:val="00BD0B22"/>
    <w:rsid w:val="00BD1CD1"/>
    <w:rsid w:val="00BD287F"/>
    <w:rsid w:val="00BD2E8F"/>
    <w:rsid w:val="00BD3EA9"/>
    <w:rsid w:val="00BD4446"/>
    <w:rsid w:val="00BD4C82"/>
    <w:rsid w:val="00BD6272"/>
    <w:rsid w:val="00BD7152"/>
    <w:rsid w:val="00BE07A9"/>
    <w:rsid w:val="00BE17F4"/>
    <w:rsid w:val="00BE1928"/>
    <w:rsid w:val="00BE19BF"/>
    <w:rsid w:val="00BE245E"/>
    <w:rsid w:val="00BE27F7"/>
    <w:rsid w:val="00BE3145"/>
    <w:rsid w:val="00BE3B38"/>
    <w:rsid w:val="00BE3DB3"/>
    <w:rsid w:val="00BE4F06"/>
    <w:rsid w:val="00BE5756"/>
    <w:rsid w:val="00BE632A"/>
    <w:rsid w:val="00BE6D80"/>
    <w:rsid w:val="00BE7416"/>
    <w:rsid w:val="00BE78D0"/>
    <w:rsid w:val="00BE7EE6"/>
    <w:rsid w:val="00BF1E48"/>
    <w:rsid w:val="00BF3342"/>
    <w:rsid w:val="00BF5230"/>
    <w:rsid w:val="00BF584F"/>
    <w:rsid w:val="00BF60F0"/>
    <w:rsid w:val="00BF6E20"/>
    <w:rsid w:val="00BF6F98"/>
    <w:rsid w:val="00BF72A9"/>
    <w:rsid w:val="00C013AE"/>
    <w:rsid w:val="00C019AA"/>
    <w:rsid w:val="00C0353F"/>
    <w:rsid w:val="00C035EC"/>
    <w:rsid w:val="00C03F06"/>
    <w:rsid w:val="00C04D3C"/>
    <w:rsid w:val="00C059DE"/>
    <w:rsid w:val="00C07982"/>
    <w:rsid w:val="00C07B37"/>
    <w:rsid w:val="00C1090C"/>
    <w:rsid w:val="00C10B4C"/>
    <w:rsid w:val="00C114A0"/>
    <w:rsid w:val="00C11F97"/>
    <w:rsid w:val="00C12513"/>
    <w:rsid w:val="00C12D49"/>
    <w:rsid w:val="00C143F9"/>
    <w:rsid w:val="00C1448D"/>
    <w:rsid w:val="00C14C36"/>
    <w:rsid w:val="00C1515E"/>
    <w:rsid w:val="00C15FDF"/>
    <w:rsid w:val="00C16415"/>
    <w:rsid w:val="00C1686C"/>
    <w:rsid w:val="00C16FAE"/>
    <w:rsid w:val="00C171F7"/>
    <w:rsid w:val="00C17E0D"/>
    <w:rsid w:val="00C20EB5"/>
    <w:rsid w:val="00C21BBF"/>
    <w:rsid w:val="00C23744"/>
    <w:rsid w:val="00C23E55"/>
    <w:rsid w:val="00C240C8"/>
    <w:rsid w:val="00C26513"/>
    <w:rsid w:val="00C26534"/>
    <w:rsid w:val="00C276C9"/>
    <w:rsid w:val="00C277A7"/>
    <w:rsid w:val="00C3097B"/>
    <w:rsid w:val="00C329B3"/>
    <w:rsid w:val="00C335A2"/>
    <w:rsid w:val="00C377BE"/>
    <w:rsid w:val="00C37F72"/>
    <w:rsid w:val="00C409AB"/>
    <w:rsid w:val="00C417E7"/>
    <w:rsid w:val="00C420C1"/>
    <w:rsid w:val="00C422DB"/>
    <w:rsid w:val="00C43F8A"/>
    <w:rsid w:val="00C44C97"/>
    <w:rsid w:val="00C45963"/>
    <w:rsid w:val="00C46668"/>
    <w:rsid w:val="00C47218"/>
    <w:rsid w:val="00C472B8"/>
    <w:rsid w:val="00C47575"/>
    <w:rsid w:val="00C478F3"/>
    <w:rsid w:val="00C51662"/>
    <w:rsid w:val="00C51C6B"/>
    <w:rsid w:val="00C53124"/>
    <w:rsid w:val="00C531CB"/>
    <w:rsid w:val="00C53976"/>
    <w:rsid w:val="00C53B2E"/>
    <w:rsid w:val="00C544F1"/>
    <w:rsid w:val="00C555A1"/>
    <w:rsid w:val="00C555C6"/>
    <w:rsid w:val="00C56325"/>
    <w:rsid w:val="00C56D4A"/>
    <w:rsid w:val="00C56FE4"/>
    <w:rsid w:val="00C57955"/>
    <w:rsid w:val="00C57B3D"/>
    <w:rsid w:val="00C60D73"/>
    <w:rsid w:val="00C6102D"/>
    <w:rsid w:val="00C61080"/>
    <w:rsid w:val="00C6160A"/>
    <w:rsid w:val="00C616B8"/>
    <w:rsid w:val="00C61D55"/>
    <w:rsid w:val="00C6370C"/>
    <w:rsid w:val="00C647AA"/>
    <w:rsid w:val="00C64B18"/>
    <w:rsid w:val="00C64D09"/>
    <w:rsid w:val="00C66A16"/>
    <w:rsid w:val="00C673C1"/>
    <w:rsid w:val="00C70333"/>
    <w:rsid w:val="00C707FD"/>
    <w:rsid w:val="00C7219C"/>
    <w:rsid w:val="00C73473"/>
    <w:rsid w:val="00C749E7"/>
    <w:rsid w:val="00C74A41"/>
    <w:rsid w:val="00C74E55"/>
    <w:rsid w:val="00C754C5"/>
    <w:rsid w:val="00C755EC"/>
    <w:rsid w:val="00C775BE"/>
    <w:rsid w:val="00C77EEF"/>
    <w:rsid w:val="00C80A80"/>
    <w:rsid w:val="00C80AFC"/>
    <w:rsid w:val="00C82EE5"/>
    <w:rsid w:val="00C84E04"/>
    <w:rsid w:val="00C866BF"/>
    <w:rsid w:val="00C8770C"/>
    <w:rsid w:val="00C910BE"/>
    <w:rsid w:val="00C912D9"/>
    <w:rsid w:val="00C922BE"/>
    <w:rsid w:val="00C922C4"/>
    <w:rsid w:val="00C9321C"/>
    <w:rsid w:val="00C938AE"/>
    <w:rsid w:val="00C94F20"/>
    <w:rsid w:val="00C95B45"/>
    <w:rsid w:val="00C96B4B"/>
    <w:rsid w:val="00C97145"/>
    <w:rsid w:val="00CA0221"/>
    <w:rsid w:val="00CA02E5"/>
    <w:rsid w:val="00CA0AEA"/>
    <w:rsid w:val="00CA0CFF"/>
    <w:rsid w:val="00CA32C9"/>
    <w:rsid w:val="00CA3ACD"/>
    <w:rsid w:val="00CA3F45"/>
    <w:rsid w:val="00CA4146"/>
    <w:rsid w:val="00CA4390"/>
    <w:rsid w:val="00CA47E8"/>
    <w:rsid w:val="00CA4FAB"/>
    <w:rsid w:val="00CA5549"/>
    <w:rsid w:val="00CA7326"/>
    <w:rsid w:val="00CA7415"/>
    <w:rsid w:val="00CA755F"/>
    <w:rsid w:val="00CA7B08"/>
    <w:rsid w:val="00CB041A"/>
    <w:rsid w:val="00CB062F"/>
    <w:rsid w:val="00CB22E8"/>
    <w:rsid w:val="00CB265C"/>
    <w:rsid w:val="00CB364B"/>
    <w:rsid w:val="00CB366F"/>
    <w:rsid w:val="00CB5BD3"/>
    <w:rsid w:val="00CB6031"/>
    <w:rsid w:val="00CB6921"/>
    <w:rsid w:val="00CB7151"/>
    <w:rsid w:val="00CB76BE"/>
    <w:rsid w:val="00CB79BA"/>
    <w:rsid w:val="00CB7A07"/>
    <w:rsid w:val="00CC0AF7"/>
    <w:rsid w:val="00CC0C3A"/>
    <w:rsid w:val="00CC1288"/>
    <w:rsid w:val="00CC3093"/>
    <w:rsid w:val="00CC32E7"/>
    <w:rsid w:val="00CC3A34"/>
    <w:rsid w:val="00CC3A3C"/>
    <w:rsid w:val="00CC4916"/>
    <w:rsid w:val="00CC4D4D"/>
    <w:rsid w:val="00CC5289"/>
    <w:rsid w:val="00CC5412"/>
    <w:rsid w:val="00CC59BB"/>
    <w:rsid w:val="00CC5A94"/>
    <w:rsid w:val="00CC6116"/>
    <w:rsid w:val="00CC71D5"/>
    <w:rsid w:val="00CD0435"/>
    <w:rsid w:val="00CD05A4"/>
    <w:rsid w:val="00CD42F9"/>
    <w:rsid w:val="00CD4890"/>
    <w:rsid w:val="00CD5622"/>
    <w:rsid w:val="00CD5881"/>
    <w:rsid w:val="00CD635D"/>
    <w:rsid w:val="00CD641E"/>
    <w:rsid w:val="00CD6E9A"/>
    <w:rsid w:val="00CD7CED"/>
    <w:rsid w:val="00CE01BF"/>
    <w:rsid w:val="00CE04C7"/>
    <w:rsid w:val="00CE3540"/>
    <w:rsid w:val="00CE4906"/>
    <w:rsid w:val="00CE4E9F"/>
    <w:rsid w:val="00CE531B"/>
    <w:rsid w:val="00CE54FA"/>
    <w:rsid w:val="00CE5726"/>
    <w:rsid w:val="00CE5B2F"/>
    <w:rsid w:val="00CE5F4F"/>
    <w:rsid w:val="00CE636A"/>
    <w:rsid w:val="00CE79D6"/>
    <w:rsid w:val="00CE7E00"/>
    <w:rsid w:val="00CF0218"/>
    <w:rsid w:val="00CF0C6B"/>
    <w:rsid w:val="00CF156B"/>
    <w:rsid w:val="00CF186B"/>
    <w:rsid w:val="00CF1E02"/>
    <w:rsid w:val="00CF2B79"/>
    <w:rsid w:val="00CF2C1B"/>
    <w:rsid w:val="00CF41FC"/>
    <w:rsid w:val="00CF4354"/>
    <w:rsid w:val="00CF5192"/>
    <w:rsid w:val="00CF561A"/>
    <w:rsid w:val="00CF597A"/>
    <w:rsid w:val="00CF654E"/>
    <w:rsid w:val="00CF78EB"/>
    <w:rsid w:val="00CF7B7E"/>
    <w:rsid w:val="00D02770"/>
    <w:rsid w:val="00D05BAA"/>
    <w:rsid w:val="00D06890"/>
    <w:rsid w:val="00D10AD6"/>
    <w:rsid w:val="00D10D24"/>
    <w:rsid w:val="00D10EEF"/>
    <w:rsid w:val="00D1183B"/>
    <w:rsid w:val="00D13544"/>
    <w:rsid w:val="00D13B7A"/>
    <w:rsid w:val="00D14344"/>
    <w:rsid w:val="00D16A9B"/>
    <w:rsid w:val="00D16EBC"/>
    <w:rsid w:val="00D20CE8"/>
    <w:rsid w:val="00D227F8"/>
    <w:rsid w:val="00D22C4B"/>
    <w:rsid w:val="00D230C7"/>
    <w:rsid w:val="00D2395B"/>
    <w:rsid w:val="00D23D1A"/>
    <w:rsid w:val="00D23E7D"/>
    <w:rsid w:val="00D2405F"/>
    <w:rsid w:val="00D26266"/>
    <w:rsid w:val="00D26540"/>
    <w:rsid w:val="00D269BE"/>
    <w:rsid w:val="00D2753F"/>
    <w:rsid w:val="00D27BCB"/>
    <w:rsid w:val="00D27BE1"/>
    <w:rsid w:val="00D30136"/>
    <w:rsid w:val="00D302AD"/>
    <w:rsid w:val="00D3058B"/>
    <w:rsid w:val="00D30C7F"/>
    <w:rsid w:val="00D317A3"/>
    <w:rsid w:val="00D31D53"/>
    <w:rsid w:val="00D3242F"/>
    <w:rsid w:val="00D324EC"/>
    <w:rsid w:val="00D32BC7"/>
    <w:rsid w:val="00D32C72"/>
    <w:rsid w:val="00D33645"/>
    <w:rsid w:val="00D337ED"/>
    <w:rsid w:val="00D343AE"/>
    <w:rsid w:val="00D359A9"/>
    <w:rsid w:val="00D36CDF"/>
    <w:rsid w:val="00D3713F"/>
    <w:rsid w:val="00D401A8"/>
    <w:rsid w:val="00D41BA9"/>
    <w:rsid w:val="00D41E17"/>
    <w:rsid w:val="00D43F21"/>
    <w:rsid w:val="00D449EE"/>
    <w:rsid w:val="00D46B90"/>
    <w:rsid w:val="00D46F7B"/>
    <w:rsid w:val="00D47ED4"/>
    <w:rsid w:val="00D51BFE"/>
    <w:rsid w:val="00D5405C"/>
    <w:rsid w:val="00D54CF8"/>
    <w:rsid w:val="00D56C2E"/>
    <w:rsid w:val="00D57AF0"/>
    <w:rsid w:val="00D601A9"/>
    <w:rsid w:val="00D612C2"/>
    <w:rsid w:val="00D62A1C"/>
    <w:rsid w:val="00D63CD8"/>
    <w:rsid w:val="00D64317"/>
    <w:rsid w:val="00D663E0"/>
    <w:rsid w:val="00D671B8"/>
    <w:rsid w:val="00D71704"/>
    <w:rsid w:val="00D71F0F"/>
    <w:rsid w:val="00D71F83"/>
    <w:rsid w:val="00D724A3"/>
    <w:rsid w:val="00D728EA"/>
    <w:rsid w:val="00D73337"/>
    <w:rsid w:val="00D73FB5"/>
    <w:rsid w:val="00D745E0"/>
    <w:rsid w:val="00D74864"/>
    <w:rsid w:val="00D7493F"/>
    <w:rsid w:val="00D75256"/>
    <w:rsid w:val="00D75812"/>
    <w:rsid w:val="00D7652D"/>
    <w:rsid w:val="00D76AA3"/>
    <w:rsid w:val="00D77787"/>
    <w:rsid w:val="00D80604"/>
    <w:rsid w:val="00D815CF"/>
    <w:rsid w:val="00D82AF1"/>
    <w:rsid w:val="00D82C16"/>
    <w:rsid w:val="00D833C4"/>
    <w:rsid w:val="00D83485"/>
    <w:rsid w:val="00D83B29"/>
    <w:rsid w:val="00D83D7E"/>
    <w:rsid w:val="00D84807"/>
    <w:rsid w:val="00D85397"/>
    <w:rsid w:val="00D86007"/>
    <w:rsid w:val="00D9093D"/>
    <w:rsid w:val="00D92635"/>
    <w:rsid w:val="00D92C14"/>
    <w:rsid w:val="00D93D8B"/>
    <w:rsid w:val="00D93E86"/>
    <w:rsid w:val="00D94073"/>
    <w:rsid w:val="00D94094"/>
    <w:rsid w:val="00D94EC8"/>
    <w:rsid w:val="00D95211"/>
    <w:rsid w:val="00D96856"/>
    <w:rsid w:val="00D97C29"/>
    <w:rsid w:val="00DA086B"/>
    <w:rsid w:val="00DA1B1D"/>
    <w:rsid w:val="00DA3787"/>
    <w:rsid w:val="00DA3A5A"/>
    <w:rsid w:val="00DA3C6B"/>
    <w:rsid w:val="00DA3F71"/>
    <w:rsid w:val="00DA7D04"/>
    <w:rsid w:val="00DA7E05"/>
    <w:rsid w:val="00DB2178"/>
    <w:rsid w:val="00DB351A"/>
    <w:rsid w:val="00DB3A63"/>
    <w:rsid w:val="00DB4794"/>
    <w:rsid w:val="00DB4D65"/>
    <w:rsid w:val="00DB548C"/>
    <w:rsid w:val="00DB5A28"/>
    <w:rsid w:val="00DB5C3E"/>
    <w:rsid w:val="00DB5D38"/>
    <w:rsid w:val="00DB628E"/>
    <w:rsid w:val="00DB6AF8"/>
    <w:rsid w:val="00DC0C7A"/>
    <w:rsid w:val="00DC3F3C"/>
    <w:rsid w:val="00DC59B3"/>
    <w:rsid w:val="00DC5C31"/>
    <w:rsid w:val="00DC6105"/>
    <w:rsid w:val="00DC6511"/>
    <w:rsid w:val="00DD0DDF"/>
    <w:rsid w:val="00DD0E57"/>
    <w:rsid w:val="00DD0EA1"/>
    <w:rsid w:val="00DD0EFC"/>
    <w:rsid w:val="00DD1C0D"/>
    <w:rsid w:val="00DD3BE9"/>
    <w:rsid w:val="00DD5C69"/>
    <w:rsid w:val="00DD5DAC"/>
    <w:rsid w:val="00DD626F"/>
    <w:rsid w:val="00DD627F"/>
    <w:rsid w:val="00DE1120"/>
    <w:rsid w:val="00DE1260"/>
    <w:rsid w:val="00DE1DEE"/>
    <w:rsid w:val="00DE3082"/>
    <w:rsid w:val="00DE3C52"/>
    <w:rsid w:val="00DE3D23"/>
    <w:rsid w:val="00DE5420"/>
    <w:rsid w:val="00DF18C2"/>
    <w:rsid w:val="00DF33BB"/>
    <w:rsid w:val="00DF369E"/>
    <w:rsid w:val="00DF6B5E"/>
    <w:rsid w:val="00DF6D62"/>
    <w:rsid w:val="00DF6E4B"/>
    <w:rsid w:val="00DF720A"/>
    <w:rsid w:val="00DF7325"/>
    <w:rsid w:val="00DF782C"/>
    <w:rsid w:val="00E030A0"/>
    <w:rsid w:val="00E03521"/>
    <w:rsid w:val="00E03EF9"/>
    <w:rsid w:val="00E04FCD"/>
    <w:rsid w:val="00E067E8"/>
    <w:rsid w:val="00E06C6A"/>
    <w:rsid w:val="00E07CCF"/>
    <w:rsid w:val="00E10948"/>
    <w:rsid w:val="00E11C55"/>
    <w:rsid w:val="00E124E3"/>
    <w:rsid w:val="00E12CE1"/>
    <w:rsid w:val="00E1302C"/>
    <w:rsid w:val="00E13577"/>
    <w:rsid w:val="00E13F78"/>
    <w:rsid w:val="00E14812"/>
    <w:rsid w:val="00E15DDE"/>
    <w:rsid w:val="00E16936"/>
    <w:rsid w:val="00E17A8A"/>
    <w:rsid w:val="00E20123"/>
    <w:rsid w:val="00E210B7"/>
    <w:rsid w:val="00E21203"/>
    <w:rsid w:val="00E2120B"/>
    <w:rsid w:val="00E21F19"/>
    <w:rsid w:val="00E2339E"/>
    <w:rsid w:val="00E23453"/>
    <w:rsid w:val="00E23B0C"/>
    <w:rsid w:val="00E24A60"/>
    <w:rsid w:val="00E25C91"/>
    <w:rsid w:val="00E25D64"/>
    <w:rsid w:val="00E2676C"/>
    <w:rsid w:val="00E27720"/>
    <w:rsid w:val="00E313C1"/>
    <w:rsid w:val="00E31A5C"/>
    <w:rsid w:val="00E3245B"/>
    <w:rsid w:val="00E3259E"/>
    <w:rsid w:val="00E32D95"/>
    <w:rsid w:val="00E3324D"/>
    <w:rsid w:val="00E33746"/>
    <w:rsid w:val="00E34A59"/>
    <w:rsid w:val="00E3580C"/>
    <w:rsid w:val="00E36D10"/>
    <w:rsid w:val="00E36D7C"/>
    <w:rsid w:val="00E3707B"/>
    <w:rsid w:val="00E37392"/>
    <w:rsid w:val="00E37BD0"/>
    <w:rsid w:val="00E41A56"/>
    <w:rsid w:val="00E41BDA"/>
    <w:rsid w:val="00E42905"/>
    <w:rsid w:val="00E44223"/>
    <w:rsid w:val="00E44C5D"/>
    <w:rsid w:val="00E45833"/>
    <w:rsid w:val="00E460F9"/>
    <w:rsid w:val="00E47D0E"/>
    <w:rsid w:val="00E50685"/>
    <w:rsid w:val="00E52A11"/>
    <w:rsid w:val="00E5356C"/>
    <w:rsid w:val="00E54AA6"/>
    <w:rsid w:val="00E55A11"/>
    <w:rsid w:val="00E5714A"/>
    <w:rsid w:val="00E57F6B"/>
    <w:rsid w:val="00E60430"/>
    <w:rsid w:val="00E61411"/>
    <w:rsid w:val="00E61B93"/>
    <w:rsid w:val="00E62DDC"/>
    <w:rsid w:val="00E649EC"/>
    <w:rsid w:val="00E67D1C"/>
    <w:rsid w:val="00E72339"/>
    <w:rsid w:val="00E7264C"/>
    <w:rsid w:val="00E72760"/>
    <w:rsid w:val="00E7300D"/>
    <w:rsid w:val="00E7342C"/>
    <w:rsid w:val="00E73AFE"/>
    <w:rsid w:val="00E7457C"/>
    <w:rsid w:val="00E74789"/>
    <w:rsid w:val="00E75959"/>
    <w:rsid w:val="00E76B4C"/>
    <w:rsid w:val="00E76C71"/>
    <w:rsid w:val="00E80E8D"/>
    <w:rsid w:val="00E80FDA"/>
    <w:rsid w:val="00E81282"/>
    <w:rsid w:val="00E81565"/>
    <w:rsid w:val="00E82F32"/>
    <w:rsid w:val="00E831B3"/>
    <w:rsid w:val="00E83D6C"/>
    <w:rsid w:val="00E84458"/>
    <w:rsid w:val="00E86453"/>
    <w:rsid w:val="00E86E01"/>
    <w:rsid w:val="00E87400"/>
    <w:rsid w:val="00E87604"/>
    <w:rsid w:val="00E90979"/>
    <w:rsid w:val="00E90F8F"/>
    <w:rsid w:val="00E92356"/>
    <w:rsid w:val="00E9524E"/>
    <w:rsid w:val="00E96EF3"/>
    <w:rsid w:val="00EA010E"/>
    <w:rsid w:val="00EA19FE"/>
    <w:rsid w:val="00EA23E3"/>
    <w:rsid w:val="00EB0605"/>
    <w:rsid w:val="00EB1668"/>
    <w:rsid w:val="00EB1D80"/>
    <w:rsid w:val="00EB1E33"/>
    <w:rsid w:val="00EB360C"/>
    <w:rsid w:val="00EB3F1C"/>
    <w:rsid w:val="00EB40D5"/>
    <w:rsid w:val="00EB4712"/>
    <w:rsid w:val="00EB6D73"/>
    <w:rsid w:val="00EC0881"/>
    <w:rsid w:val="00EC18BF"/>
    <w:rsid w:val="00EC45A8"/>
    <w:rsid w:val="00EC4EBD"/>
    <w:rsid w:val="00EC526B"/>
    <w:rsid w:val="00EC5B6B"/>
    <w:rsid w:val="00EC70DD"/>
    <w:rsid w:val="00ED2918"/>
    <w:rsid w:val="00ED3A2B"/>
    <w:rsid w:val="00ED4AF5"/>
    <w:rsid w:val="00ED4C41"/>
    <w:rsid w:val="00ED4F16"/>
    <w:rsid w:val="00ED5AB3"/>
    <w:rsid w:val="00ED6449"/>
    <w:rsid w:val="00ED7FA3"/>
    <w:rsid w:val="00EE0D46"/>
    <w:rsid w:val="00EE2A7B"/>
    <w:rsid w:val="00EE3546"/>
    <w:rsid w:val="00EE52B7"/>
    <w:rsid w:val="00EE697C"/>
    <w:rsid w:val="00EE766A"/>
    <w:rsid w:val="00EE7E74"/>
    <w:rsid w:val="00EF02FD"/>
    <w:rsid w:val="00EF06E7"/>
    <w:rsid w:val="00EF0B6F"/>
    <w:rsid w:val="00EF1132"/>
    <w:rsid w:val="00EF1675"/>
    <w:rsid w:val="00EF3740"/>
    <w:rsid w:val="00EF3907"/>
    <w:rsid w:val="00EF3D6A"/>
    <w:rsid w:val="00EF3D8A"/>
    <w:rsid w:val="00EF490E"/>
    <w:rsid w:val="00EF55BD"/>
    <w:rsid w:val="00EF615E"/>
    <w:rsid w:val="00EF683F"/>
    <w:rsid w:val="00EF77D7"/>
    <w:rsid w:val="00EF79FC"/>
    <w:rsid w:val="00F0022C"/>
    <w:rsid w:val="00F0092D"/>
    <w:rsid w:val="00F01AF3"/>
    <w:rsid w:val="00F03102"/>
    <w:rsid w:val="00F03151"/>
    <w:rsid w:val="00F03487"/>
    <w:rsid w:val="00F03BFF"/>
    <w:rsid w:val="00F04BC6"/>
    <w:rsid w:val="00F04DC6"/>
    <w:rsid w:val="00F0532D"/>
    <w:rsid w:val="00F06C40"/>
    <w:rsid w:val="00F07109"/>
    <w:rsid w:val="00F11895"/>
    <w:rsid w:val="00F1353C"/>
    <w:rsid w:val="00F13CB2"/>
    <w:rsid w:val="00F14192"/>
    <w:rsid w:val="00F16000"/>
    <w:rsid w:val="00F20011"/>
    <w:rsid w:val="00F21247"/>
    <w:rsid w:val="00F21442"/>
    <w:rsid w:val="00F218C0"/>
    <w:rsid w:val="00F232A4"/>
    <w:rsid w:val="00F23BFD"/>
    <w:rsid w:val="00F24E06"/>
    <w:rsid w:val="00F24EBE"/>
    <w:rsid w:val="00F24F7A"/>
    <w:rsid w:val="00F24FA2"/>
    <w:rsid w:val="00F2702D"/>
    <w:rsid w:val="00F2709B"/>
    <w:rsid w:val="00F310DC"/>
    <w:rsid w:val="00F3222C"/>
    <w:rsid w:val="00F32362"/>
    <w:rsid w:val="00F323FF"/>
    <w:rsid w:val="00F33207"/>
    <w:rsid w:val="00F335CD"/>
    <w:rsid w:val="00F3437B"/>
    <w:rsid w:val="00F34942"/>
    <w:rsid w:val="00F35457"/>
    <w:rsid w:val="00F3595B"/>
    <w:rsid w:val="00F3671E"/>
    <w:rsid w:val="00F375BF"/>
    <w:rsid w:val="00F41866"/>
    <w:rsid w:val="00F419CB"/>
    <w:rsid w:val="00F426A6"/>
    <w:rsid w:val="00F429FD"/>
    <w:rsid w:val="00F467CE"/>
    <w:rsid w:val="00F46B12"/>
    <w:rsid w:val="00F47DA8"/>
    <w:rsid w:val="00F47EC8"/>
    <w:rsid w:val="00F523A1"/>
    <w:rsid w:val="00F53509"/>
    <w:rsid w:val="00F54132"/>
    <w:rsid w:val="00F543F1"/>
    <w:rsid w:val="00F54A10"/>
    <w:rsid w:val="00F5544B"/>
    <w:rsid w:val="00F56399"/>
    <w:rsid w:val="00F56461"/>
    <w:rsid w:val="00F56C27"/>
    <w:rsid w:val="00F5711B"/>
    <w:rsid w:val="00F609DC"/>
    <w:rsid w:val="00F61D57"/>
    <w:rsid w:val="00F623AD"/>
    <w:rsid w:val="00F62B16"/>
    <w:rsid w:val="00F631B3"/>
    <w:rsid w:val="00F642F4"/>
    <w:rsid w:val="00F65905"/>
    <w:rsid w:val="00F66D19"/>
    <w:rsid w:val="00F6703B"/>
    <w:rsid w:val="00F670B9"/>
    <w:rsid w:val="00F70C38"/>
    <w:rsid w:val="00F716D6"/>
    <w:rsid w:val="00F725F8"/>
    <w:rsid w:val="00F73270"/>
    <w:rsid w:val="00F73CB5"/>
    <w:rsid w:val="00F75E43"/>
    <w:rsid w:val="00F7750A"/>
    <w:rsid w:val="00F77CA4"/>
    <w:rsid w:val="00F80006"/>
    <w:rsid w:val="00F80084"/>
    <w:rsid w:val="00F821AD"/>
    <w:rsid w:val="00F84FA2"/>
    <w:rsid w:val="00F851DB"/>
    <w:rsid w:val="00F857C9"/>
    <w:rsid w:val="00F85A67"/>
    <w:rsid w:val="00F86D68"/>
    <w:rsid w:val="00F902EA"/>
    <w:rsid w:val="00F907F3"/>
    <w:rsid w:val="00F91A17"/>
    <w:rsid w:val="00F91B44"/>
    <w:rsid w:val="00F937AA"/>
    <w:rsid w:val="00F93D7A"/>
    <w:rsid w:val="00F94FBF"/>
    <w:rsid w:val="00F95676"/>
    <w:rsid w:val="00F95D1A"/>
    <w:rsid w:val="00F96608"/>
    <w:rsid w:val="00F97B0C"/>
    <w:rsid w:val="00FA0A8B"/>
    <w:rsid w:val="00FA0C34"/>
    <w:rsid w:val="00FA212E"/>
    <w:rsid w:val="00FA33AF"/>
    <w:rsid w:val="00FA36A1"/>
    <w:rsid w:val="00FA3CC1"/>
    <w:rsid w:val="00FA4BD7"/>
    <w:rsid w:val="00FA5B0E"/>
    <w:rsid w:val="00FA6292"/>
    <w:rsid w:val="00FA7806"/>
    <w:rsid w:val="00FB054A"/>
    <w:rsid w:val="00FB13DD"/>
    <w:rsid w:val="00FB3476"/>
    <w:rsid w:val="00FB4BE5"/>
    <w:rsid w:val="00FB4E2D"/>
    <w:rsid w:val="00FB545D"/>
    <w:rsid w:val="00FB5665"/>
    <w:rsid w:val="00FB6A00"/>
    <w:rsid w:val="00FB6C23"/>
    <w:rsid w:val="00FB7671"/>
    <w:rsid w:val="00FB7726"/>
    <w:rsid w:val="00FB7C69"/>
    <w:rsid w:val="00FC0304"/>
    <w:rsid w:val="00FC050D"/>
    <w:rsid w:val="00FC329A"/>
    <w:rsid w:val="00FC56DB"/>
    <w:rsid w:val="00FC5996"/>
    <w:rsid w:val="00FC5E87"/>
    <w:rsid w:val="00FC5FDB"/>
    <w:rsid w:val="00FC61D7"/>
    <w:rsid w:val="00FD0AE9"/>
    <w:rsid w:val="00FD144C"/>
    <w:rsid w:val="00FD1624"/>
    <w:rsid w:val="00FD2470"/>
    <w:rsid w:val="00FD28CD"/>
    <w:rsid w:val="00FD37F6"/>
    <w:rsid w:val="00FD5823"/>
    <w:rsid w:val="00FD6208"/>
    <w:rsid w:val="00FD679F"/>
    <w:rsid w:val="00FD78B4"/>
    <w:rsid w:val="00FD7EC6"/>
    <w:rsid w:val="00FE06F3"/>
    <w:rsid w:val="00FE1466"/>
    <w:rsid w:val="00FE1C27"/>
    <w:rsid w:val="00FE4C75"/>
    <w:rsid w:val="00FE5C31"/>
    <w:rsid w:val="00FE6133"/>
    <w:rsid w:val="00FE73FB"/>
    <w:rsid w:val="00FF0431"/>
    <w:rsid w:val="00FF1575"/>
    <w:rsid w:val="00FF235F"/>
    <w:rsid w:val="00FF24B9"/>
    <w:rsid w:val="00FF5305"/>
    <w:rsid w:val="00FF647F"/>
    <w:rsid w:val="00FF6B9E"/>
    <w:rsid w:val="00FF6F53"/>
    <w:rsid w:val="00FF7095"/>
    <w:rsid w:val="00FF748B"/>
    <w:rsid w:val="00FF7536"/>
    <w:rsid w:val="00FF7F1F"/>
    <w:rsid w:val="01121551"/>
    <w:rsid w:val="0149724F"/>
    <w:rsid w:val="014F2BCE"/>
    <w:rsid w:val="01762A4E"/>
    <w:rsid w:val="017B3835"/>
    <w:rsid w:val="017C4825"/>
    <w:rsid w:val="01B12DBA"/>
    <w:rsid w:val="01B5081C"/>
    <w:rsid w:val="01C26D4E"/>
    <w:rsid w:val="01E9068E"/>
    <w:rsid w:val="025D4DE3"/>
    <w:rsid w:val="02674ADB"/>
    <w:rsid w:val="02A23DA5"/>
    <w:rsid w:val="030E41C1"/>
    <w:rsid w:val="0398763D"/>
    <w:rsid w:val="03AA43F2"/>
    <w:rsid w:val="040A56EA"/>
    <w:rsid w:val="049D534C"/>
    <w:rsid w:val="049F6A1C"/>
    <w:rsid w:val="04C22050"/>
    <w:rsid w:val="04C567BC"/>
    <w:rsid w:val="04E77756"/>
    <w:rsid w:val="05502044"/>
    <w:rsid w:val="0594798A"/>
    <w:rsid w:val="05A012C8"/>
    <w:rsid w:val="05AD6227"/>
    <w:rsid w:val="05B47F6C"/>
    <w:rsid w:val="05DC41AA"/>
    <w:rsid w:val="0624040D"/>
    <w:rsid w:val="06261511"/>
    <w:rsid w:val="06325489"/>
    <w:rsid w:val="06470BC3"/>
    <w:rsid w:val="06474045"/>
    <w:rsid w:val="068B0D99"/>
    <w:rsid w:val="068D17DA"/>
    <w:rsid w:val="06A26493"/>
    <w:rsid w:val="06A47154"/>
    <w:rsid w:val="06BB79C7"/>
    <w:rsid w:val="07283C03"/>
    <w:rsid w:val="074F4F03"/>
    <w:rsid w:val="07924122"/>
    <w:rsid w:val="07CF79CE"/>
    <w:rsid w:val="07EC4470"/>
    <w:rsid w:val="080D2E4A"/>
    <w:rsid w:val="08512CDC"/>
    <w:rsid w:val="08A85ED1"/>
    <w:rsid w:val="08A94010"/>
    <w:rsid w:val="08AB4F31"/>
    <w:rsid w:val="08BC3CB1"/>
    <w:rsid w:val="08BF1AB5"/>
    <w:rsid w:val="0909207E"/>
    <w:rsid w:val="091B1E89"/>
    <w:rsid w:val="091D6E36"/>
    <w:rsid w:val="09605804"/>
    <w:rsid w:val="09787272"/>
    <w:rsid w:val="09821000"/>
    <w:rsid w:val="098736C3"/>
    <w:rsid w:val="09CA3ADC"/>
    <w:rsid w:val="09DC2447"/>
    <w:rsid w:val="09E251C3"/>
    <w:rsid w:val="09E61C3D"/>
    <w:rsid w:val="09F56806"/>
    <w:rsid w:val="0A191FBA"/>
    <w:rsid w:val="0A2B71BE"/>
    <w:rsid w:val="0A594409"/>
    <w:rsid w:val="0A644456"/>
    <w:rsid w:val="0A6A4724"/>
    <w:rsid w:val="0A8271A7"/>
    <w:rsid w:val="0AB616D6"/>
    <w:rsid w:val="0AB95AE2"/>
    <w:rsid w:val="0AE224B1"/>
    <w:rsid w:val="0B3650D5"/>
    <w:rsid w:val="0B3A5596"/>
    <w:rsid w:val="0B47567A"/>
    <w:rsid w:val="0B540203"/>
    <w:rsid w:val="0B680893"/>
    <w:rsid w:val="0BC82541"/>
    <w:rsid w:val="0BF44E0B"/>
    <w:rsid w:val="0BFB2199"/>
    <w:rsid w:val="0C194777"/>
    <w:rsid w:val="0C1D2007"/>
    <w:rsid w:val="0C1F4CDB"/>
    <w:rsid w:val="0C9130BC"/>
    <w:rsid w:val="0C950DCC"/>
    <w:rsid w:val="0C9D1594"/>
    <w:rsid w:val="0CC53152"/>
    <w:rsid w:val="0D257C2E"/>
    <w:rsid w:val="0D5B5138"/>
    <w:rsid w:val="0D6E73FD"/>
    <w:rsid w:val="0DA04FC5"/>
    <w:rsid w:val="0DC22B2F"/>
    <w:rsid w:val="0DF36EBD"/>
    <w:rsid w:val="0E047F40"/>
    <w:rsid w:val="0E05197F"/>
    <w:rsid w:val="0E4A3011"/>
    <w:rsid w:val="0EC92361"/>
    <w:rsid w:val="0EED088B"/>
    <w:rsid w:val="0F023DE9"/>
    <w:rsid w:val="0F4C5DA6"/>
    <w:rsid w:val="10F1363F"/>
    <w:rsid w:val="110041D9"/>
    <w:rsid w:val="1113147C"/>
    <w:rsid w:val="111A1E1B"/>
    <w:rsid w:val="11A22A90"/>
    <w:rsid w:val="11B02164"/>
    <w:rsid w:val="11DF1C45"/>
    <w:rsid w:val="120D16AD"/>
    <w:rsid w:val="12134134"/>
    <w:rsid w:val="12184520"/>
    <w:rsid w:val="121F67C8"/>
    <w:rsid w:val="122F3780"/>
    <w:rsid w:val="123A47E7"/>
    <w:rsid w:val="128107F9"/>
    <w:rsid w:val="129B2209"/>
    <w:rsid w:val="12D37953"/>
    <w:rsid w:val="12D96405"/>
    <w:rsid w:val="130D7340"/>
    <w:rsid w:val="132A607D"/>
    <w:rsid w:val="134A55E5"/>
    <w:rsid w:val="135150A9"/>
    <w:rsid w:val="138F3C22"/>
    <w:rsid w:val="139F6A35"/>
    <w:rsid w:val="13FE555A"/>
    <w:rsid w:val="14135FBE"/>
    <w:rsid w:val="142124FE"/>
    <w:rsid w:val="142430ED"/>
    <w:rsid w:val="1437055C"/>
    <w:rsid w:val="143807D0"/>
    <w:rsid w:val="14404091"/>
    <w:rsid w:val="14663AC7"/>
    <w:rsid w:val="151B074C"/>
    <w:rsid w:val="15201F7F"/>
    <w:rsid w:val="15367048"/>
    <w:rsid w:val="15417409"/>
    <w:rsid w:val="1543242F"/>
    <w:rsid w:val="156C4603"/>
    <w:rsid w:val="15781C2A"/>
    <w:rsid w:val="157A515B"/>
    <w:rsid w:val="158746E0"/>
    <w:rsid w:val="15993C41"/>
    <w:rsid w:val="15DD6C38"/>
    <w:rsid w:val="161372BB"/>
    <w:rsid w:val="165C407C"/>
    <w:rsid w:val="16A63A49"/>
    <w:rsid w:val="16A94A2D"/>
    <w:rsid w:val="16C64F3C"/>
    <w:rsid w:val="16CD7ADA"/>
    <w:rsid w:val="16D8721F"/>
    <w:rsid w:val="16E7364E"/>
    <w:rsid w:val="172A3770"/>
    <w:rsid w:val="176F0444"/>
    <w:rsid w:val="177A2135"/>
    <w:rsid w:val="17A248BF"/>
    <w:rsid w:val="17AD28C8"/>
    <w:rsid w:val="17B063C6"/>
    <w:rsid w:val="17BD4645"/>
    <w:rsid w:val="17C455DE"/>
    <w:rsid w:val="18035C04"/>
    <w:rsid w:val="183B3351"/>
    <w:rsid w:val="18920351"/>
    <w:rsid w:val="18D90E2C"/>
    <w:rsid w:val="18DA31AF"/>
    <w:rsid w:val="18DE3B8D"/>
    <w:rsid w:val="191032D1"/>
    <w:rsid w:val="196D1E8A"/>
    <w:rsid w:val="19831E31"/>
    <w:rsid w:val="19B66B83"/>
    <w:rsid w:val="19EB6F4D"/>
    <w:rsid w:val="1A1C10D3"/>
    <w:rsid w:val="1A4E49EC"/>
    <w:rsid w:val="1A8929F8"/>
    <w:rsid w:val="1AFD7013"/>
    <w:rsid w:val="1B164D09"/>
    <w:rsid w:val="1B29572E"/>
    <w:rsid w:val="1B2D7FFE"/>
    <w:rsid w:val="1B65640B"/>
    <w:rsid w:val="1B795A6D"/>
    <w:rsid w:val="1B9368CB"/>
    <w:rsid w:val="1B9E3243"/>
    <w:rsid w:val="1C085293"/>
    <w:rsid w:val="1C112D6E"/>
    <w:rsid w:val="1C6731D5"/>
    <w:rsid w:val="1C9F2E8C"/>
    <w:rsid w:val="1CAE4EE7"/>
    <w:rsid w:val="1D1A4FC5"/>
    <w:rsid w:val="1D203231"/>
    <w:rsid w:val="1D295223"/>
    <w:rsid w:val="1D2F5A68"/>
    <w:rsid w:val="1D591B1A"/>
    <w:rsid w:val="1D5A2AE4"/>
    <w:rsid w:val="1D946511"/>
    <w:rsid w:val="1D9A6D3D"/>
    <w:rsid w:val="1DE25B4E"/>
    <w:rsid w:val="1DE50857"/>
    <w:rsid w:val="1DEE5425"/>
    <w:rsid w:val="1E082AB0"/>
    <w:rsid w:val="1E4B2F6D"/>
    <w:rsid w:val="1E553379"/>
    <w:rsid w:val="1E572B65"/>
    <w:rsid w:val="1E8E03EB"/>
    <w:rsid w:val="1E8F5395"/>
    <w:rsid w:val="1EA6541C"/>
    <w:rsid w:val="1EE37467"/>
    <w:rsid w:val="1EEA4594"/>
    <w:rsid w:val="1EF57FDD"/>
    <w:rsid w:val="1F6F45DF"/>
    <w:rsid w:val="1F8F5D13"/>
    <w:rsid w:val="1FCB0B2B"/>
    <w:rsid w:val="201828B7"/>
    <w:rsid w:val="202E7E0C"/>
    <w:rsid w:val="209628A2"/>
    <w:rsid w:val="20990887"/>
    <w:rsid w:val="20AF4777"/>
    <w:rsid w:val="20C56A4A"/>
    <w:rsid w:val="20DE15B2"/>
    <w:rsid w:val="21364445"/>
    <w:rsid w:val="2141581D"/>
    <w:rsid w:val="21651E61"/>
    <w:rsid w:val="2176210B"/>
    <w:rsid w:val="21A0524C"/>
    <w:rsid w:val="21AC1F0E"/>
    <w:rsid w:val="223B3ED2"/>
    <w:rsid w:val="224A2FFF"/>
    <w:rsid w:val="22610C8A"/>
    <w:rsid w:val="226F3263"/>
    <w:rsid w:val="228E7FD0"/>
    <w:rsid w:val="22FC3237"/>
    <w:rsid w:val="23086355"/>
    <w:rsid w:val="234D3200"/>
    <w:rsid w:val="23527A19"/>
    <w:rsid w:val="235E7A66"/>
    <w:rsid w:val="23943DC7"/>
    <w:rsid w:val="23DC799D"/>
    <w:rsid w:val="23FD6A41"/>
    <w:rsid w:val="24335A33"/>
    <w:rsid w:val="244B5F73"/>
    <w:rsid w:val="24707216"/>
    <w:rsid w:val="248E2A06"/>
    <w:rsid w:val="24CA0CCD"/>
    <w:rsid w:val="250D7B53"/>
    <w:rsid w:val="252123E3"/>
    <w:rsid w:val="252A501B"/>
    <w:rsid w:val="25383A99"/>
    <w:rsid w:val="25765565"/>
    <w:rsid w:val="25970CBA"/>
    <w:rsid w:val="25972733"/>
    <w:rsid w:val="259D5023"/>
    <w:rsid w:val="25B14C26"/>
    <w:rsid w:val="25BF18DF"/>
    <w:rsid w:val="25D03BA3"/>
    <w:rsid w:val="26016C43"/>
    <w:rsid w:val="264A55BB"/>
    <w:rsid w:val="265A228F"/>
    <w:rsid w:val="26764BBE"/>
    <w:rsid w:val="26DE4B5C"/>
    <w:rsid w:val="26FF5CC8"/>
    <w:rsid w:val="27264391"/>
    <w:rsid w:val="27685FEF"/>
    <w:rsid w:val="2775702F"/>
    <w:rsid w:val="27E82075"/>
    <w:rsid w:val="27ED7EA0"/>
    <w:rsid w:val="280504ED"/>
    <w:rsid w:val="28165CED"/>
    <w:rsid w:val="281F11DF"/>
    <w:rsid w:val="28614B6E"/>
    <w:rsid w:val="288235FD"/>
    <w:rsid w:val="289218D8"/>
    <w:rsid w:val="28A658AB"/>
    <w:rsid w:val="28A926A4"/>
    <w:rsid w:val="28CF5426"/>
    <w:rsid w:val="28DD16B6"/>
    <w:rsid w:val="29013302"/>
    <w:rsid w:val="29130A1B"/>
    <w:rsid w:val="291E2881"/>
    <w:rsid w:val="293E2E2E"/>
    <w:rsid w:val="295A5878"/>
    <w:rsid w:val="295F2049"/>
    <w:rsid w:val="29A337CD"/>
    <w:rsid w:val="29CF61C6"/>
    <w:rsid w:val="29F4120E"/>
    <w:rsid w:val="2A1365EB"/>
    <w:rsid w:val="2A263795"/>
    <w:rsid w:val="2A8D39DB"/>
    <w:rsid w:val="2AA04433"/>
    <w:rsid w:val="2AA47AC8"/>
    <w:rsid w:val="2AC4560A"/>
    <w:rsid w:val="2ADE34E2"/>
    <w:rsid w:val="2B456A7F"/>
    <w:rsid w:val="2B545F44"/>
    <w:rsid w:val="2BE27DE6"/>
    <w:rsid w:val="2BFD25C6"/>
    <w:rsid w:val="2C0B4A8B"/>
    <w:rsid w:val="2C4B436B"/>
    <w:rsid w:val="2C6144FB"/>
    <w:rsid w:val="2C794D20"/>
    <w:rsid w:val="2C7D28F6"/>
    <w:rsid w:val="2C933131"/>
    <w:rsid w:val="2CAC58E4"/>
    <w:rsid w:val="2CD46119"/>
    <w:rsid w:val="2CD81BAA"/>
    <w:rsid w:val="2D0C085A"/>
    <w:rsid w:val="2D2713ED"/>
    <w:rsid w:val="2D4D2BDC"/>
    <w:rsid w:val="2D8E1D05"/>
    <w:rsid w:val="2D9175EC"/>
    <w:rsid w:val="2D9A0D64"/>
    <w:rsid w:val="2DAB52B3"/>
    <w:rsid w:val="2DB2660C"/>
    <w:rsid w:val="2DDC7A7E"/>
    <w:rsid w:val="2DED5F85"/>
    <w:rsid w:val="2E0B0A28"/>
    <w:rsid w:val="2E143920"/>
    <w:rsid w:val="2E356D52"/>
    <w:rsid w:val="2E3E15B9"/>
    <w:rsid w:val="2E861865"/>
    <w:rsid w:val="2F056292"/>
    <w:rsid w:val="2F250449"/>
    <w:rsid w:val="2F543629"/>
    <w:rsid w:val="2F552C19"/>
    <w:rsid w:val="2F6448DA"/>
    <w:rsid w:val="2FC656CB"/>
    <w:rsid w:val="2FDA5187"/>
    <w:rsid w:val="30024B4D"/>
    <w:rsid w:val="30110B72"/>
    <w:rsid w:val="303D781B"/>
    <w:rsid w:val="30401322"/>
    <w:rsid w:val="30664A3A"/>
    <w:rsid w:val="306B376D"/>
    <w:rsid w:val="307E3FFE"/>
    <w:rsid w:val="30C41C11"/>
    <w:rsid w:val="30CF7A15"/>
    <w:rsid w:val="30EB61AE"/>
    <w:rsid w:val="31391221"/>
    <w:rsid w:val="316C174D"/>
    <w:rsid w:val="3180555C"/>
    <w:rsid w:val="31A640A1"/>
    <w:rsid w:val="31DC4B7C"/>
    <w:rsid w:val="320622D2"/>
    <w:rsid w:val="320D5FB8"/>
    <w:rsid w:val="32176402"/>
    <w:rsid w:val="326A734E"/>
    <w:rsid w:val="32BE5557"/>
    <w:rsid w:val="32BE734B"/>
    <w:rsid w:val="32FA7155"/>
    <w:rsid w:val="332B7CDC"/>
    <w:rsid w:val="335B1B38"/>
    <w:rsid w:val="3363697C"/>
    <w:rsid w:val="337E5271"/>
    <w:rsid w:val="33D17971"/>
    <w:rsid w:val="33DC66A3"/>
    <w:rsid w:val="34011639"/>
    <w:rsid w:val="34B66DD3"/>
    <w:rsid w:val="34EE2E63"/>
    <w:rsid w:val="34F256BA"/>
    <w:rsid w:val="34F5620D"/>
    <w:rsid w:val="35256EB4"/>
    <w:rsid w:val="354249EB"/>
    <w:rsid w:val="3550236D"/>
    <w:rsid w:val="355E6343"/>
    <w:rsid w:val="356B6F1F"/>
    <w:rsid w:val="359406BA"/>
    <w:rsid w:val="35B73B16"/>
    <w:rsid w:val="35CD695A"/>
    <w:rsid w:val="35D216C8"/>
    <w:rsid w:val="361650EE"/>
    <w:rsid w:val="366763B9"/>
    <w:rsid w:val="36E653E0"/>
    <w:rsid w:val="37011F48"/>
    <w:rsid w:val="370329CC"/>
    <w:rsid w:val="37663502"/>
    <w:rsid w:val="377D7E00"/>
    <w:rsid w:val="37AD2EB1"/>
    <w:rsid w:val="37C758DE"/>
    <w:rsid w:val="37C76F73"/>
    <w:rsid w:val="37D24530"/>
    <w:rsid w:val="37D5090E"/>
    <w:rsid w:val="37E3452B"/>
    <w:rsid w:val="37EB4D47"/>
    <w:rsid w:val="37F34141"/>
    <w:rsid w:val="380623CF"/>
    <w:rsid w:val="38116C68"/>
    <w:rsid w:val="38416D49"/>
    <w:rsid w:val="38BF2910"/>
    <w:rsid w:val="38C426F6"/>
    <w:rsid w:val="3939721C"/>
    <w:rsid w:val="396D5875"/>
    <w:rsid w:val="39742781"/>
    <w:rsid w:val="397748E4"/>
    <w:rsid w:val="39781443"/>
    <w:rsid w:val="39B31B24"/>
    <w:rsid w:val="3A0E4090"/>
    <w:rsid w:val="3A1562C1"/>
    <w:rsid w:val="3A2A76B5"/>
    <w:rsid w:val="3A357212"/>
    <w:rsid w:val="3A9307F2"/>
    <w:rsid w:val="3A9C3FBF"/>
    <w:rsid w:val="3ADB04D3"/>
    <w:rsid w:val="3B030349"/>
    <w:rsid w:val="3B05021B"/>
    <w:rsid w:val="3B2A5064"/>
    <w:rsid w:val="3B730B39"/>
    <w:rsid w:val="3B7F69C7"/>
    <w:rsid w:val="3BD9559B"/>
    <w:rsid w:val="3C063531"/>
    <w:rsid w:val="3C545037"/>
    <w:rsid w:val="3CA73211"/>
    <w:rsid w:val="3CFB6D2C"/>
    <w:rsid w:val="3D1172CD"/>
    <w:rsid w:val="3D1B1477"/>
    <w:rsid w:val="3D31109D"/>
    <w:rsid w:val="3D4E42FE"/>
    <w:rsid w:val="3D65205F"/>
    <w:rsid w:val="3D7379F4"/>
    <w:rsid w:val="3D86171D"/>
    <w:rsid w:val="3DB64491"/>
    <w:rsid w:val="3DF63267"/>
    <w:rsid w:val="3E0157A2"/>
    <w:rsid w:val="3E0667EA"/>
    <w:rsid w:val="3E212096"/>
    <w:rsid w:val="3E334F77"/>
    <w:rsid w:val="3EF34322"/>
    <w:rsid w:val="3F0058FB"/>
    <w:rsid w:val="3F1C3C40"/>
    <w:rsid w:val="3F427870"/>
    <w:rsid w:val="3F6F7BB6"/>
    <w:rsid w:val="3F835335"/>
    <w:rsid w:val="3F921DDE"/>
    <w:rsid w:val="3FAD417E"/>
    <w:rsid w:val="3FB86781"/>
    <w:rsid w:val="3FC74E3A"/>
    <w:rsid w:val="401C4E2E"/>
    <w:rsid w:val="40341363"/>
    <w:rsid w:val="404C475D"/>
    <w:rsid w:val="407F50D4"/>
    <w:rsid w:val="40A340B3"/>
    <w:rsid w:val="40C015B2"/>
    <w:rsid w:val="40C96559"/>
    <w:rsid w:val="40CC5262"/>
    <w:rsid w:val="40D46E2E"/>
    <w:rsid w:val="41504D6D"/>
    <w:rsid w:val="41566650"/>
    <w:rsid w:val="41674A59"/>
    <w:rsid w:val="41EF0B62"/>
    <w:rsid w:val="41FF32F4"/>
    <w:rsid w:val="42372251"/>
    <w:rsid w:val="42745907"/>
    <w:rsid w:val="429E1387"/>
    <w:rsid w:val="42C8437D"/>
    <w:rsid w:val="42CD461F"/>
    <w:rsid w:val="42FF7AFD"/>
    <w:rsid w:val="431E123F"/>
    <w:rsid w:val="43445A0E"/>
    <w:rsid w:val="43746443"/>
    <w:rsid w:val="438934CD"/>
    <w:rsid w:val="438979D9"/>
    <w:rsid w:val="43CE0ECE"/>
    <w:rsid w:val="43D415CB"/>
    <w:rsid w:val="43E03139"/>
    <w:rsid w:val="43E34807"/>
    <w:rsid w:val="43E715F4"/>
    <w:rsid w:val="44287F8A"/>
    <w:rsid w:val="44336C38"/>
    <w:rsid w:val="44374DD5"/>
    <w:rsid w:val="445C0603"/>
    <w:rsid w:val="446F0CAB"/>
    <w:rsid w:val="44BF392B"/>
    <w:rsid w:val="454935BA"/>
    <w:rsid w:val="455202EC"/>
    <w:rsid w:val="45523646"/>
    <w:rsid w:val="457A114D"/>
    <w:rsid w:val="459362BB"/>
    <w:rsid w:val="45A93C80"/>
    <w:rsid w:val="45B8739E"/>
    <w:rsid w:val="45C0671F"/>
    <w:rsid w:val="45FE3B2D"/>
    <w:rsid w:val="461D4B10"/>
    <w:rsid w:val="462446EB"/>
    <w:rsid w:val="464531B1"/>
    <w:rsid w:val="469E041B"/>
    <w:rsid w:val="46A310C8"/>
    <w:rsid w:val="46AF15B6"/>
    <w:rsid w:val="46CC6001"/>
    <w:rsid w:val="47077D68"/>
    <w:rsid w:val="470921EC"/>
    <w:rsid w:val="47140346"/>
    <w:rsid w:val="4728594D"/>
    <w:rsid w:val="47896E44"/>
    <w:rsid w:val="47E7177E"/>
    <w:rsid w:val="47F02461"/>
    <w:rsid w:val="4815362D"/>
    <w:rsid w:val="48282921"/>
    <w:rsid w:val="483D7076"/>
    <w:rsid w:val="4847534F"/>
    <w:rsid w:val="487C2E60"/>
    <w:rsid w:val="487D5BD4"/>
    <w:rsid w:val="487E1F5F"/>
    <w:rsid w:val="48951FE9"/>
    <w:rsid w:val="490F5680"/>
    <w:rsid w:val="4939180F"/>
    <w:rsid w:val="496A6397"/>
    <w:rsid w:val="49BA0C26"/>
    <w:rsid w:val="49FD0C2B"/>
    <w:rsid w:val="4A151272"/>
    <w:rsid w:val="4A29771D"/>
    <w:rsid w:val="4A49346C"/>
    <w:rsid w:val="4AAB4244"/>
    <w:rsid w:val="4B271368"/>
    <w:rsid w:val="4B542318"/>
    <w:rsid w:val="4B952979"/>
    <w:rsid w:val="4C3474F5"/>
    <w:rsid w:val="4C3512C2"/>
    <w:rsid w:val="4CDB75B5"/>
    <w:rsid w:val="4CE43D9F"/>
    <w:rsid w:val="4CF11A87"/>
    <w:rsid w:val="4D2B736C"/>
    <w:rsid w:val="4D4C1423"/>
    <w:rsid w:val="4DAA0804"/>
    <w:rsid w:val="4DEA6739"/>
    <w:rsid w:val="4E8B7C6A"/>
    <w:rsid w:val="4E992EDB"/>
    <w:rsid w:val="4EC77790"/>
    <w:rsid w:val="4EF53A3C"/>
    <w:rsid w:val="4F1B709A"/>
    <w:rsid w:val="4F2546BA"/>
    <w:rsid w:val="4F2F5F67"/>
    <w:rsid w:val="4F463F6C"/>
    <w:rsid w:val="4F465002"/>
    <w:rsid w:val="4F53140A"/>
    <w:rsid w:val="4F5D3B1F"/>
    <w:rsid w:val="4F7C510C"/>
    <w:rsid w:val="4F7E7BC3"/>
    <w:rsid w:val="4FB51AB6"/>
    <w:rsid w:val="50141FDC"/>
    <w:rsid w:val="503F6BA2"/>
    <w:rsid w:val="50570704"/>
    <w:rsid w:val="508D1234"/>
    <w:rsid w:val="50A9339E"/>
    <w:rsid w:val="50BC2170"/>
    <w:rsid w:val="50BC5F10"/>
    <w:rsid w:val="50DC3EF8"/>
    <w:rsid w:val="50DE6ACD"/>
    <w:rsid w:val="510E6267"/>
    <w:rsid w:val="51250DA4"/>
    <w:rsid w:val="512619D8"/>
    <w:rsid w:val="513A40FA"/>
    <w:rsid w:val="51480842"/>
    <w:rsid w:val="5155425C"/>
    <w:rsid w:val="519368CD"/>
    <w:rsid w:val="51AE5321"/>
    <w:rsid w:val="51D624ED"/>
    <w:rsid w:val="51E81792"/>
    <w:rsid w:val="52AA2858"/>
    <w:rsid w:val="52E91940"/>
    <w:rsid w:val="53402D60"/>
    <w:rsid w:val="539C6122"/>
    <w:rsid w:val="53A27AD2"/>
    <w:rsid w:val="53A45523"/>
    <w:rsid w:val="53F72595"/>
    <w:rsid w:val="541F3D8C"/>
    <w:rsid w:val="54347332"/>
    <w:rsid w:val="544F1AB9"/>
    <w:rsid w:val="54520C7A"/>
    <w:rsid w:val="545A690E"/>
    <w:rsid w:val="54700C5F"/>
    <w:rsid w:val="5492094F"/>
    <w:rsid w:val="549C2263"/>
    <w:rsid w:val="54E438F4"/>
    <w:rsid w:val="551C224B"/>
    <w:rsid w:val="55520455"/>
    <w:rsid w:val="559B28C4"/>
    <w:rsid w:val="55CF035C"/>
    <w:rsid w:val="55D77512"/>
    <w:rsid w:val="55DF1A35"/>
    <w:rsid w:val="55EB5766"/>
    <w:rsid w:val="565D2573"/>
    <w:rsid w:val="566D4241"/>
    <w:rsid w:val="56F135BB"/>
    <w:rsid w:val="5730698E"/>
    <w:rsid w:val="57362DE7"/>
    <w:rsid w:val="57545B0E"/>
    <w:rsid w:val="575D313C"/>
    <w:rsid w:val="578A08D5"/>
    <w:rsid w:val="57A77E89"/>
    <w:rsid w:val="57D93067"/>
    <w:rsid w:val="580A59C7"/>
    <w:rsid w:val="58210BEF"/>
    <w:rsid w:val="582F59D3"/>
    <w:rsid w:val="586A6892"/>
    <w:rsid w:val="58ED46E3"/>
    <w:rsid w:val="58F97017"/>
    <w:rsid w:val="58F97DE7"/>
    <w:rsid w:val="58FD1F8C"/>
    <w:rsid w:val="590E65CC"/>
    <w:rsid w:val="59317F43"/>
    <w:rsid w:val="59514715"/>
    <w:rsid w:val="599E69E5"/>
    <w:rsid w:val="59E63921"/>
    <w:rsid w:val="59FF1057"/>
    <w:rsid w:val="5A2C520A"/>
    <w:rsid w:val="5A535BE5"/>
    <w:rsid w:val="5A9E771D"/>
    <w:rsid w:val="5AC91AA0"/>
    <w:rsid w:val="5AD6159C"/>
    <w:rsid w:val="5B0D5038"/>
    <w:rsid w:val="5B397E38"/>
    <w:rsid w:val="5BB435D0"/>
    <w:rsid w:val="5C307883"/>
    <w:rsid w:val="5C353FD0"/>
    <w:rsid w:val="5C664C29"/>
    <w:rsid w:val="5CA13296"/>
    <w:rsid w:val="5CA91533"/>
    <w:rsid w:val="5CE220FB"/>
    <w:rsid w:val="5D011E01"/>
    <w:rsid w:val="5D0E0808"/>
    <w:rsid w:val="5D4D099A"/>
    <w:rsid w:val="5D4F6102"/>
    <w:rsid w:val="5DCE56C7"/>
    <w:rsid w:val="5E0F34EF"/>
    <w:rsid w:val="5EE30AF4"/>
    <w:rsid w:val="5EE538DA"/>
    <w:rsid w:val="5F035376"/>
    <w:rsid w:val="5F187E14"/>
    <w:rsid w:val="5F2E0A7F"/>
    <w:rsid w:val="5F301611"/>
    <w:rsid w:val="5F5C2250"/>
    <w:rsid w:val="5FC20C58"/>
    <w:rsid w:val="5FE547B7"/>
    <w:rsid w:val="5FEC47F7"/>
    <w:rsid w:val="5FFD5D05"/>
    <w:rsid w:val="6002331F"/>
    <w:rsid w:val="607073BB"/>
    <w:rsid w:val="609326C0"/>
    <w:rsid w:val="60CA1D9A"/>
    <w:rsid w:val="60F9365F"/>
    <w:rsid w:val="610D2933"/>
    <w:rsid w:val="614107CB"/>
    <w:rsid w:val="615F6864"/>
    <w:rsid w:val="61800023"/>
    <w:rsid w:val="61AF4B97"/>
    <w:rsid w:val="61CF44E5"/>
    <w:rsid w:val="61E544C1"/>
    <w:rsid w:val="61E80D34"/>
    <w:rsid w:val="62444D2F"/>
    <w:rsid w:val="62467FCB"/>
    <w:rsid w:val="626A04A0"/>
    <w:rsid w:val="627254D0"/>
    <w:rsid w:val="62981485"/>
    <w:rsid w:val="630F003F"/>
    <w:rsid w:val="63474AC5"/>
    <w:rsid w:val="63653A6E"/>
    <w:rsid w:val="63BF1CDF"/>
    <w:rsid w:val="63CB0E19"/>
    <w:rsid w:val="63D23B2E"/>
    <w:rsid w:val="63E160F2"/>
    <w:rsid w:val="63E434E1"/>
    <w:rsid w:val="6421476E"/>
    <w:rsid w:val="64353560"/>
    <w:rsid w:val="6459228D"/>
    <w:rsid w:val="64B23828"/>
    <w:rsid w:val="64BC1DEE"/>
    <w:rsid w:val="64C94EEF"/>
    <w:rsid w:val="64FF1A13"/>
    <w:rsid w:val="65087979"/>
    <w:rsid w:val="65174B30"/>
    <w:rsid w:val="653447D7"/>
    <w:rsid w:val="65370C69"/>
    <w:rsid w:val="65385E4D"/>
    <w:rsid w:val="65870DAC"/>
    <w:rsid w:val="6628346E"/>
    <w:rsid w:val="66325FB7"/>
    <w:rsid w:val="664407AB"/>
    <w:rsid w:val="6681655A"/>
    <w:rsid w:val="66B608AD"/>
    <w:rsid w:val="66C30FB5"/>
    <w:rsid w:val="66DF0CF1"/>
    <w:rsid w:val="66E2037D"/>
    <w:rsid w:val="66EA66AF"/>
    <w:rsid w:val="66FE0A65"/>
    <w:rsid w:val="672969FB"/>
    <w:rsid w:val="673D251D"/>
    <w:rsid w:val="6745581B"/>
    <w:rsid w:val="67621F23"/>
    <w:rsid w:val="67677906"/>
    <w:rsid w:val="677042AB"/>
    <w:rsid w:val="677415B8"/>
    <w:rsid w:val="678044AD"/>
    <w:rsid w:val="67C12FB0"/>
    <w:rsid w:val="67C17696"/>
    <w:rsid w:val="68230B48"/>
    <w:rsid w:val="68512B90"/>
    <w:rsid w:val="68717480"/>
    <w:rsid w:val="68BF7FF5"/>
    <w:rsid w:val="69180EED"/>
    <w:rsid w:val="694E75F3"/>
    <w:rsid w:val="696B178C"/>
    <w:rsid w:val="699B2E34"/>
    <w:rsid w:val="69CB3FF7"/>
    <w:rsid w:val="69E83418"/>
    <w:rsid w:val="6A2613AA"/>
    <w:rsid w:val="6A912561"/>
    <w:rsid w:val="6ABB0E89"/>
    <w:rsid w:val="6AE5758F"/>
    <w:rsid w:val="6B043713"/>
    <w:rsid w:val="6B273718"/>
    <w:rsid w:val="6B4232A3"/>
    <w:rsid w:val="6B655A74"/>
    <w:rsid w:val="6B80006E"/>
    <w:rsid w:val="6B904D9C"/>
    <w:rsid w:val="6BC92742"/>
    <w:rsid w:val="6BCC42D0"/>
    <w:rsid w:val="6BF853C6"/>
    <w:rsid w:val="6C02507F"/>
    <w:rsid w:val="6C0D4C59"/>
    <w:rsid w:val="6C2A1B26"/>
    <w:rsid w:val="6C6667D8"/>
    <w:rsid w:val="6C67491C"/>
    <w:rsid w:val="6C676DE4"/>
    <w:rsid w:val="6C891FB9"/>
    <w:rsid w:val="6C9644AB"/>
    <w:rsid w:val="6CBA7EE1"/>
    <w:rsid w:val="6D0743CF"/>
    <w:rsid w:val="6D174470"/>
    <w:rsid w:val="6D2E2805"/>
    <w:rsid w:val="6D7013B5"/>
    <w:rsid w:val="6DA428FF"/>
    <w:rsid w:val="6DA663EE"/>
    <w:rsid w:val="6DC6714F"/>
    <w:rsid w:val="6DC9203A"/>
    <w:rsid w:val="6DD34BBC"/>
    <w:rsid w:val="6DF676B5"/>
    <w:rsid w:val="6E44348C"/>
    <w:rsid w:val="6E8C02D4"/>
    <w:rsid w:val="6E8C71A4"/>
    <w:rsid w:val="6ED939A5"/>
    <w:rsid w:val="6EED01CC"/>
    <w:rsid w:val="6F3278E8"/>
    <w:rsid w:val="6FC762EF"/>
    <w:rsid w:val="6FFC1456"/>
    <w:rsid w:val="701A3C8C"/>
    <w:rsid w:val="704662A8"/>
    <w:rsid w:val="70535758"/>
    <w:rsid w:val="7072730F"/>
    <w:rsid w:val="707D7EE0"/>
    <w:rsid w:val="70DD00F5"/>
    <w:rsid w:val="70E578DE"/>
    <w:rsid w:val="70E80D1E"/>
    <w:rsid w:val="70EC51BE"/>
    <w:rsid w:val="71A210A1"/>
    <w:rsid w:val="71EF01F6"/>
    <w:rsid w:val="71FF03E7"/>
    <w:rsid w:val="721553B9"/>
    <w:rsid w:val="72552EE1"/>
    <w:rsid w:val="72B17768"/>
    <w:rsid w:val="73074D19"/>
    <w:rsid w:val="731943F4"/>
    <w:rsid w:val="73332919"/>
    <w:rsid w:val="735978E2"/>
    <w:rsid w:val="735F6FBF"/>
    <w:rsid w:val="7381515E"/>
    <w:rsid w:val="73AF6246"/>
    <w:rsid w:val="740373B3"/>
    <w:rsid w:val="74094587"/>
    <w:rsid w:val="74262F98"/>
    <w:rsid w:val="74364139"/>
    <w:rsid w:val="747C09AB"/>
    <w:rsid w:val="74B83724"/>
    <w:rsid w:val="74E84C67"/>
    <w:rsid w:val="74EA0C32"/>
    <w:rsid w:val="75081C9B"/>
    <w:rsid w:val="753A521E"/>
    <w:rsid w:val="754C0767"/>
    <w:rsid w:val="75565F98"/>
    <w:rsid w:val="758D15DE"/>
    <w:rsid w:val="75C338B5"/>
    <w:rsid w:val="75E47EAC"/>
    <w:rsid w:val="76070C3E"/>
    <w:rsid w:val="760C71B7"/>
    <w:rsid w:val="761048B4"/>
    <w:rsid w:val="76636D82"/>
    <w:rsid w:val="76B9791C"/>
    <w:rsid w:val="76C21AD7"/>
    <w:rsid w:val="76CC6DB9"/>
    <w:rsid w:val="772D1336"/>
    <w:rsid w:val="77703C58"/>
    <w:rsid w:val="77890DD1"/>
    <w:rsid w:val="779B026F"/>
    <w:rsid w:val="77FB4D7B"/>
    <w:rsid w:val="780E1D06"/>
    <w:rsid w:val="782C48EB"/>
    <w:rsid w:val="7833783B"/>
    <w:rsid w:val="78510B07"/>
    <w:rsid w:val="7854713C"/>
    <w:rsid w:val="786C5CF3"/>
    <w:rsid w:val="78752FAF"/>
    <w:rsid w:val="78A36B1B"/>
    <w:rsid w:val="78C30826"/>
    <w:rsid w:val="78F627AF"/>
    <w:rsid w:val="79010889"/>
    <w:rsid w:val="7901558E"/>
    <w:rsid w:val="79301844"/>
    <w:rsid w:val="793C10C0"/>
    <w:rsid w:val="79992D82"/>
    <w:rsid w:val="79CF5213"/>
    <w:rsid w:val="7A0D6E99"/>
    <w:rsid w:val="7A0E2E32"/>
    <w:rsid w:val="7A0E3D29"/>
    <w:rsid w:val="7A1629DB"/>
    <w:rsid w:val="7A894FCD"/>
    <w:rsid w:val="7A9B5748"/>
    <w:rsid w:val="7AA76C2B"/>
    <w:rsid w:val="7B006EBA"/>
    <w:rsid w:val="7B336367"/>
    <w:rsid w:val="7B526149"/>
    <w:rsid w:val="7B6A0768"/>
    <w:rsid w:val="7B6D2E18"/>
    <w:rsid w:val="7C3B1693"/>
    <w:rsid w:val="7C3E3150"/>
    <w:rsid w:val="7C4C7C0F"/>
    <w:rsid w:val="7C8F385E"/>
    <w:rsid w:val="7C9838F9"/>
    <w:rsid w:val="7D1D5E9C"/>
    <w:rsid w:val="7D2B5B71"/>
    <w:rsid w:val="7D2D2974"/>
    <w:rsid w:val="7D706AE6"/>
    <w:rsid w:val="7D9E14A3"/>
    <w:rsid w:val="7DA924FF"/>
    <w:rsid w:val="7DB31AC7"/>
    <w:rsid w:val="7DD00A4B"/>
    <w:rsid w:val="7DDA5511"/>
    <w:rsid w:val="7DE8346A"/>
    <w:rsid w:val="7DE945DE"/>
    <w:rsid w:val="7DF00F39"/>
    <w:rsid w:val="7E5957C5"/>
    <w:rsid w:val="7F006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6" w:qFormat="1"/>
    <w:lsdException w:name="index 9" w:uiPriority="0"/>
    <w:lsdException w:name="toc 1" w:locked="1" w:uiPriority="39" w:qFormat="1"/>
    <w:lsdException w:name="toc 2" w:uiPriority="39" w:qFormat="1"/>
    <w:lsdException w:name="toc 3"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toa heading" w:uiPriority="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Number 2" w:uiPriority="0" w:qFormat="1"/>
    <w:lsdException w:name="List Number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Subtitle" w:locked="1" w:semiHidden="0" w:uiPriority="0" w:unhideWhenUsed="0" w:qFormat="1"/>
    <w:lsdException w:name="Date" w:semiHidden="0" w:uiPriority="0" w:unhideWhenUsed="0" w:qFormat="1"/>
    <w:lsdException w:name="Body Text First Indent"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7A0BAB"/>
    <w:pPr>
      <w:widowControl w:val="0"/>
      <w:jc w:val="both"/>
    </w:pPr>
    <w:rPr>
      <w:kern w:val="2"/>
      <w:sz w:val="28"/>
    </w:rPr>
  </w:style>
  <w:style w:type="paragraph" w:styleId="1">
    <w:name w:val="heading 1"/>
    <w:basedOn w:val="a3"/>
    <w:next w:val="a3"/>
    <w:link w:val="1Char"/>
    <w:qFormat/>
    <w:rsid w:val="00147E68"/>
    <w:pPr>
      <w:keepNext/>
      <w:snapToGrid w:val="0"/>
      <w:spacing w:line="360" w:lineRule="atLeast"/>
      <w:outlineLvl w:val="0"/>
    </w:pPr>
    <w:rPr>
      <w:rFonts w:ascii="宋体"/>
    </w:rPr>
  </w:style>
  <w:style w:type="paragraph" w:styleId="23">
    <w:name w:val="heading 2"/>
    <w:basedOn w:val="a3"/>
    <w:next w:val="a3"/>
    <w:link w:val="2Char"/>
    <w:qFormat/>
    <w:rsid w:val="00147E6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47E68"/>
    <w:pPr>
      <w:keepNext/>
      <w:keepLines/>
      <w:spacing w:before="260" w:after="260" w:line="413" w:lineRule="auto"/>
      <w:outlineLvl w:val="2"/>
    </w:pPr>
    <w:rPr>
      <w:b/>
      <w:sz w:val="32"/>
    </w:rPr>
  </w:style>
  <w:style w:type="paragraph" w:styleId="4">
    <w:name w:val="heading 4"/>
    <w:basedOn w:val="a3"/>
    <w:next w:val="a3"/>
    <w:link w:val="4Char"/>
    <w:qFormat/>
    <w:rsid w:val="00147E68"/>
    <w:pPr>
      <w:keepNext/>
      <w:keepLines/>
      <w:spacing w:before="280" w:after="290" w:line="372" w:lineRule="auto"/>
      <w:outlineLvl w:val="3"/>
    </w:pPr>
    <w:rPr>
      <w:rFonts w:ascii="Arial" w:eastAsia="黑体" w:hAnsi="Arial"/>
      <w:b/>
    </w:rPr>
  </w:style>
  <w:style w:type="paragraph" w:styleId="50">
    <w:name w:val="heading 5"/>
    <w:basedOn w:val="a3"/>
    <w:next w:val="a3"/>
    <w:link w:val="5Char"/>
    <w:qFormat/>
    <w:rsid w:val="00147E6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147E6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147E6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147E6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147E6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2"/>
    <w:qFormat/>
    <w:rsid w:val="00147E68"/>
    <w:rPr>
      <w:rFonts w:ascii="仿宋_GB2312" w:eastAsia="仿宋_GB2312"/>
      <w:sz w:val="32"/>
    </w:rPr>
  </w:style>
  <w:style w:type="paragraph" w:styleId="31">
    <w:name w:val="List 3"/>
    <w:basedOn w:val="a3"/>
    <w:qFormat/>
    <w:rsid w:val="00147E68"/>
    <w:pPr>
      <w:adjustRightInd w:val="0"/>
      <w:snapToGrid w:val="0"/>
      <w:spacing w:line="360" w:lineRule="auto"/>
      <w:ind w:leftChars="400" w:left="100" w:hangingChars="200" w:hanging="200"/>
    </w:pPr>
    <w:rPr>
      <w:sz w:val="24"/>
    </w:rPr>
  </w:style>
  <w:style w:type="paragraph" w:styleId="2">
    <w:name w:val="List Number 2"/>
    <w:basedOn w:val="a3"/>
    <w:qFormat/>
    <w:rsid w:val="00147E68"/>
    <w:pPr>
      <w:numPr>
        <w:numId w:val="1"/>
      </w:numPr>
      <w:tabs>
        <w:tab w:val="clear" w:pos="425"/>
        <w:tab w:val="left" w:pos="780"/>
      </w:tabs>
      <w:spacing w:line="360" w:lineRule="auto"/>
    </w:pPr>
    <w:rPr>
      <w:sz w:val="24"/>
    </w:rPr>
  </w:style>
  <w:style w:type="paragraph" w:styleId="40">
    <w:name w:val="List Bullet 4"/>
    <w:basedOn w:val="a3"/>
    <w:qFormat/>
    <w:rsid w:val="00147E6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qFormat/>
    <w:rsid w:val="00147E68"/>
    <w:pPr>
      <w:adjustRightInd w:val="0"/>
      <w:snapToGrid w:val="0"/>
      <w:spacing w:line="360" w:lineRule="auto"/>
      <w:ind w:firstLine="420"/>
    </w:pPr>
    <w:rPr>
      <w:sz w:val="24"/>
    </w:rPr>
  </w:style>
  <w:style w:type="paragraph" w:styleId="a9">
    <w:name w:val="caption"/>
    <w:basedOn w:val="a3"/>
    <w:next w:val="a3"/>
    <w:qFormat/>
    <w:rsid w:val="00147E68"/>
    <w:pPr>
      <w:widowControl/>
      <w:tabs>
        <w:tab w:val="left" w:pos="1134"/>
      </w:tabs>
      <w:adjustRightInd w:val="0"/>
      <w:snapToGrid w:val="0"/>
      <w:spacing w:line="280" w:lineRule="atLeast"/>
      <w:jc w:val="left"/>
    </w:pPr>
    <w:rPr>
      <w:rFonts w:eastAsia="PMingLiUfalt"/>
      <w:b/>
      <w:kern w:val="0"/>
      <w:sz w:val="24"/>
      <w:lang w:eastAsia="zh-TW"/>
    </w:rPr>
  </w:style>
  <w:style w:type="paragraph" w:styleId="aa">
    <w:name w:val="Document Map"/>
    <w:basedOn w:val="a3"/>
    <w:link w:val="Char0"/>
    <w:qFormat/>
    <w:rsid w:val="00147E68"/>
    <w:pPr>
      <w:shd w:val="clear" w:color="auto" w:fill="000080"/>
    </w:pPr>
  </w:style>
  <w:style w:type="paragraph" w:styleId="ab">
    <w:name w:val="toa heading"/>
    <w:basedOn w:val="a3"/>
    <w:next w:val="a3"/>
    <w:qFormat/>
    <w:rsid w:val="00147E68"/>
    <w:pPr>
      <w:spacing w:before="120"/>
    </w:pPr>
    <w:rPr>
      <w:rFonts w:ascii="Arial" w:hAnsi="Arial"/>
      <w:sz w:val="24"/>
    </w:rPr>
  </w:style>
  <w:style w:type="paragraph" w:styleId="ac">
    <w:name w:val="annotation text"/>
    <w:basedOn w:val="a3"/>
    <w:link w:val="Char1"/>
    <w:qFormat/>
    <w:rsid w:val="00147E68"/>
    <w:pPr>
      <w:adjustRightInd w:val="0"/>
      <w:spacing w:line="360" w:lineRule="atLeast"/>
      <w:jc w:val="left"/>
      <w:textAlignment w:val="baseline"/>
    </w:pPr>
    <w:rPr>
      <w:kern w:val="0"/>
      <w:sz w:val="24"/>
    </w:rPr>
  </w:style>
  <w:style w:type="paragraph" w:styleId="60">
    <w:name w:val="index 6"/>
    <w:basedOn w:val="a3"/>
    <w:next w:val="a3"/>
    <w:uiPriority w:val="99"/>
    <w:qFormat/>
    <w:rsid w:val="00147E68"/>
    <w:pPr>
      <w:widowControl/>
    </w:pPr>
    <w:rPr>
      <w:kern w:val="0"/>
      <w:sz w:val="21"/>
      <w:szCs w:val="24"/>
    </w:rPr>
  </w:style>
  <w:style w:type="paragraph" w:styleId="32">
    <w:name w:val="Body Text 3"/>
    <w:basedOn w:val="a3"/>
    <w:link w:val="3Char0"/>
    <w:qFormat/>
    <w:rsid w:val="00147E68"/>
    <w:pPr>
      <w:adjustRightInd w:val="0"/>
      <w:snapToGrid w:val="0"/>
      <w:spacing w:after="120" w:line="360" w:lineRule="auto"/>
    </w:pPr>
    <w:rPr>
      <w:sz w:val="16"/>
    </w:rPr>
  </w:style>
  <w:style w:type="paragraph" w:styleId="3">
    <w:name w:val="List Bullet 3"/>
    <w:basedOn w:val="a3"/>
    <w:qFormat/>
    <w:rsid w:val="00147E68"/>
    <w:pPr>
      <w:numPr>
        <w:numId w:val="2"/>
      </w:numPr>
      <w:adjustRightInd w:val="0"/>
      <w:snapToGrid w:val="0"/>
      <w:spacing w:line="360" w:lineRule="auto"/>
    </w:pPr>
    <w:rPr>
      <w:sz w:val="24"/>
    </w:rPr>
  </w:style>
  <w:style w:type="paragraph" w:styleId="ad">
    <w:name w:val="Body Text Indent"/>
    <w:basedOn w:val="a3"/>
    <w:link w:val="Char3"/>
    <w:qFormat/>
    <w:rsid w:val="00147E68"/>
    <w:pPr>
      <w:spacing w:line="700" w:lineRule="exact"/>
      <w:ind w:left="960"/>
    </w:pPr>
    <w:rPr>
      <w:sz w:val="44"/>
    </w:rPr>
  </w:style>
  <w:style w:type="paragraph" w:styleId="33">
    <w:name w:val="List Number 3"/>
    <w:basedOn w:val="a3"/>
    <w:qFormat/>
    <w:rsid w:val="00147E68"/>
    <w:pPr>
      <w:tabs>
        <w:tab w:val="left" w:pos="2120"/>
      </w:tabs>
      <w:adjustRightInd w:val="0"/>
      <w:snapToGrid w:val="0"/>
      <w:spacing w:line="360" w:lineRule="auto"/>
      <w:ind w:left="2120" w:hanging="720"/>
    </w:pPr>
    <w:rPr>
      <w:sz w:val="24"/>
    </w:rPr>
  </w:style>
  <w:style w:type="paragraph" w:styleId="24">
    <w:name w:val="List 2"/>
    <w:basedOn w:val="a3"/>
    <w:qFormat/>
    <w:rsid w:val="00147E68"/>
    <w:pPr>
      <w:adjustRightInd w:val="0"/>
      <w:snapToGrid w:val="0"/>
      <w:spacing w:line="360" w:lineRule="auto"/>
      <w:ind w:leftChars="200" w:left="100" w:hangingChars="200" w:hanging="200"/>
    </w:pPr>
    <w:rPr>
      <w:sz w:val="24"/>
    </w:rPr>
  </w:style>
  <w:style w:type="paragraph" w:styleId="ae">
    <w:name w:val="List Continue"/>
    <w:basedOn w:val="a3"/>
    <w:qFormat/>
    <w:rsid w:val="00147E68"/>
    <w:pPr>
      <w:adjustRightInd w:val="0"/>
      <w:snapToGrid w:val="0"/>
      <w:spacing w:after="120" w:line="360" w:lineRule="auto"/>
      <w:ind w:leftChars="200" w:left="420"/>
    </w:pPr>
    <w:rPr>
      <w:sz w:val="24"/>
    </w:rPr>
  </w:style>
  <w:style w:type="paragraph" w:styleId="20">
    <w:name w:val="List Bullet 2"/>
    <w:basedOn w:val="a3"/>
    <w:qFormat/>
    <w:rsid w:val="00147E68"/>
    <w:pPr>
      <w:numPr>
        <w:numId w:val="3"/>
      </w:numPr>
      <w:adjustRightInd w:val="0"/>
      <w:snapToGrid w:val="0"/>
      <w:spacing w:line="360" w:lineRule="auto"/>
    </w:pPr>
    <w:rPr>
      <w:sz w:val="24"/>
    </w:rPr>
  </w:style>
  <w:style w:type="paragraph" w:styleId="34">
    <w:name w:val="toc 3"/>
    <w:basedOn w:val="a3"/>
    <w:next w:val="a3"/>
    <w:uiPriority w:val="39"/>
    <w:qFormat/>
    <w:rsid w:val="00147E68"/>
    <w:pPr>
      <w:ind w:leftChars="400" w:left="840"/>
    </w:pPr>
  </w:style>
  <w:style w:type="paragraph" w:styleId="af">
    <w:name w:val="Plain Text"/>
    <w:basedOn w:val="a3"/>
    <w:link w:val="Char4"/>
    <w:qFormat/>
    <w:rsid w:val="00147E68"/>
    <w:rPr>
      <w:rFonts w:ascii="宋体" w:hAnsi="Courier New"/>
      <w:sz w:val="21"/>
    </w:rPr>
  </w:style>
  <w:style w:type="paragraph" w:styleId="af0">
    <w:name w:val="Date"/>
    <w:basedOn w:val="a3"/>
    <w:next w:val="a3"/>
    <w:link w:val="Char5"/>
    <w:qFormat/>
    <w:rsid w:val="00147E68"/>
  </w:style>
  <w:style w:type="paragraph" w:styleId="25">
    <w:name w:val="Body Text Indent 2"/>
    <w:basedOn w:val="a3"/>
    <w:link w:val="2Char0"/>
    <w:qFormat/>
    <w:rsid w:val="00147E68"/>
    <w:pPr>
      <w:snapToGrid w:val="0"/>
      <w:spacing w:line="560" w:lineRule="atLeast"/>
      <w:ind w:firstLine="540"/>
    </w:pPr>
  </w:style>
  <w:style w:type="paragraph" w:styleId="af1">
    <w:name w:val="Balloon Text"/>
    <w:basedOn w:val="a3"/>
    <w:link w:val="Char6"/>
    <w:qFormat/>
    <w:rsid w:val="00147E68"/>
    <w:rPr>
      <w:sz w:val="18"/>
    </w:rPr>
  </w:style>
  <w:style w:type="paragraph" w:styleId="af2">
    <w:name w:val="footer"/>
    <w:basedOn w:val="a3"/>
    <w:link w:val="Char7"/>
    <w:qFormat/>
    <w:rsid w:val="00147E68"/>
    <w:pPr>
      <w:tabs>
        <w:tab w:val="center" w:pos="4153"/>
        <w:tab w:val="right" w:pos="8306"/>
      </w:tabs>
      <w:snapToGrid w:val="0"/>
      <w:jc w:val="left"/>
    </w:pPr>
    <w:rPr>
      <w:sz w:val="18"/>
    </w:rPr>
  </w:style>
  <w:style w:type="paragraph" w:styleId="af3">
    <w:name w:val="header"/>
    <w:basedOn w:val="a3"/>
    <w:link w:val="Char8"/>
    <w:qFormat/>
    <w:rsid w:val="00147E6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unhideWhenUsed/>
    <w:qFormat/>
    <w:locked/>
    <w:rsid w:val="00147E68"/>
  </w:style>
  <w:style w:type="paragraph" w:styleId="41">
    <w:name w:val="List Continue 4"/>
    <w:basedOn w:val="a3"/>
    <w:qFormat/>
    <w:rsid w:val="00147E68"/>
    <w:pPr>
      <w:adjustRightInd w:val="0"/>
      <w:snapToGrid w:val="0"/>
      <w:spacing w:after="120" w:line="360" w:lineRule="auto"/>
      <w:ind w:leftChars="800" w:left="1680"/>
    </w:pPr>
    <w:rPr>
      <w:sz w:val="24"/>
    </w:rPr>
  </w:style>
  <w:style w:type="paragraph" w:styleId="af4">
    <w:name w:val="footnote text"/>
    <w:basedOn w:val="a3"/>
    <w:link w:val="Char9"/>
    <w:qFormat/>
    <w:rsid w:val="00147E68"/>
    <w:pPr>
      <w:spacing w:line="360" w:lineRule="auto"/>
    </w:pPr>
    <w:rPr>
      <w:sz w:val="18"/>
    </w:rPr>
  </w:style>
  <w:style w:type="paragraph" w:styleId="51">
    <w:name w:val="List 5"/>
    <w:basedOn w:val="a3"/>
    <w:qFormat/>
    <w:rsid w:val="00147E68"/>
    <w:pPr>
      <w:adjustRightInd w:val="0"/>
      <w:snapToGrid w:val="0"/>
      <w:spacing w:line="360" w:lineRule="auto"/>
      <w:ind w:leftChars="800" w:left="100" w:hangingChars="200" w:hanging="200"/>
    </w:pPr>
    <w:rPr>
      <w:sz w:val="24"/>
    </w:rPr>
  </w:style>
  <w:style w:type="paragraph" w:styleId="35">
    <w:name w:val="Body Text Indent 3"/>
    <w:basedOn w:val="a3"/>
    <w:link w:val="3Char1"/>
    <w:qFormat/>
    <w:rsid w:val="00147E68"/>
    <w:pPr>
      <w:spacing w:line="360" w:lineRule="auto"/>
      <w:ind w:firstLine="632"/>
    </w:pPr>
    <w:rPr>
      <w:rFonts w:ascii="黑体" w:eastAsia="黑体"/>
    </w:rPr>
  </w:style>
  <w:style w:type="paragraph" w:styleId="af5">
    <w:name w:val="table of figures"/>
    <w:basedOn w:val="a3"/>
    <w:next w:val="a3"/>
    <w:qFormat/>
    <w:rsid w:val="00147E68"/>
    <w:pPr>
      <w:tabs>
        <w:tab w:val="right" w:leader="dot" w:pos="8640"/>
      </w:tabs>
      <w:spacing w:line="360" w:lineRule="auto"/>
      <w:ind w:left="400" w:hanging="400"/>
    </w:pPr>
    <w:rPr>
      <w:sz w:val="24"/>
    </w:rPr>
  </w:style>
  <w:style w:type="paragraph" w:styleId="26">
    <w:name w:val="toc 2"/>
    <w:basedOn w:val="a3"/>
    <w:next w:val="a3"/>
    <w:uiPriority w:val="39"/>
    <w:qFormat/>
    <w:rsid w:val="00147E68"/>
    <w:pPr>
      <w:ind w:leftChars="200" w:left="420"/>
    </w:pPr>
  </w:style>
  <w:style w:type="paragraph" w:styleId="27">
    <w:name w:val="Body Text 2"/>
    <w:basedOn w:val="a3"/>
    <w:link w:val="2Char1"/>
    <w:qFormat/>
    <w:rsid w:val="00147E68"/>
    <w:pPr>
      <w:adjustRightInd w:val="0"/>
      <w:snapToGrid w:val="0"/>
      <w:spacing w:after="120" w:line="480" w:lineRule="auto"/>
    </w:pPr>
    <w:rPr>
      <w:sz w:val="24"/>
    </w:rPr>
  </w:style>
  <w:style w:type="paragraph" w:styleId="42">
    <w:name w:val="List 4"/>
    <w:basedOn w:val="a3"/>
    <w:qFormat/>
    <w:rsid w:val="00147E68"/>
    <w:pPr>
      <w:adjustRightInd w:val="0"/>
      <w:snapToGrid w:val="0"/>
      <w:spacing w:line="360" w:lineRule="auto"/>
      <w:ind w:leftChars="600" w:left="100" w:hangingChars="200" w:hanging="200"/>
    </w:pPr>
    <w:rPr>
      <w:sz w:val="24"/>
    </w:rPr>
  </w:style>
  <w:style w:type="paragraph" w:styleId="28">
    <w:name w:val="List Continue 2"/>
    <w:basedOn w:val="a3"/>
    <w:qFormat/>
    <w:rsid w:val="00147E68"/>
    <w:pPr>
      <w:adjustRightInd w:val="0"/>
      <w:snapToGrid w:val="0"/>
      <w:spacing w:after="120" w:line="360" w:lineRule="auto"/>
      <w:ind w:leftChars="400" w:left="840"/>
    </w:pPr>
    <w:rPr>
      <w:sz w:val="24"/>
    </w:rPr>
  </w:style>
  <w:style w:type="paragraph" w:styleId="af6">
    <w:name w:val="Normal (Web)"/>
    <w:basedOn w:val="a3"/>
    <w:qFormat/>
    <w:rsid w:val="00147E68"/>
    <w:pPr>
      <w:widowControl/>
      <w:spacing w:before="100" w:beforeAutospacing="1" w:after="100" w:afterAutospacing="1"/>
      <w:jc w:val="left"/>
    </w:pPr>
    <w:rPr>
      <w:rFonts w:ascii="宋体" w:hAnsi="宋体"/>
      <w:kern w:val="0"/>
      <w:sz w:val="24"/>
    </w:rPr>
  </w:style>
  <w:style w:type="paragraph" w:styleId="36">
    <w:name w:val="List Continue 3"/>
    <w:basedOn w:val="a3"/>
    <w:qFormat/>
    <w:rsid w:val="00147E68"/>
    <w:pPr>
      <w:adjustRightInd w:val="0"/>
      <w:snapToGrid w:val="0"/>
      <w:spacing w:after="120" w:line="360" w:lineRule="auto"/>
      <w:ind w:leftChars="600" w:left="1260"/>
    </w:pPr>
    <w:rPr>
      <w:sz w:val="24"/>
    </w:rPr>
  </w:style>
  <w:style w:type="paragraph" w:styleId="11">
    <w:name w:val="index 1"/>
    <w:basedOn w:val="a3"/>
    <w:next w:val="a3"/>
    <w:qFormat/>
    <w:rsid w:val="00147E68"/>
    <w:pPr>
      <w:adjustRightInd w:val="0"/>
      <w:spacing w:line="240" w:lineRule="atLeast"/>
      <w:textAlignment w:val="baseline"/>
    </w:pPr>
    <w:rPr>
      <w:rFonts w:ascii="宋体"/>
      <w:kern w:val="0"/>
      <w:sz w:val="21"/>
    </w:rPr>
  </w:style>
  <w:style w:type="paragraph" w:styleId="af7">
    <w:name w:val="Title"/>
    <w:basedOn w:val="a3"/>
    <w:link w:val="Chara"/>
    <w:qFormat/>
    <w:rsid w:val="00147E68"/>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b"/>
    <w:qFormat/>
    <w:rsid w:val="00147E68"/>
    <w:pPr>
      <w:adjustRightInd/>
      <w:spacing w:line="240" w:lineRule="auto"/>
      <w:textAlignment w:val="auto"/>
    </w:pPr>
  </w:style>
  <w:style w:type="paragraph" w:styleId="af9">
    <w:name w:val="Body Text First Indent"/>
    <w:basedOn w:val="a3"/>
    <w:link w:val="Charc"/>
    <w:qFormat/>
    <w:rsid w:val="00147E68"/>
    <w:pPr>
      <w:spacing w:line="360" w:lineRule="auto"/>
      <w:ind w:firstLine="420"/>
    </w:pPr>
    <w:rPr>
      <w:rFonts w:ascii="宋体" w:hAnsi="宋体"/>
      <w:sz w:val="20"/>
    </w:rPr>
  </w:style>
  <w:style w:type="paragraph" w:styleId="29">
    <w:name w:val="Body Text First Indent 2"/>
    <w:basedOn w:val="ad"/>
    <w:link w:val="2Char2"/>
    <w:qFormat/>
    <w:rsid w:val="00147E68"/>
    <w:pPr>
      <w:spacing w:after="120" w:line="240" w:lineRule="auto"/>
      <w:ind w:leftChars="200" w:left="420" w:firstLineChars="200" w:firstLine="420"/>
    </w:pPr>
    <w:rPr>
      <w:sz w:val="20"/>
    </w:rPr>
  </w:style>
  <w:style w:type="table" w:styleId="afa">
    <w:name w:val="Table Grid"/>
    <w:basedOn w:val="a6"/>
    <w:uiPriority w:val="99"/>
    <w:qFormat/>
    <w:rsid w:val="00147E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5"/>
    <w:uiPriority w:val="22"/>
    <w:qFormat/>
    <w:rsid w:val="00147E68"/>
    <w:rPr>
      <w:rFonts w:cs="Times New Roman"/>
      <w:b/>
    </w:rPr>
  </w:style>
  <w:style w:type="character" w:styleId="afc">
    <w:name w:val="page number"/>
    <w:basedOn w:val="a5"/>
    <w:qFormat/>
    <w:rsid w:val="00147E68"/>
    <w:rPr>
      <w:rFonts w:cs="Times New Roman"/>
    </w:rPr>
  </w:style>
  <w:style w:type="character" w:styleId="afd">
    <w:name w:val="FollowedHyperlink"/>
    <w:basedOn w:val="a5"/>
    <w:qFormat/>
    <w:rsid w:val="00147E68"/>
    <w:rPr>
      <w:rFonts w:cs="Times New Roman"/>
      <w:color w:val="800080"/>
      <w:u w:val="single"/>
    </w:rPr>
  </w:style>
  <w:style w:type="character" w:styleId="afe">
    <w:name w:val="Emphasis"/>
    <w:basedOn w:val="a5"/>
    <w:qFormat/>
    <w:rsid w:val="00147E68"/>
    <w:rPr>
      <w:rFonts w:cs="Times New Roman"/>
      <w:i/>
    </w:rPr>
  </w:style>
  <w:style w:type="character" w:styleId="aff">
    <w:name w:val="Hyperlink"/>
    <w:basedOn w:val="a5"/>
    <w:uiPriority w:val="99"/>
    <w:qFormat/>
    <w:rsid w:val="00147E68"/>
    <w:rPr>
      <w:rFonts w:cs="Times New Roman"/>
      <w:color w:val="0000FF"/>
      <w:u w:val="single"/>
    </w:rPr>
  </w:style>
  <w:style w:type="character" w:styleId="aff0">
    <w:name w:val="annotation reference"/>
    <w:basedOn w:val="a5"/>
    <w:qFormat/>
    <w:rsid w:val="00147E68"/>
    <w:rPr>
      <w:rFonts w:cs="Times New Roman"/>
      <w:sz w:val="21"/>
    </w:rPr>
  </w:style>
  <w:style w:type="character" w:styleId="aff1">
    <w:name w:val="footnote reference"/>
    <w:basedOn w:val="a5"/>
    <w:qFormat/>
    <w:rsid w:val="00147E68"/>
    <w:rPr>
      <w:rFonts w:cs="Times New Roman"/>
      <w:position w:val="6"/>
      <w:sz w:val="14"/>
      <w:vertAlign w:val="superscript"/>
    </w:rPr>
  </w:style>
  <w:style w:type="character" w:customStyle="1" w:styleId="1Char">
    <w:name w:val="标题 1 Char"/>
    <w:basedOn w:val="a5"/>
    <w:link w:val="1"/>
    <w:uiPriority w:val="99"/>
    <w:qFormat/>
    <w:locked/>
    <w:rsid w:val="00147E68"/>
    <w:rPr>
      <w:rFonts w:ascii="宋体"/>
      <w:kern w:val="2"/>
      <w:sz w:val="28"/>
    </w:rPr>
  </w:style>
  <w:style w:type="character" w:customStyle="1" w:styleId="2Char">
    <w:name w:val="标题 2 Char"/>
    <w:basedOn w:val="a5"/>
    <w:link w:val="23"/>
    <w:qFormat/>
    <w:locked/>
    <w:rsid w:val="00147E68"/>
    <w:rPr>
      <w:rFonts w:ascii="Arial" w:eastAsia="黑体" w:hAnsi="Arial"/>
      <w:b/>
      <w:kern w:val="2"/>
      <w:sz w:val="32"/>
    </w:rPr>
  </w:style>
  <w:style w:type="character" w:customStyle="1" w:styleId="3Char">
    <w:name w:val="标题 3 Char"/>
    <w:basedOn w:val="a5"/>
    <w:link w:val="30"/>
    <w:qFormat/>
    <w:locked/>
    <w:rsid w:val="00147E68"/>
    <w:rPr>
      <w:rFonts w:eastAsia="宋体"/>
      <w:b/>
      <w:kern w:val="2"/>
      <w:sz w:val="32"/>
      <w:lang w:val="en-US" w:eastAsia="zh-CN"/>
    </w:rPr>
  </w:style>
  <w:style w:type="character" w:customStyle="1" w:styleId="4Char">
    <w:name w:val="标题 4 Char"/>
    <w:basedOn w:val="a5"/>
    <w:link w:val="4"/>
    <w:uiPriority w:val="99"/>
    <w:qFormat/>
    <w:locked/>
    <w:rsid w:val="00147E68"/>
    <w:rPr>
      <w:rFonts w:ascii="Arial" w:eastAsia="黑体" w:hAnsi="Arial"/>
      <w:b/>
      <w:kern w:val="2"/>
      <w:sz w:val="28"/>
    </w:rPr>
  </w:style>
  <w:style w:type="character" w:customStyle="1" w:styleId="5Char">
    <w:name w:val="标题 5 Char"/>
    <w:basedOn w:val="a5"/>
    <w:link w:val="50"/>
    <w:uiPriority w:val="99"/>
    <w:qFormat/>
    <w:locked/>
    <w:rsid w:val="00147E68"/>
    <w:rPr>
      <w:b/>
      <w:kern w:val="2"/>
      <w:sz w:val="28"/>
    </w:rPr>
  </w:style>
  <w:style w:type="character" w:customStyle="1" w:styleId="6Char">
    <w:name w:val="标题 6 Char"/>
    <w:basedOn w:val="a5"/>
    <w:link w:val="6"/>
    <w:uiPriority w:val="99"/>
    <w:qFormat/>
    <w:locked/>
    <w:rsid w:val="00147E68"/>
    <w:rPr>
      <w:rFonts w:ascii="Arial" w:eastAsia="黑体" w:hAnsi="Arial"/>
      <w:b/>
      <w:kern w:val="2"/>
      <w:sz w:val="24"/>
    </w:rPr>
  </w:style>
  <w:style w:type="character" w:customStyle="1" w:styleId="7Char">
    <w:name w:val="标题 7 Char"/>
    <w:basedOn w:val="a5"/>
    <w:link w:val="7"/>
    <w:uiPriority w:val="99"/>
    <w:qFormat/>
    <w:locked/>
    <w:rsid w:val="00147E68"/>
    <w:rPr>
      <w:rFonts w:ascii="Arial" w:eastAsia="黑体" w:hAnsi="Arial"/>
      <w:b/>
      <w:kern w:val="2"/>
      <w:sz w:val="24"/>
    </w:rPr>
  </w:style>
  <w:style w:type="character" w:customStyle="1" w:styleId="8Char">
    <w:name w:val="标题 8 Char"/>
    <w:basedOn w:val="a5"/>
    <w:link w:val="8"/>
    <w:uiPriority w:val="99"/>
    <w:qFormat/>
    <w:locked/>
    <w:rsid w:val="00147E68"/>
    <w:rPr>
      <w:rFonts w:ascii="Arial" w:eastAsia="黑体" w:hAnsi="Arial"/>
      <w:b/>
      <w:kern w:val="2"/>
      <w:sz w:val="24"/>
    </w:rPr>
  </w:style>
  <w:style w:type="character" w:customStyle="1" w:styleId="9Char">
    <w:name w:val="标题 9 Char"/>
    <w:basedOn w:val="a5"/>
    <w:link w:val="9"/>
    <w:uiPriority w:val="99"/>
    <w:qFormat/>
    <w:locked/>
    <w:rsid w:val="00147E68"/>
    <w:rPr>
      <w:rFonts w:ascii="Arial" w:eastAsia="黑体" w:hAnsi="Arial"/>
      <w:b/>
      <w:kern w:val="2"/>
      <w:sz w:val="24"/>
    </w:rPr>
  </w:style>
  <w:style w:type="character" w:customStyle="1" w:styleId="Char0">
    <w:name w:val="文档结构图 Char"/>
    <w:basedOn w:val="a5"/>
    <w:link w:val="aa"/>
    <w:uiPriority w:val="99"/>
    <w:qFormat/>
    <w:locked/>
    <w:rsid w:val="00147E68"/>
    <w:rPr>
      <w:kern w:val="2"/>
      <w:sz w:val="28"/>
      <w:shd w:val="clear" w:color="auto" w:fill="000080"/>
    </w:rPr>
  </w:style>
  <w:style w:type="character" w:customStyle="1" w:styleId="Char1">
    <w:name w:val="批注文字 Char"/>
    <w:basedOn w:val="a5"/>
    <w:link w:val="ac"/>
    <w:qFormat/>
    <w:locked/>
    <w:rsid w:val="00147E68"/>
    <w:rPr>
      <w:sz w:val="24"/>
    </w:rPr>
  </w:style>
  <w:style w:type="character" w:customStyle="1" w:styleId="3Char0">
    <w:name w:val="正文文本 3 Char"/>
    <w:basedOn w:val="a5"/>
    <w:link w:val="32"/>
    <w:uiPriority w:val="99"/>
    <w:qFormat/>
    <w:locked/>
    <w:rsid w:val="00147E68"/>
    <w:rPr>
      <w:kern w:val="2"/>
      <w:sz w:val="16"/>
    </w:rPr>
  </w:style>
  <w:style w:type="character" w:customStyle="1" w:styleId="Char2">
    <w:name w:val="正文文本 Char2"/>
    <w:basedOn w:val="a5"/>
    <w:link w:val="a4"/>
    <w:uiPriority w:val="99"/>
    <w:qFormat/>
    <w:locked/>
    <w:rsid w:val="00147E68"/>
    <w:rPr>
      <w:rFonts w:ascii="仿宋_GB2312" w:eastAsia="仿宋_GB2312"/>
      <w:kern w:val="2"/>
      <w:sz w:val="32"/>
    </w:rPr>
  </w:style>
  <w:style w:type="character" w:customStyle="1" w:styleId="Char3">
    <w:name w:val="正文文本缩进 Char"/>
    <w:basedOn w:val="a5"/>
    <w:link w:val="ad"/>
    <w:qFormat/>
    <w:locked/>
    <w:rsid w:val="00147E68"/>
    <w:rPr>
      <w:kern w:val="2"/>
      <w:sz w:val="44"/>
    </w:rPr>
  </w:style>
  <w:style w:type="character" w:customStyle="1" w:styleId="Char4">
    <w:name w:val="纯文本 Char"/>
    <w:basedOn w:val="a5"/>
    <w:link w:val="af"/>
    <w:uiPriority w:val="99"/>
    <w:qFormat/>
    <w:locked/>
    <w:rsid w:val="00147E68"/>
    <w:rPr>
      <w:rFonts w:ascii="宋体" w:hAnsi="Courier New"/>
      <w:kern w:val="2"/>
      <w:sz w:val="21"/>
    </w:rPr>
  </w:style>
  <w:style w:type="character" w:customStyle="1" w:styleId="Char5">
    <w:name w:val="日期 Char"/>
    <w:basedOn w:val="a5"/>
    <w:link w:val="af0"/>
    <w:qFormat/>
    <w:locked/>
    <w:rsid w:val="00147E68"/>
    <w:rPr>
      <w:kern w:val="2"/>
      <w:sz w:val="28"/>
    </w:rPr>
  </w:style>
  <w:style w:type="character" w:customStyle="1" w:styleId="2Char0">
    <w:name w:val="正文文本缩进 2 Char"/>
    <w:basedOn w:val="a5"/>
    <w:link w:val="25"/>
    <w:qFormat/>
    <w:locked/>
    <w:rsid w:val="00147E68"/>
    <w:rPr>
      <w:kern w:val="2"/>
      <w:sz w:val="28"/>
    </w:rPr>
  </w:style>
  <w:style w:type="character" w:customStyle="1" w:styleId="Char6">
    <w:name w:val="批注框文本 Char"/>
    <w:basedOn w:val="a5"/>
    <w:link w:val="af1"/>
    <w:uiPriority w:val="99"/>
    <w:qFormat/>
    <w:locked/>
    <w:rsid w:val="00147E68"/>
    <w:rPr>
      <w:kern w:val="2"/>
      <w:sz w:val="18"/>
    </w:rPr>
  </w:style>
  <w:style w:type="character" w:customStyle="1" w:styleId="Char7">
    <w:name w:val="页脚 Char"/>
    <w:basedOn w:val="a5"/>
    <w:link w:val="af2"/>
    <w:qFormat/>
    <w:locked/>
    <w:rsid w:val="00147E68"/>
    <w:rPr>
      <w:kern w:val="2"/>
      <w:sz w:val="18"/>
    </w:rPr>
  </w:style>
  <w:style w:type="character" w:customStyle="1" w:styleId="Char8">
    <w:name w:val="页眉 Char"/>
    <w:basedOn w:val="a5"/>
    <w:link w:val="af3"/>
    <w:qFormat/>
    <w:locked/>
    <w:rsid w:val="00147E68"/>
    <w:rPr>
      <w:kern w:val="2"/>
      <w:sz w:val="18"/>
    </w:rPr>
  </w:style>
  <w:style w:type="character" w:customStyle="1" w:styleId="Char9">
    <w:name w:val="脚注文本 Char"/>
    <w:basedOn w:val="a5"/>
    <w:link w:val="af4"/>
    <w:qFormat/>
    <w:locked/>
    <w:rsid w:val="00147E68"/>
    <w:rPr>
      <w:kern w:val="2"/>
      <w:sz w:val="18"/>
    </w:rPr>
  </w:style>
  <w:style w:type="character" w:customStyle="1" w:styleId="3Char1">
    <w:name w:val="正文文本缩进 3 Char"/>
    <w:basedOn w:val="a5"/>
    <w:link w:val="35"/>
    <w:uiPriority w:val="99"/>
    <w:qFormat/>
    <w:locked/>
    <w:rsid w:val="00147E68"/>
    <w:rPr>
      <w:rFonts w:ascii="黑体" w:eastAsia="黑体"/>
      <w:kern w:val="2"/>
      <w:sz w:val="28"/>
    </w:rPr>
  </w:style>
  <w:style w:type="character" w:customStyle="1" w:styleId="2Char1">
    <w:name w:val="正文文本 2 Char"/>
    <w:basedOn w:val="a5"/>
    <w:link w:val="27"/>
    <w:uiPriority w:val="99"/>
    <w:qFormat/>
    <w:locked/>
    <w:rsid w:val="00147E68"/>
    <w:rPr>
      <w:kern w:val="2"/>
      <w:sz w:val="24"/>
    </w:rPr>
  </w:style>
  <w:style w:type="character" w:customStyle="1" w:styleId="Chara">
    <w:name w:val="标题 Char"/>
    <w:basedOn w:val="a5"/>
    <w:link w:val="af7"/>
    <w:uiPriority w:val="99"/>
    <w:qFormat/>
    <w:locked/>
    <w:rsid w:val="00147E68"/>
    <w:rPr>
      <w:rFonts w:ascii="Arial" w:hAnsi="Arial"/>
      <w:b/>
      <w:smallCaps/>
      <w:kern w:val="28"/>
      <w:sz w:val="36"/>
      <w:lang w:eastAsia="en-US"/>
    </w:rPr>
  </w:style>
  <w:style w:type="character" w:customStyle="1" w:styleId="Charb">
    <w:name w:val="批注主题 Char"/>
    <w:basedOn w:val="Char1"/>
    <w:link w:val="af8"/>
    <w:qFormat/>
    <w:locked/>
    <w:rsid w:val="00147E68"/>
    <w:rPr>
      <w:rFonts w:cs="Times New Roman"/>
      <w:sz w:val="24"/>
    </w:rPr>
  </w:style>
  <w:style w:type="character" w:customStyle="1" w:styleId="Charc">
    <w:name w:val="正文首行缩进 Char"/>
    <w:basedOn w:val="Char2"/>
    <w:link w:val="af9"/>
    <w:uiPriority w:val="99"/>
    <w:qFormat/>
    <w:locked/>
    <w:rsid w:val="00147E68"/>
    <w:rPr>
      <w:rFonts w:ascii="宋体" w:eastAsia="宋体" w:hAnsi="宋体"/>
      <w:kern w:val="2"/>
      <w:sz w:val="20"/>
    </w:rPr>
  </w:style>
  <w:style w:type="character" w:customStyle="1" w:styleId="2Char2">
    <w:name w:val="正文首行缩进 2 Char2"/>
    <w:basedOn w:val="Char3"/>
    <w:link w:val="29"/>
    <w:uiPriority w:val="99"/>
    <w:semiHidden/>
    <w:qFormat/>
    <w:locked/>
    <w:rsid w:val="00147E68"/>
    <w:rPr>
      <w:kern w:val="2"/>
      <w:sz w:val="20"/>
    </w:rPr>
  </w:style>
  <w:style w:type="character" w:customStyle="1" w:styleId="content-white1">
    <w:name w:val="content-white1"/>
    <w:qFormat/>
    <w:rsid w:val="00147E68"/>
    <w:rPr>
      <w:color w:val="auto"/>
      <w:sz w:val="18"/>
      <w:u w:val="none"/>
    </w:rPr>
  </w:style>
  <w:style w:type="character" w:customStyle="1" w:styleId="CharChar5">
    <w:name w:val="Char Char5"/>
    <w:uiPriority w:val="99"/>
    <w:qFormat/>
    <w:rsid w:val="00147E68"/>
    <w:rPr>
      <w:rFonts w:ascii="Arial" w:eastAsia="宋体" w:hAnsi="Arial"/>
      <w:b/>
      <w:smallCaps/>
      <w:kern w:val="28"/>
      <w:sz w:val="36"/>
      <w:lang w:val="en-US" w:eastAsia="en-US"/>
    </w:rPr>
  </w:style>
  <w:style w:type="character" w:customStyle="1" w:styleId="font1">
    <w:name w:val="font1"/>
    <w:qFormat/>
    <w:rsid w:val="00147E68"/>
    <w:rPr>
      <w:color w:val="000000"/>
      <w:sz w:val="18"/>
    </w:rPr>
  </w:style>
  <w:style w:type="character" w:customStyle="1" w:styleId="1858D7CFB-ED40-4347-BF05-701D383B685F">
    <w:name w:val="1[858D7CFB-ED40-4347-BF05-701D383B685F]"/>
    <w:link w:val="12"/>
    <w:uiPriority w:val="99"/>
    <w:qFormat/>
    <w:locked/>
    <w:rsid w:val="00147E68"/>
    <w:rPr>
      <w:rFonts w:ascii="宋体" w:hAnsi="Courier New"/>
      <w:kern w:val="2"/>
      <w:sz w:val="21"/>
    </w:rPr>
  </w:style>
  <w:style w:type="paragraph" w:customStyle="1" w:styleId="12">
    <w:name w:val="1"/>
    <w:basedOn w:val="a3"/>
    <w:next w:val="af"/>
    <w:link w:val="1858D7CFB-ED40-4347-BF05-701D383B685F"/>
    <w:qFormat/>
    <w:rsid w:val="00147E68"/>
    <w:rPr>
      <w:rFonts w:ascii="宋体" w:hAnsi="Courier New"/>
      <w:sz w:val="21"/>
    </w:rPr>
  </w:style>
  <w:style w:type="character" w:customStyle="1" w:styleId="Chard">
    <w:name w:val="文字 Char"/>
    <w:link w:val="aff2"/>
    <w:qFormat/>
    <w:locked/>
    <w:rsid w:val="00147E68"/>
    <w:rPr>
      <w:rFonts w:ascii="宋体"/>
      <w:kern w:val="2"/>
      <w:sz w:val="28"/>
    </w:rPr>
  </w:style>
  <w:style w:type="paragraph" w:customStyle="1" w:styleId="aff2">
    <w:name w:val="文字"/>
    <w:basedOn w:val="a3"/>
    <w:link w:val="Chard"/>
    <w:qFormat/>
    <w:rsid w:val="00147E68"/>
    <w:pPr>
      <w:tabs>
        <w:tab w:val="left" w:pos="8520"/>
      </w:tabs>
      <w:spacing w:line="312" w:lineRule="auto"/>
      <w:ind w:right="-210" w:firstLine="556"/>
    </w:pPr>
    <w:rPr>
      <w:rFonts w:ascii="宋体"/>
    </w:rPr>
  </w:style>
  <w:style w:type="character" w:customStyle="1" w:styleId="font31">
    <w:name w:val="font31"/>
    <w:uiPriority w:val="99"/>
    <w:qFormat/>
    <w:rsid w:val="00147E68"/>
    <w:rPr>
      <w:rFonts w:ascii="宋体" w:eastAsia="宋体" w:hAnsi="宋体"/>
      <w:color w:val="000000"/>
      <w:sz w:val="18"/>
      <w:u w:val="none"/>
    </w:rPr>
  </w:style>
  <w:style w:type="character" w:customStyle="1" w:styleId="CharChar7">
    <w:name w:val="Char Char7"/>
    <w:uiPriority w:val="99"/>
    <w:qFormat/>
    <w:rsid w:val="00147E68"/>
    <w:rPr>
      <w:rFonts w:ascii="宋体" w:eastAsia="宋体" w:hAnsi="宋体"/>
      <w:kern w:val="2"/>
      <w:sz w:val="28"/>
    </w:rPr>
  </w:style>
  <w:style w:type="character" w:customStyle="1" w:styleId="aff3">
    <w:name w:val="样式 宋体"/>
    <w:qFormat/>
    <w:rsid w:val="00147E68"/>
    <w:rPr>
      <w:rFonts w:ascii="宋体" w:eastAsia="宋体" w:hAnsi="宋体"/>
      <w:sz w:val="28"/>
    </w:rPr>
  </w:style>
  <w:style w:type="character" w:customStyle="1" w:styleId="v151">
    <w:name w:val="v151"/>
    <w:qFormat/>
    <w:rsid w:val="00147E68"/>
    <w:rPr>
      <w:sz w:val="18"/>
    </w:rPr>
  </w:style>
  <w:style w:type="character" w:customStyle="1" w:styleId="CharChar3">
    <w:name w:val="Char Char3"/>
    <w:uiPriority w:val="99"/>
    <w:qFormat/>
    <w:rsid w:val="00147E68"/>
    <w:rPr>
      <w:rFonts w:eastAsia="宋体"/>
      <w:kern w:val="2"/>
      <w:sz w:val="18"/>
      <w:lang w:val="en-US" w:eastAsia="zh-CN"/>
    </w:rPr>
  </w:style>
  <w:style w:type="character" w:customStyle="1" w:styleId="TableHeadingCharChar">
    <w:name w:val="Table Heading Char Char"/>
    <w:qFormat/>
    <w:rsid w:val="00147E68"/>
    <w:rPr>
      <w:rFonts w:ascii="Arial" w:eastAsia="黑体" w:hAnsi="Arial"/>
      <w:kern w:val="2"/>
      <w:sz w:val="18"/>
      <w:lang w:val="en-US" w:eastAsia="zh-CN"/>
    </w:rPr>
  </w:style>
  <w:style w:type="character" w:customStyle="1" w:styleId="CharChar">
    <w:name w:val="Char Char"/>
    <w:uiPriority w:val="99"/>
    <w:qFormat/>
    <w:rsid w:val="00147E68"/>
    <w:rPr>
      <w:rFonts w:ascii="宋体" w:eastAsia="宋体" w:hAnsi="宋体"/>
      <w:kern w:val="2"/>
      <w:sz w:val="24"/>
      <w:lang w:val="en-US" w:eastAsia="zh-CN"/>
    </w:rPr>
  </w:style>
  <w:style w:type="character" w:customStyle="1" w:styleId="TableTextCharCharCharChar">
    <w:name w:val="Table Text Char Char Char Char"/>
    <w:link w:val="TableTextCharCharChar"/>
    <w:qFormat/>
    <w:locked/>
    <w:rsid w:val="00147E68"/>
    <w:rPr>
      <w:rFonts w:ascii="Arial" w:hAnsi="Arial"/>
      <w:kern w:val="2"/>
      <w:sz w:val="18"/>
      <w:lang w:val="en-US" w:eastAsia="zh-CN" w:bidi="ar-SA"/>
    </w:rPr>
  </w:style>
  <w:style w:type="paragraph" w:customStyle="1" w:styleId="TableTextCharCharChar">
    <w:name w:val="Table Text Char Char Char"/>
    <w:link w:val="TableTextCharCharCharChar"/>
    <w:qFormat/>
    <w:rsid w:val="00147E68"/>
    <w:pPr>
      <w:snapToGrid w:val="0"/>
      <w:spacing w:before="80" w:after="80"/>
    </w:pPr>
    <w:rPr>
      <w:rFonts w:ascii="Arial" w:hAnsi="Arial"/>
      <w:kern w:val="2"/>
      <w:sz w:val="18"/>
    </w:rPr>
  </w:style>
  <w:style w:type="character" w:customStyle="1" w:styleId="TableTextChar">
    <w:name w:val="Table Text Char"/>
    <w:link w:val="TableText"/>
    <w:qFormat/>
    <w:locked/>
    <w:rsid w:val="00147E68"/>
    <w:rPr>
      <w:rFonts w:ascii="Arial" w:hAnsi="Arial"/>
      <w:kern w:val="2"/>
      <w:sz w:val="18"/>
      <w:lang w:val="en-US" w:eastAsia="zh-CN" w:bidi="ar-SA"/>
    </w:rPr>
  </w:style>
  <w:style w:type="paragraph" w:customStyle="1" w:styleId="TableText">
    <w:name w:val="Table Text"/>
    <w:link w:val="TableTextChar"/>
    <w:qFormat/>
    <w:rsid w:val="00147E68"/>
    <w:pPr>
      <w:snapToGrid w:val="0"/>
      <w:spacing w:before="80" w:after="80"/>
    </w:pPr>
    <w:rPr>
      <w:rFonts w:ascii="Arial" w:hAnsi="Arial"/>
      <w:kern w:val="2"/>
      <w:sz w:val="18"/>
    </w:rPr>
  </w:style>
  <w:style w:type="character" w:customStyle="1" w:styleId="Chare">
    <w:name w:val="小 Char"/>
    <w:aliases w:val="表格文字 Char,普通文字 Char Char1"/>
    <w:qFormat/>
    <w:rsid w:val="00147E68"/>
    <w:rPr>
      <w:rFonts w:ascii="宋体" w:eastAsia="宋体" w:hAnsi="Courier New"/>
      <w:kern w:val="2"/>
      <w:sz w:val="21"/>
      <w:lang w:val="en-US" w:eastAsia="zh-CN"/>
    </w:rPr>
  </w:style>
  <w:style w:type="character" w:customStyle="1" w:styleId="crowed11">
    <w:name w:val="crowed11"/>
    <w:qFormat/>
    <w:rsid w:val="00147E68"/>
    <w:rPr>
      <w:sz w:val="24"/>
    </w:rPr>
  </w:style>
  <w:style w:type="character" w:customStyle="1" w:styleId="CharChar2">
    <w:name w:val="Char Char2"/>
    <w:uiPriority w:val="99"/>
    <w:qFormat/>
    <w:rsid w:val="00147E68"/>
    <w:rPr>
      <w:rFonts w:eastAsia="宋体"/>
      <w:kern w:val="2"/>
      <w:sz w:val="18"/>
      <w:lang w:val="en-US" w:eastAsia="zh-CN"/>
    </w:rPr>
  </w:style>
  <w:style w:type="character" w:customStyle="1" w:styleId="074Char1">
    <w:name w:val="标书正文:  0.74 厘米 Char1"/>
    <w:qFormat/>
    <w:rsid w:val="00147E68"/>
    <w:rPr>
      <w:rFonts w:eastAsia="宋体"/>
      <w:kern w:val="2"/>
      <w:sz w:val="24"/>
      <w:lang w:val="en-US" w:eastAsia="zh-CN"/>
    </w:rPr>
  </w:style>
  <w:style w:type="character" w:customStyle="1" w:styleId="CharChar6">
    <w:name w:val="Char Char6"/>
    <w:uiPriority w:val="99"/>
    <w:qFormat/>
    <w:rsid w:val="00147E68"/>
    <w:rPr>
      <w:rFonts w:ascii="仿宋_GB2312" w:eastAsia="仿宋_GB2312"/>
      <w:kern w:val="2"/>
      <w:sz w:val="32"/>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qFormat/>
    <w:rsid w:val="00147E68"/>
    <w:rPr>
      <w:rFonts w:ascii="Arial" w:eastAsia="宋体" w:hAnsi="Arial"/>
      <w:kern w:val="2"/>
      <w:sz w:val="28"/>
      <w:lang w:val="en-US" w:eastAsia="zh-CN"/>
    </w:rPr>
  </w:style>
  <w:style w:type="character" w:customStyle="1" w:styleId="top-det1">
    <w:name w:val="top-det1"/>
    <w:qFormat/>
    <w:rsid w:val="00147E68"/>
    <w:rPr>
      <w:b/>
      <w:color w:val="000000"/>
    </w:rPr>
  </w:style>
  <w:style w:type="character" w:customStyle="1" w:styleId="style51">
    <w:name w:val="style51"/>
    <w:uiPriority w:val="99"/>
    <w:qFormat/>
    <w:rsid w:val="00147E68"/>
    <w:rPr>
      <w:sz w:val="18"/>
    </w:rPr>
  </w:style>
  <w:style w:type="character" w:customStyle="1" w:styleId="CharChar4">
    <w:name w:val="Char Char4"/>
    <w:uiPriority w:val="99"/>
    <w:qFormat/>
    <w:rsid w:val="00147E68"/>
    <w:rPr>
      <w:rFonts w:eastAsia="宋体"/>
      <w:b/>
      <w:kern w:val="2"/>
      <w:sz w:val="21"/>
      <w:lang w:val="en-US" w:eastAsia="zh-CN"/>
    </w:rPr>
  </w:style>
  <w:style w:type="character" w:customStyle="1" w:styleId="110">
    <w:name w:val="未命名11"/>
    <w:qFormat/>
    <w:rsid w:val="00147E68"/>
    <w:rPr>
      <w:color w:val="77FFFF"/>
      <w:sz w:val="24"/>
    </w:rPr>
  </w:style>
  <w:style w:type="character" w:customStyle="1" w:styleId="2Char3">
    <w:name w:val="正文首行缩进 2 Char"/>
    <w:basedOn w:val="Char3"/>
    <w:link w:val="210"/>
    <w:qFormat/>
    <w:locked/>
    <w:rsid w:val="00147E68"/>
    <w:rPr>
      <w:rFonts w:cs="Times New Roman"/>
      <w:kern w:val="2"/>
      <w:sz w:val="44"/>
    </w:rPr>
  </w:style>
  <w:style w:type="paragraph" w:customStyle="1" w:styleId="210">
    <w:name w:val="正文首行缩进 21"/>
    <w:basedOn w:val="ad"/>
    <w:link w:val="2Char3"/>
    <w:uiPriority w:val="99"/>
    <w:qFormat/>
    <w:rsid w:val="00147E68"/>
    <w:pPr>
      <w:spacing w:after="120" w:line="240" w:lineRule="auto"/>
      <w:ind w:leftChars="200" w:left="420" w:firstLineChars="200" w:firstLine="420"/>
    </w:pPr>
  </w:style>
  <w:style w:type="character" w:customStyle="1" w:styleId="TableTextChar1Char">
    <w:name w:val="Table Text Char1 Char"/>
    <w:qFormat/>
    <w:rsid w:val="00147E68"/>
    <w:rPr>
      <w:rFonts w:ascii="Arial" w:hAnsi="Arial"/>
      <w:kern w:val="2"/>
      <w:sz w:val="18"/>
      <w:lang w:val="en-US" w:eastAsia="zh-CN"/>
    </w:rPr>
  </w:style>
  <w:style w:type="character" w:customStyle="1" w:styleId="titleemph1">
    <w:name w:val="title_emph1"/>
    <w:qFormat/>
    <w:rsid w:val="00147E68"/>
    <w:rPr>
      <w:rFonts w:ascii="Arial" w:hAnsi="Arial"/>
      <w:b/>
      <w:sz w:val="20"/>
    </w:rPr>
  </w:style>
  <w:style w:type="character" w:customStyle="1" w:styleId="Charf">
    <w:name w:val="正文 + 三号 Char"/>
    <w:aliases w:val="加粗 Char"/>
    <w:qFormat/>
    <w:rsid w:val="00147E68"/>
    <w:rPr>
      <w:rFonts w:eastAsia="宋体"/>
      <w:kern w:val="2"/>
      <w:sz w:val="21"/>
      <w:lang w:val="en-US" w:eastAsia="zh-CN"/>
    </w:rPr>
  </w:style>
  <w:style w:type="character" w:customStyle="1" w:styleId="CharChar11">
    <w:name w:val="Char Char11"/>
    <w:uiPriority w:val="99"/>
    <w:qFormat/>
    <w:rsid w:val="00147E68"/>
    <w:rPr>
      <w:rFonts w:ascii="宋体"/>
      <w:kern w:val="2"/>
      <w:sz w:val="28"/>
    </w:rPr>
  </w:style>
  <w:style w:type="character" w:customStyle="1" w:styleId="Char">
    <w:name w:val="正文缩进 Char"/>
    <w:link w:val="a8"/>
    <w:uiPriority w:val="99"/>
    <w:qFormat/>
    <w:locked/>
    <w:rsid w:val="00147E68"/>
    <w:rPr>
      <w:kern w:val="2"/>
      <w:sz w:val="24"/>
    </w:rPr>
  </w:style>
  <w:style w:type="paragraph" w:customStyle="1" w:styleId="410">
    <w:name w:val="目录 41"/>
    <w:basedOn w:val="a3"/>
    <w:next w:val="a3"/>
    <w:uiPriority w:val="99"/>
    <w:qFormat/>
    <w:rsid w:val="00147E68"/>
    <w:pPr>
      <w:ind w:leftChars="600" w:left="1260"/>
    </w:pPr>
  </w:style>
  <w:style w:type="paragraph" w:customStyle="1" w:styleId="13">
    <w:name w:val="正文首行缩进1"/>
    <w:basedOn w:val="a3"/>
    <w:uiPriority w:val="99"/>
    <w:qFormat/>
    <w:rsid w:val="00147E68"/>
    <w:pPr>
      <w:spacing w:line="360" w:lineRule="auto"/>
      <w:ind w:firstLine="420"/>
    </w:pPr>
    <w:rPr>
      <w:rFonts w:ascii="宋体" w:hAnsi="宋体"/>
      <w:sz w:val="24"/>
    </w:rPr>
  </w:style>
  <w:style w:type="paragraph" w:customStyle="1" w:styleId="211">
    <w:name w:val="目录 21"/>
    <w:basedOn w:val="a3"/>
    <w:next w:val="a3"/>
    <w:uiPriority w:val="99"/>
    <w:qFormat/>
    <w:rsid w:val="00147E68"/>
    <w:pPr>
      <w:ind w:leftChars="200" w:left="420"/>
    </w:pPr>
  </w:style>
  <w:style w:type="paragraph" w:customStyle="1" w:styleId="91">
    <w:name w:val="目录 91"/>
    <w:basedOn w:val="a3"/>
    <w:next w:val="a3"/>
    <w:uiPriority w:val="99"/>
    <w:qFormat/>
    <w:rsid w:val="00147E68"/>
    <w:pPr>
      <w:ind w:leftChars="1600" w:left="3360"/>
    </w:pPr>
  </w:style>
  <w:style w:type="paragraph" w:customStyle="1" w:styleId="71">
    <w:name w:val="目录 71"/>
    <w:basedOn w:val="a3"/>
    <w:next w:val="a3"/>
    <w:uiPriority w:val="99"/>
    <w:qFormat/>
    <w:rsid w:val="00147E68"/>
    <w:pPr>
      <w:ind w:leftChars="1200" w:left="2520"/>
    </w:pPr>
  </w:style>
  <w:style w:type="paragraph" w:customStyle="1" w:styleId="510">
    <w:name w:val="目录 51"/>
    <w:basedOn w:val="a3"/>
    <w:next w:val="a3"/>
    <w:uiPriority w:val="99"/>
    <w:qFormat/>
    <w:rsid w:val="00147E68"/>
    <w:pPr>
      <w:ind w:leftChars="800" w:left="1680"/>
    </w:pPr>
  </w:style>
  <w:style w:type="paragraph" w:customStyle="1" w:styleId="111">
    <w:name w:val="目录 11"/>
    <w:basedOn w:val="a3"/>
    <w:next w:val="a3"/>
    <w:uiPriority w:val="99"/>
    <w:qFormat/>
    <w:rsid w:val="00147E68"/>
    <w:pPr>
      <w:spacing w:line="180" w:lineRule="auto"/>
      <w:jc w:val="center"/>
    </w:pPr>
    <w:rPr>
      <w:sz w:val="30"/>
    </w:rPr>
  </w:style>
  <w:style w:type="paragraph" w:customStyle="1" w:styleId="61">
    <w:name w:val="目录 61"/>
    <w:basedOn w:val="a3"/>
    <w:next w:val="a3"/>
    <w:uiPriority w:val="99"/>
    <w:qFormat/>
    <w:rsid w:val="00147E68"/>
    <w:pPr>
      <w:ind w:leftChars="1000" w:left="2100"/>
    </w:pPr>
  </w:style>
  <w:style w:type="paragraph" w:customStyle="1" w:styleId="310">
    <w:name w:val="目录 31"/>
    <w:basedOn w:val="a3"/>
    <w:next w:val="a3"/>
    <w:uiPriority w:val="99"/>
    <w:qFormat/>
    <w:rsid w:val="00147E68"/>
    <w:pPr>
      <w:ind w:leftChars="400" w:left="840"/>
    </w:pPr>
  </w:style>
  <w:style w:type="paragraph" w:customStyle="1" w:styleId="81">
    <w:name w:val="目录 81"/>
    <w:basedOn w:val="a3"/>
    <w:next w:val="a3"/>
    <w:uiPriority w:val="99"/>
    <w:qFormat/>
    <w:rsid w:val="00147E68"/>
    <w:pPr>
      <w:ind w:leftChars="1400" w:left="2940"/>
    </w:pPr>
  </w:style>
  <w:style w:type="paragraph" w:customStyle="1" w:styleId="14">
    <w:name w:val="附录1"/>
    <w:basedOn w:val="a3"/>
    <w:next w:val="a3"/>
    <w:qFormat/>
    <w:rsid w:val="00147E68"/>
    <w:pPr>
      <w:tabs>
        <w:tab w:val="left" w:pos="1304"/>
      </w:tabs>
      <w:ind w:left="425" w:hanging="425"/>
      <w:outlineLvl w:val="0"/>
    </w:pPr>
    <w:rPr>
      <w:rFonts w:ascii="黑体" w:eastAsia="黑体" w:hAnsi="黑体"/>
      <w:b/>
      <w:sz w:val="44"/>
    </w:rPr>
  </w:style>
  <w:style w:type="paragraph" w:customStyle="1" w:styleId="aff4">
    <w:name w:val="关键词"/>
    <w:basedOn w:val="a3"/>
    <w:next w:val="a3"/>
    <w:qFormat/>
    <w:rsid w:val="00147E68"/>
    <w:pPr>
      <w:spacing w:line="360" w:lineRule="auto"/>
    </w:pPr>
    <w:rPr>
      <w:rFonts w:eastAsia="黑体"/>
      <w:sz w:val="20"/>
    </w:rPr>
  </w:style>
  <w:style w:type="paragraph" w:customStyle="1" w:styleId="GB23122">
    <w:name w:val="样式 仿宋_GB2312 首行缩进:  2 字符"/>
    <w:basedOn w:val="a3"/>
    <w:qFormat/>
    <w:rsid w:val="00147E68"/>
    <w:pPr>
      <w:spacing w:line="600" w:lineRule="exact"/>
      <w:ind w:firstLineChars="150" w:firstLine="420"/>
      <w:jc w:val="left"/>
    </w:pPr>
    <w:rPr>
      <w:rFonts w:ascii="仿宋_GB2312" w:eastAsia="仿宋_GB2312" w:hAnsi="Arial"/>
      <w:color w:val="000000"/>
      <w:kern w:val="0"/>
      <w:lang w:val="zh-CN"/>
    </w:rPr>
  </w:style>
  <w:style w:type="paragraph" w:customStyle="1" w:styleId="aff5">
    <w:name w:val="表文字"/>
    <w:qFormat/>
    <w:rsid w:val="00147E68"/>
    <w:rPr>
      <w:rFonts w:ascii="宋体"/>
      <w:kern w:val="2"/>
    </w:rPr>
  </w:style>
  <w:style w:type="paragraph" w:customStyle="1" w:styleId="CharCharCharChar">
    <w:name w:val="Char Char Char Char"/>
    <w:basedOn w:val="a3"/>
    <w:qFormat/>
    <w:rsid w:val="00147E68"/>
    <w:pPr>
      <w:pageBreakBefore/>
      <w:widowControl/>
      <w:spacing w:after="160" w:line="240" w:lineRule="exact"/>
      <w:jc w:val="left"/>
    </w:pPr>
    <w:rPr>
      <w:rFonts w:ascii="Verdana" w:hAnsi="Verdana"/>
      <w:kern w:val="0"/>
      <w:sz w:val="20"/>
      <w:lang w:eastAsia="en-US"/>
    </w:rPr>
  </w:style>
  <w:style w:type="paragraph" w:customStyle="1" w:styleId="aff6">
    <w:name w:val="图片文字"/>
    <w:basedOn w:val="a3"/>
    <w:qFormat/>
    <w:rsid w:val="00147E68"/>
    <w:pPr>
      <w:spacing w:line="240" w:lineRule="atLeast"/>
      <w:jc w:val="center"/>
    </w:pPr>
    <w:rPr>
      <w:sz w:val="21"/>
    </w:rPr>
  </w:style>
  <w:style w:type="paragraph" w:customStyle="1" w:styleId="aff7">
    <w:name w:val="缺省文本"/>
    <w:basedOn w:val="a3"/>
    <w:qFormat/>
    <w:rsid w:val="00147E68"/>
    <w:pPr>
      <w:tabs>
        <w:tab w:val="left" w:pos="1260"/>
      </w:tabs>
      <w:autoSpaceDE w:val="0"/>
      <w:autoSpaceDN w:val="0"/>
      <w:adjustRightInd w:val="0"/>
      <w:spacing w:line="360" w:lineRule="auto"/>
      <w:jc w:val="left"/>
    </w:pPr>
    <w:rPr>
      <w:kern w:val="0"/>
      <w:sz w:val="24"/>
    </w:rPr>
  </w:style>
  <w:style w:type="paragraph" w:customStyle="1" w:styleId="1xz">
    <w:name w:val="样式1xz"/>
    <w:basedOn w:val="a3"/>
    <w:qFormat/>
    <w:rsid w:val="00147E68"/>
    <w:pPr>
      <w:tabs>
        <w:tab w:val="left" w:pos="1050"/>
        <w:tab w:val="right" w:leader="dot" w:pos="8296"/>
      </w:tabs>
    </w:pPr>
    <w:rPr>
      <w:caps/>
      <w:spacing w:val="20"/>
      <w:sz w:val="24"/>
    </w:rPr>
  </w:style>
  <w:style w:type="paragraph" w:customStyle="1" w:styleId="StyleHeading3h3Heading3-oldLevel3HeadH3level3PIM3se">
    <w:name w:val="Style Heading 3h3Heading 3 - oldLevel 3 HeadH3level_3PIM 3se..."/>
    <w:basedOn w:val="30"/>
    <w:qFormat/>
    <w:rsid w:val="00147E68"/>
    <w:pPr>
      <w:tabs>
        <w:tab w:val="left" w:pos="709"/>
        <w:tab w:val="left" w:pos="1620"/>
      </w:tabs>
      <w:ind w:left="1620" w:hanging="360"/>
    </w:pPr>
  </w:style>
  <w:style w:type="paragraph" w:customStyle="1" w:styleId="aff8">
    <w:name w:val="文档正文"/>
    <w:basedOn w:val="a3"/>
    <w:qFormat/>
    <w:rsid w:val="00147E68"/>
    <w:pPr>
      <w:adjustRightInd w:val="0"/>
      <w:snapToGrid w:val="0"/>
      <w:spacing w:line="440" w:lineRule="exact"/>
      <w:ind w:firstLine="567"/>
      <w:textAlignment w:val="baseline"/>
    </w:pPr>
    <w:rPr>
      <w:rFonts w:ascii="Arial Narrow" w:hAnsi="Arial Narrow"/>
      <w:kern w:val="0"/>
      <w:sz w:val="24"/>
    </w:rPr>
  </w:style>
  <w:style w:type="paragraph" w:customStyle="1" w:styleId="15">
    <w:name w:val="列出段落1"/>
    <w:uiPriority w:val="99"/>
    <w:qFormat/>
    <w:rsid w:val="00147E68"/>
    <w:pPr>
      <w:ind w:firstLineChars="200" w:firstLine="420"/>
    </w:pPr>
  </w:style>
  <w:style w:type="paragraph" w:customStyle="1" w:styleId="ItemStepinTable">
    <w:name w:val="Item Step in Table"/>
    <w:qFormat/>
    <w:rsid w:val="00147E68"/>
    <w:pPr>
      <w:numPr>
        <w:numId w:val="4"/>
      </w:numPr>
      <w:tabs>
        <w:tab w:val="left" w:pos="397"/>
      </w:tabs>
      <w:spacing w:before="40" w:after="40"/>
      <w:jc w:val="both"/>
    </w:pPr>
    <w:rPr>
      <w:rFonts w:ascii="Arial" w:hAnsi="Arial"/>
      <w:sz w:val="18"/>
    </w:rPr>
  </w:style>
  <w:style w:type="paragraph" w:customStyle="1" w:styleId="CharCharCharCharCharChar1Char">
    <w:name w:val="Char Char Char Char Char Char1 Char"/>
    <w:basedOn w:val="a3"/>
    <w:uiPriority w:val="99"/>
    <w:qFormat/>
    <w:rsid w:val="00147E68"/>
    <w:pPr>
      <w:widowControl/>
      <w:spacing w:after="160" w:line="240" w:lineRule="exact"/>
      <w:jc w:val="left"/>
    </w:pPr>
    <w:rPr>
      <w:rFonts w:ascii="Verdana" w:hAnsi="Verdana"/>
      <w:kern w:val="0"/>
      <w:sz w:val="21"/>
      <w:lang w:eastAsia="en-US"/>
    </w:rPr>
  </w:style>
  <w:style w:type="paragraph" w:customStyle="1" w:styleId="p0">
    <w:name w:val="p0"/>
    <w:basedOn w:val="a3"/>
    <w:uiPriority w:val="99"/>
    <w:qFormat/>
    <w:rsid w:val="00147E68"/>
    <w:pPr>
      <w:widowControl/>
    </w:pPr>
    <w:rPr>
      <w:kern w:val="0"/>
      <w:szCs w:val="21"/>
    </w:rPr>
  </w:style>
  <w:style w:type="paragraph" w:customStyle="1" w:styleId="16">
    <w:name w:val="1.正文"/>
    <w:basedOn w:val="a3"/>
    <w:qFormat/>
    <w:rsid w:val="00147E68"/>
    <w:pPr>
      <w:spacing w:line="360" w:lineRule="auto"/>
      <w:ind w:leftChars="225" w:left="540" w:firstLineChars="225" w:firstLine="540"/>
    </w:pPr>
    <w:rPr>
      <w:sz w:val="24"/>
    </w:rPr>
  </w:style>
  <w:style w:type="paragraph" w:customStyle="1" w:styleId="212">
    <w:name w:val="正文文本 21"/>
    <w:basedOn w:val="a3"/>
    <w:uiPriority w:val="99"/>
    <w:qFormat/>
    <w:rsid w:val="00147E68"/>
    <w:pPr>
      <w:adjustRightInd w:val="0"/>
      <w:spacing w:before="120" w:line="360" w:lineRule="auto"/>
      <w:ind w:firstLine="480"/>
      <w:textAlignment w:val="baseline"/>
    </w:pPr>
    <w:rPr>
      <w:sz w:val="24"/>
    </w:rPr>
  </w:style>
  <w:style w:type="paragraph" w:customStyle="1" w:styleId="aff9">
    <w:name w:val="样式 宋体 五号 两端对齐 行距: 单倍行距"/>
    <w:basedOn w:val="a3"/>
    <w:qFormat/>
    <w:rsid w:val="00147E68"/>
    <w:pPr>
      <w:adjustRightInd w:val="0"/>
      <w:textAlignment w:val="baseline"/>
    </w:pPr>
    <w:rPr>
      <w:rFonts w:ascii="宋体" w:hAnsi="宋体"/>
      <w:kern w:val="0"/>
      <w:sz w:val="21"/>
    </w:rPr>
  </w:style>
  <w:style w:type="paragraph" w:customStyle="1" w:styleId="22">
    <w:name w:val="样式 正文首行缩进 2 + 首行缩进:  2 字符"/>
    <w:basedOn w:val="a3"/>
    <w:qFormat/>
    <w:rsid w:val="00147E68"/>
    <w:pPr>
      <w:numPr>
        <w:numId w:val="5"/>
      </w:numPr>
      <w:adjustRightInd w:val="0"/>
      <w:snapToGrid w:val="0"/>
      <w:spacing w:line="360" w:lineRule="auto"/>
    </w:pPr>
    <w:rPr>
      <w:rFonts w:ascii="Arial" w:hAnsi="Arial"/>
      <w:b/>
      <w:sz w:val="24"/>
    </w:rPr>
  </w:style>
  <w:style w:type="paragraph" w:customStyle="1" w:styleId="affa">
    <w:name w:val="_"/>
    <w:basedOn w:val="a3"/>
    <w:qFormat/>
    <w:rsid w:val="00147E68"/>
    <w:pPr>
      <w:adjustRightInd w:val="0"/>
      <w:spacing w:line="360" w:lineRule="auto"/>
      <w:ind w:left="480" w:firstLineChars="200" w:firstLine="200"/>
      <w:textAlignment w:val="baseline"/>
    </w:pPr>
    <w:rPr>
      <w:kern w:val="0"/>
      <w:sz w:val="24"/>
    </w:rPr>
  </w:style>
  <w:style w:type="paragraph" w:customStyle="1" w:styleId="17">
    <w:name w:val="文本框样式1"/>
    <w:basedOn w:val="a3"/>
    <w:qFormat/>
    <w:rsid w:val="00147E68"/>
    <w:pPr>
      <w:adjustRightInd w:val="0"/>
      <w:snapToGrid w:val="0"/>
      <w:spacing w:before="60" w:line="180" w:lineRule="exact"/>
      <w:jc w:val="center"/>
    </w:pPr>
    <w:rPr>
      <w:sz w:val="21"/>
    </w:rPr>
  </w:style>
  <w:style w:type="paragraph" w:customStyle="1" w:styleId="New">
    <w:name w:val="正文 New"/>
    <w:uiPriority w:val="99"/>
    <w:qFormat/>
    <w:rsid w:val="00147E68"/>
    <w:pPr>
      <w:widowControl w:val="0"/>
      <w:jc w:val="both"/>
    </w:pPr>
    <w:rPr>
      <w:kern w:val="2"/>
      <w:sz w:val="21"/>
      <w:szCs w:val="24"/>
    </w:rPr>
  </w:style>
  <w:style w:type="paragraph" w:customStyle="1" w:styleId="00">
    <w:name w:val="00"/>
    <w:basedOn w:val="a3"/>
    <w:qFormat/>
    <w:rsid w:val="00147E68"/>
    <w:pPr>
      <w:autoSpaceDE w:val="0"/>
      <w:autoSpaceDN w:val="0"/>
      <w:adjustRightInd w:val="0"/>
      <w:jc w:val="left"/>
    </w:pPr>
    <w:rPr>
      <w:rFonts w:ascii="黑体" w:eastAsia="黑体"/>
      <w:b/>
      <w:kern w:val="0"/>
      <w:sz w:val="20"/>
    </w:rPr>
  </w:style>
  <w:style w:type="paragraph" w:customStyle="1" w:styleId="affb">
    <w:name w:val="正文 + 三号"/>
    <w:basedOn w:val="a3"/>
    <w:qFormat/>
    <w:rsid w:val="00147E68"/>
    <w:rPr>
      <w:sz w:val="21"/>
    </w:rPr>
  </w:style>
  <w:style w:type="paragraph" w:customStyle="1" w:styleId="style1">
    <w:name w:val="style1"/>
    <w:basedOn w:val="a3"/>
    <w:qFormat/>
    <w:rsid w:val="00147E68"/>
    <w:pPr>
      <w:widowControl/>
      <w:spacing w:before="100" w:beforeAutospacing="1" w:after="100" w:afterAutospacing="1"/>
      <w:jc w:val="left"/>
    </w:pPr>
    <w:rPr>
      <w:rFonts w:ascii="宋体" w:hAnsi="宋体"/>
      <w:kern w:val="0"/>
      <w:sz w:val="21"/>
    </w:rPr>
  </w:style>
  <w:style w:type="paragraph" w:customStyle="1" w:styleId="affc">
    <w:name w:val="普通正文"/>
    <w:basedOn w:val="a3"/>
    <w:qFormat/>
    <w:rsid w:val="00147E68"/>
    <w:pPr>
      <w:adjustRightInd w:val="0"/>
      <w:spacing w:before="120" w:after="120" w:line="360" w:lineRule="auto"/>
      <w:ind w:firstLine="480"/>
      <w:jc w:val="left"/>
      <w:textAlignment w:val="baseline"/>
    </w:pPr>
    <w:rPr>
      <w:rFonts w:ascii="Arial" w:hAnsi="Arial"/>
      <w:kern w:val="0"/>
      <w:sz w:val="24"/>
    </w:rPr>
  </w:style>
  <w:style w:type="paragraph" w:customStyle="1" w:styleId="xl40">
    <w:name w:val="xl40"/>
    <w:basedOn w:val="a3"/>
    <w:qFormat/>
    <w:rsid w:val="00147E6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头样式"/>
    <w:basedOn w:val="a3"/>
    <w:qFormat/>
    <w:rsid w:val="00147E68"/>
    <w:pPr>
      <w:autoSpaceDE w:val="0"/>
      <w:autoSpaceDN w:val="0"/>
      <w:adjustRightInd w:val="0"/>
      <w:spacing w:line="360" w:lineRule="auto"/>
      <w:jc w:val="left"/>
    </w:pPr>
    <w:rPr>
      <w:b/>
      <w:kern w:val="0"/>
      <w:sz w:val="21"/>
    </w:rPr>
  </w:style>
  <w:style w:type="paragraph" w:customStyle="1" w:styleId="Title-Revision">
    <w:name w:val="Title - Revision"/>
    <w:basedOn w:val="af7"/>
    <w:qFormat/>
    <w:rsid w:val="00147E68"/>
    <w:pPr>
      <w:spacing w:before="720"/>
    </w:pPr>
  </w:style>
  <w:style w:type="paragraph" w:customStyle="1" w:styleId="affe">
    <w:name w:val="标准正文"/>
    <w:basedOn w:val="ad"/>
    <w:link w:val="CharChar0"/>
    <w:qFormat/>
    <w:rsid w:val="00147E68"/>
    <w:pPr>
      <w:spacing w:before="60" w:after="60" w:line="360" w:lineRule="auto"/>
      <w:ind w:left="0" w:firstLine="482"/>
    </w:pPr>
    <w:rPr>
      <w:rFonts w:ascii="Arial" w:hAnsi="Arial"/>
      <w:sz w:val="24"/>
    </w:rPr>
  </w:style>
  <w:style w:type="paragraph" w:customStyle="1" w:styleId="43">
    <w:name w:val="正文4"/>
    <w:basedOn w:val="a3"/>
    <w:qFormat/>
    <w:rsid w:val="00147E68"/>
    <w:pPr>
      <w:tabs>
        <w:tab w:val="left" w:pos="1275"/>
      </w:tabs>
      <w:spacing w:before="60" w:after="60" w:line="360" w:lineRule="auto"/>
      <w:ind w:leftChars="400" w:left="820" w:hanging="705"/>
    </w:pPr>
    <w:rPr>
      <w:sz w:val="24"/>
    </w:rPr>
  </w:style>
  <w:style w:type="paragraph" w:customStyle="1" w:styleId="Charf0">
    <w:name w:val="正文格式 Char"/>
    <w:basedOn w:val="a3"/>
    <w:qFormat/>
    <w:rsid w:val="00147E68"/>
    <w:pPr>
      <w:widowControl/>
      <w:adjustRightInd w:val="0"/>
      <w:spacing w:line="440" w:lineRule="atLeast"/>
      <w:ind w:firstLine="510"/>
      <w:textAlignment w:val="baseline"/>
    </w:pPr>
    <w:rPr>
      <w:kern w:val="0"/>
      <w:sz w:val="24"/>
    </w:rPr>
  </w:style>
  <w:style w:type="paragraph" w:customStyle="1" w:styleId="tabletext0">
    <w:name w:val="tabletext"/>
    <w:basedOn w:val="a3"/>
    <w:qFormat/>
    <w:rsid w:val="00147E68"/>
    <w:pPr>
      <w:widowControl/>
      <w:spacing w:before="100" w:beforeAutospacing="1" w:after="100" w:afterAutospacing="1"/>
      <w:jc w:val="left"/>
    </w:pPr>
    <w:rPr>
      <w:rFonts w:ascii="宋体" w:hAnsi="宋体" w:cs="宋体"/>
      <w:kern w:val="0"/>
      <w:sz w:val="24"/>
      <w:szCs w:val="24"/>
    </w:rPr>
  </w:style>
  <w:style w:type="paragraph" w:customStyle="1" w:styleId="xl53">
    <w:name w:val="xl53"/>
    <w:basedOn w:val="a3"/>
    <w:qFormat/>
    <w:rsid w:val="00147E6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
    <w:name w:val="正文表格"/>
    <w:basedOn w:val="a3"/>
    <w:qFormat/>
    <w:rsid w:val="00147E68"/>
    <w:pPr>
      <w:adjustRightInd w:val="0"/>
      <w:spacing w:before="40" w:after="40"/>
    </w:pPr>
    <w:rPr>
      <w:sz w:val="24"/>
    </w:rPr>
  </w:style>
  <w:style w:type="paragraph" w:customStyle="1" w:styleId="Char10">
    <w:name w:val="Char1"/>
    <w:basedOn w:val="a3"/>
    <w:uiPriority w:val="99"/>
    <w:qFormat/>
    <w:rsid w:val="00147E68"/>
    <w:rPr>
      <w:sz w:val="21"/>
    </w:rPr>
  </w:style>
  <w:style w:type="paragraph" w:customStyle="1" w:styleId="20257">
    <w:name w:val="样式 样式 正文首行缩进 2 + 左  0 字符 + 首行缩进:  2.57 字符"/>
    <w:basedOn w:val="a3"/>
    <w:next w:val="a3"/>
    <w:qFormat/>
    <w:rsid w:val="00147E68"/>
    <w:pPr>
      <w:adjustRightInd w:val="0"/>
      <w:snapToGrid w:val="0"/>
      <w:spacing w:after="120"/>
      <w:ind w:firstLineChars="257" w:firstLine="540"/>
    </w:pPr>
    <w:rPr>
      <w:sz w:val="21"/>
    </w:rPr>
  </w:style>
  <w:style w:type="paragraph" w:customStyle="1" w:styleId="21">
    <w:name w:val="样式2"/>
    <w:basedOn w:val="4"/>
    <w:qFormat/>
    <w:rsid w:val="00147E68"/>
    <w:pPr>
      <w:numPr>
        <w:numId w:val="6"/>
      </w:numPr>
      <w:spacing w:before="560" w:line="400" w:lineRule="exact"/>
      <w:jc w:val="center"/>
      <w:outlineLvl w:val="0"/>
    </w:pPr>
    <w:rPr>
      <w:b w:val="0"/>
      <w:sz w:val="44"/>
    </w:rPr>
  </w:style>
  <w:style w:type="paragraph" w:customStyle="1" w:styleId="afff0">
    <w:name w:val="af"/>
    <w:basedOn w:val="a3"/>
    <w:qFormat/>
    <w:rsid w:val="00147E68"/>
    <w:pPr>
      <w:widowControl/>
      <w:spacing w:line="300" w:lineRule="atLeast"/>
      <w:jc w:val="left"/>
    </w:pPr>
    <w:rPr>
      <w:rFonts w:ascii="宋体" w:hAnsi="宋体"/>
      <w:kern w:val="0"/>
      <w:sz w:val="18"/>
    </w:rPr>
  </w:style>
  <w:style w:type="paragraph" w:customStyle="1" w:styleId="afff1">
    <w:name w:val="简单回函地址"/>
    <w:basedOn w:val="a3"/>
    <w:qFormat/>
    <w:rsid w:val="00147E68"/>
    <w:pPr>
      <w:adjustRightInd w:val="0"/>
      <w:snapToGrid w:val="0"/>
      <w:spacing w:line="360" w:lineRule="auto"/>
    </w:pPr>
    <w:rPr>
      <w:sz w:val="24"/>
    </w:rPr>
  </w:style>
  <w:style w:type="paragraph" w:customStyle="1" w:styleId="INStep">
    <w:name w:val="IN Step"/>
    <w:basedOn w:val="a3"/>
    <w:qFormat/>
    <w:rsid w:val="00147E6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qFormat/>
    <w:rsid w:val="00147E68"/>
    <w:pPr>
      <w:tabs>
        <w:tab w:val="left" w:pos="0"/>
      </w:tabs>
      <w:autoSpaceDE w:val="0"/>
      <w:autoSpaceDN w:val="0"/>
      <w:adjustRightInd w:val="0"/>
      <w:snapToGrid w:val="0"/>
      <w:spacing w:line="320" w:lineRule="atLeast"/>
    </w:pPr>
    <w:rPr>
      <w:rFonts w:ascii="宋体"/>
      <w:kern w:val="0"/>
      <w:sz w:val="21"/>
    </w:rPr>
  </w:style>
  <w:style w:type="paragraph" w:customStyle="1" w:styleId="xl27">
    <w:name w:val="xl27"/>
    <w:basedOn w:val="a3"/>
    <w:qFormat/>
    <w:rsid w:val="00147E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1">
    <w:name w:val="首行缩进"/>
    <w:basedOn w:val="a3"/>
    <w:qFormat/>
    <w:rsid w:val="00147E68"/>
    <w:pPr>
      <w:numPr>
        <w:numId w:val="7"/>
      </w:numPr>
      <w:spacing w:line="360" w:lineRule="auto"/>
    </w:pPr>
    <w:rPr>
      <w:rFonts w:eastAsia="仿宋_GB2312"/>
    </w:rPr>
  </w:style>
  <w:style w:type="paragraph" w:customStyle="1" w:styleId="afff2">
    <w:name w:val="内容标题"/>
    <w:basedOn w:val="aa"/>
    <w:qFormat/>
    <w:rsid w:val="00147E68"/>
    <w:rPr>
      <w:rFonts w:ascii="Tahoma" w:hAnsi="Tahoma"/>
      <w:sz w:val="24"/>
    </w:rPr>
  </w:style>
  <w:style w:type="paragraph" w:customStyle="1" w:styleId="afff3">
    <w:name w:val="表格文本"/>
    <w:qFormat/>
    <w:rsid w:val="00147E68"/>
    <w:pPr>
      <w:tabs>
        <w:tab w:val="decimal" w:pos="0"/>
      </w:tabs>
    </w:pPr>
    <w:rPr>
      <w:rFonts w:ascii="Arial" w:hAnsi="Arial"/>
      <w:sz w:val="21"/>
    </w:rPr>
  </w:style>
  <w:style w:type="paragraph" w:customStyle="1" w:styleId="CharCharCharCharCharCharCharCharCharCharCharCharChar">
    <w:name w:val="Char Char Char Char Char Char Char Char Char Char Char Char Char"/>
    <w:basedOn w:val="a3"/>
    <w:uiPriority w:val="99"/>
    <w:qFormat/>
    <w:rsid w:val="00147E68"/>
    <w:pPr>
      <w:widowControl/>
      <w:spacing w:after="160" w:line="240" w:lineRule="exact"/>
      <w:jc w:val="left"/>
    </w:pPr>
    <w:rPr>
      <w:rFonts w:ascii="Verdana" w:eastAsia="仿宋_GB2312" w:hAnsi="Verdana"/>
      <w:kern w:val="0"/>
      <w:sz w:val="24"/>
      <w:lang w:eastAsia="en-US"/>
    </w:rPr>
  </w:style>
  <w:style w:type="paragraph" w:customStyle="1" w:styleId="AANumbering">
    <w:name w:val="AA Numbering"/>
    <w:basedOn w:val="a3"/>
    <w:qFormat/>
    <w:rsid w:val="00147E68"/>
    <w:pPr>
      <w:widowControl/>
      <w:tabs>
        <w:tab w:val="left" w:pos="1134"/>
        <w:tab w:val="left" w:pos="1280"/>
      </w:tabs>
      <w:adjustRightInd w:val="0"/>
      <w:snapToGrid w:val="0"/>
      <w:spacing w:line="280" w:lineRule="atLeast"/>
      <w:jc w:val="left"/>
    </w:pPr>
    <w:rPr>
      <w:rFonts w:eastAsia="PMingLiUfalt"/>
      <w:kern w:val="0"/>
      <w:sz w:val="24"/>
      <w:lang w:eastAsia="zh-TW"/>
    </w:rPr>
  </w:style>
  <w:style w:type="paragraph" w:customStyle="1" w:styleId="TableTextCharChar">
    <w:name w:val="Table Text Char Char"/>
    <w:qFormat/>
    <w:rsid w:val="00147E68"/>
    <w:pPr>
      <w:snapToGrid w:val="0"/>
      <w:spacing w:before="80" w:after="80"/>
    </w:pPr>
    <w:rPr>
      <w:rFonts w:ascii="Arial" w:hAnsi="Arial"/>
      <w:kern w:val="2"/>
      <w:sz w:val="18"/>
    </w:rPr>
  </w:style>
  <w:style w:type="paragraph" w:customStyle="1" w:styleId="afff4">
    <w:name w:val="没有缩进（为图形使用）"/>
    <w:basedOn w:val="a3"/>
    <w:qFormat/>
    <w:rsid w:val="00147E68"/>
    <w:pPr>
      <w:spacing w:before="120" w:after="120" w:line="360" w:lineRule="auto"/>
    </w:pPr>
    <w:rPr>
      <w:sz w:val="24"/>
    </w:rPr>
  </w:style>
  <w:style w:type="paragraph" w:customStyle="1" w:styleId="320">
    <w:name w:val="标题3——2"/>
    <w:basedOn w:val="30"/>
    <w:next w:val="13"/>
    <w:qFormat/>
    <w:rsid w:val="00147E6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5">
    <w:name w:val="列表项目"/>
    <w:basedOn w:val="a3"/>
    <w:qFormat/>
    <w:rsid w:val="00147E68"/>
    <w:pPr>
      <w:tabs>
        <w:tab w:val="left" w:pos="420"/>
      </w:tabs>
      <w:spacing w:line="288" w:lineRule="auto"/>
      <w:ind w:leftChars="200" w:left="840" w:hangingChars="200" w:hanging="420"/>
    </w:pPr>
    <w:rPr>
      <w:sz w:val="21"/>
    </w:rPr>
  </w:style>
  <w:style w:type="paragraph" w:customStyle="1" w:styleId="Charf1">
    <w:name w:val="Char"/>
    <w:basedOn w:val="a3"/>
    <w:qFormat/>
    <w:rsid w:val="00147E68"/>
    <w:pPr>
      <w:spacing w:line="240" w:lineRule="atLeast"/>
      <w:ind w:left="420" w:firstLine="420"/>
    </w:pPr>
    <w:rPr>
      <w:kern w:val="0"/>
      <w:sz w:val="21"/>
    </w:rPr>
  </w:style>
  <w:style w:type="paragraph" w:customStyle="1" w:styleId="CharChar1Char">
    <w:name w:val="Char Char1 Char"/>
    <w:basedOn w:val="a3"/>
    <w:uiPriority w:val="99"/>
    <w:qFormat/>
    <w:rsid w:val="00147E68"/>
    <w:rPr>
      <w:rFonts w:ascii="Tahoma" w:hAnsi="Tahoma"/>
      <w:sz w:val="24"/>
      <w:szCs w:val="24"/>
    </w:rPr>
  </w:style>
  <w:style w:type="paragraph" w:customStyle="1" w:styleId="CharCharCharCharChar">
    <w:name w:val="Char Char Char Char Char"/>
    <w:basedOn w:val="a3"/>
    <w:uiPriority w:val="99"/>
    <w:qFormat/>
    <w:rsid w:val="00147E68"/>
    <w:pPr>
      <w:tabs>
        <w:tab w:val="left" w:pos="425"/>
      </w:tabs>
      <w:ind w:left="1620" w:hanging="360"/>
    </w:pPr>
    <w:rPr>
      <w:rFonts w:ascii="Tahoma" w:hAnsi="Tahoma"/>
      <w:sz w:val="24"/>
    </w:rPr>
  </w:style>
  <w:style w:type="paragraph" w:customStyle="1" w:styleId="afff6">
    <w:name w:val="样式 宋体 五号 行距: 单倍行距"/>
    <w:basedOn w:val="a3"/>
    <w:qFormat/>
    <w:rsid w:val="00147E68"/>
    <w:pPr>
      <w:adjustRightInd w:val="0"/>
      <w:jc w:val="left"/>
    </w:pPr>
    <w:rPr>
      <w:rFonts w:ascii="宋体" w:hAnsi="宋体"/>
      <w:kern w:val="0"/>
      <w:sz w:val="21"/>
    </w:rPr>
  </w:style>
  <w:style w:type="paragraph" w:customStyle="1" w:styleId="44">
    <w:name w:val="样式4"/>
    <w:basedOn w:val="4"/>
    <w:qFormat/>
    <w:rsid w:val="00147E68"/>
    <w:pPr>
      <w:adjustRightInd w:val="0"/>
      <w:snapToGrid w:val="0"/>
    </w:pPr>
  </w:style>
  <w:style w:type="paragraph" w:customStyle="1" w:styleId="CharCharCharCharCharCharChar">
    <w:name w:val="Char Char Char Char Char Char Char"/>
    <w:basedOn w:val="a3"/>
    <w:qFormat/>
    <w:rsid w:val="00147E68"/>
    <w:rPr>
      <w:rFonts w:ascii="Tahoma" w:hAnsi="Tahoma"/>
      <w:sz w:val="24"/>
    </w:rPr>
  </w:style>
  <w:style w:type="paragraph" w:customStyle="1" w:styleId="a2">
    <w:name w:val="操作步骤"/>
    <w:basedOn w:val="a3"/>
    <w:qFormat/>
    <w:rsid w:val="00147E68"/>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7">
    <w:name w:val="È¡ÀÊ¡ÎÄ¡À¾"/>
    <w:basedOn w:val="a3"/>
    <w:uiPriority w:val="99"/>
    <w:qFormat/>
    <w:rsid w:val="00147E68"/>
    <w:pPr>
      <w:widowControl/>
      <w:overflowPunct w:val="0"/>
      <w:autoSpaceDE w:val="0"/>
      <w:autoSpaceDN w:val="0"/>
      <w:adjustRightInd w:val="0"/>
      <w:jc w:val="left"/>
      <w:textAlignment w:val="baseline"/>
    </w:pPr>
    <w:rPr>
      <w:kern w:val="0"/>
      <w:sz w:val="24"/>
    </w:rPr>
  </w:style>
  <w:style w:type="paragraph" w:customStyle="1" w:styleId="a">
    <w:name w:val="章标题"/>
    <w:next w:val="a3"/>
    <w:qFormat/>
    <w:rsid w:val="00147E68"/>
    <w:pPr>
      <w:numPr>
        <w:ilvl w:val="1"/>
        <w:numId w:val="4"/>
      </w:numPr>
      <w:spacing w:beforeLines="50" w:afterLines="50"/>
      <w:ind w:left="0"/>
      <w:jc w:val="both"/>
      <w:outlineLvl w:val="1"/>
    </w:pPr>
    <w:rPr>
      <w:rFonts w:ascii="黑体" w:eastAsia="黑体"/>
      <w:sz w:val="24"/>
    </w:rPr>
  </w:style>
  <w:style w:type="paragraph" w:customStyle="1" w:styleId="2a">
    <w:name w:val="附录2"/>
    <w:basedOn w:val="a3"/>
    <w:next w:val="a3"/>
    <w:qFormat/>
    <w:rsid w:val="00147E68"/>
    <w:pPr>
      <w:tabs>
        <w:tab w:val="left" w:pos="420"/>
        <w:tab w:val="left" w:pos="624"/>
      </w:tabs>
      <w:ind w:left="420" w:hanging="420"/>
      <w:outlineLvl w:val="1"/>
    </w:pPr>
    <w:rPr>
      <w:rFonts w:ascii="黑体" w:eastAsia="黑体" w:hAnsi="黑体"/>
      <w:b/>
      <w:sz w:val="32"/>
    </w:rPr>
  </w:style>
  <w:style w:type="paragraph" w:customStyle="1" w:styleId="18">
    <w:name w:val="文本1"/>
    <w:basedOn w:val="a3"/>
    <w:qFormat/>
    <w:rsid w:val="00147E68"/>
    <w:pPr>
      <w:adjustRightInd w:val="0"/>
      <w:spacing w:line="312" w:lineRule="atLeast"/>
      <w:jc w:val="center"/>
      <w:textAlignment w:val="baseline"/>
    </w:pPr>
    <w:rPr>
      <w:kern w:val="0"/>
      <w:sz w:val="18"/>
    </w:rPr>
  </w:style>
  <w:style w:type="paragraph" w:customStyle="1" w:styleId="16615">
    <w:name w:val="样式 标题 1 + 居中 段前: 6 磅 段后: 6 磅 行距: 1.5 倍行距"/>
    <w:basedOn w:val="1"/>
    <w:qFormat/>
    <w:rsid w:val="00147E68"/>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rsid w:val="00147E68"/>
    <w:pPr>
      <w:snapToGrid w:val="0"/>
      <w:spacing w:before="80" w:after="320"/>
      <w:ind w:left="1134"/>
      <w:jc w:val="center"/>
    </w:pPr>
    <w:rPr>
      <w:rFonts w:ascii="Arial" w:eastAsia="黑体" w:hAnsi="Arial"/>
      <w:sz w:val="18"/>
    </w:rPr>
  </w:style>
  <w:style w:type="paragraph" w:customStyle="1" w:styleId="2b">
    <w:name w:val="列出段落2"/>
    <w:basedOn w:val="a3"/>
    <w:uiPriority w:val="99"/>
    <w:qFormat/>
    <w:rsid w:val="00147E68"/>
    <w:pPr>
      <w:ind w:firstLineChars="200" w:firstLine="420"/>
    </w:pPr>
    <w:rPr>
      <w:rFonts w:ascii="Calibri" w:hAnsi="Calibri"/>
      <w:sz w:val="21"/>
      <w:szCs w:val="22"/>
    </w:rPr>
  </w:style>
  <w:style w:type="paragraph" w:customStyle="1" w:styleId="2c">
    <w:name w:val="正文字缩2字"/>
    <w:basedOn w:val="a3"/>
    <w:qFormat/>
    <w:rsid w:val="00147E68"/>
    <w:pPr>
      <w:spacing w:before="60" w:after="60" w:line="360" w:lineRule="auto"/>
      <w:ind w:leftChars="200" w:left="200" w:firstLineChars="200" w:firstLine="200"/>
    </w:pPr>
    <w:rPr>
      <w:sz w:val="24"/>
    </w:rPr>
  </w:style>
  <w:style w:type="paragraph" w:customStyle="1" w:styleId="afff8">
    <w:name w:val="项目"/>
    <w:basedOn w:val="a3"/>
    <w:qFormat/>
    <w:rsid w:val="00147E68"/>
    <w:pPr>
      <w:tabs>
        <w:tab w:val="left" w:pos="1280"/>
      </w:tabs>
      <w:spacing w:before="120" w:after="120" w:line="360" w:lineRule="auto"/>
      <w:ind w:left="-7" w:firstLine="567"/>
      <w:jc w:val="left"/>
      <w:textAlignment w:val="baseline"/>
    </w:pPr>
    <w:rPr>
      <w:rFonts w:ascii="宋体"/>
      <w:kern w:val="0"/>
      <w:sz w:val="24"/>
    </w:rPr>
  </w:style>
  <w:style w:type="paragraph" w:customStyle="1" w:styleId="2d">
    <w:name w:val="标题2"/>
    <w:basedOn w:val="23"/>
    <w:qFormat/>
    <w:rsid w:val="00147E6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9">
    <w:name w:val="二级列表"/>
    <w:basedOn w:val="afffa"/>
    <w:next w:val="afffa"/>
    <w:qFormat/>
    <w:rsid w:val="00147E68"/>
    <w:pPr>
      <w:tabs>
        <w:tab w:val="left" w:pos="2120"/>
      </w:tabs>
      <w:ind w:firstLineChars="0" w:firstLine="0"/>
    </w:pPr>
    <w:rPr>
      <w:b/>
    </w:rPr>
  </w:style>
  <w:style w:type="paragraph" w:customStyle="1" w:styleId="afffa">
    <w:name w:val="段落正文"/>
    <w:basedOn w:val="a3"/>
    <w:qFormat/>
    <w:rsid w:val="00147E68"/>
    <w:pPr>
      <w:spacing w:beforeLines="50" w:line="360" w:lineRule="auto"/>
      <w:ind w:firstLineChars="200" w:firstLine="200"/>
    </w:pPr>
    <w:rPr>
      <w:spacing w:val="2"/>
      <w:sz w:val="24"/>
    </w:rPr>
  </w:style>
  <w:style w:type="paragraph" w:customStyle="1" w:styleId="19">
    <w:name w:val="正文1"/>
    <w:basedOn w:val="a3"/>
    <w:qFormat/>
    <w:rsid w:val="00147E68"/>
    <w:pPr>
      <w:spacing w:line="300" w:lineRule="auto"/>
      <w:ind w:firstLineChars="200" w:firstLine="200"/>
    </w:pPr>
    <w:rPr>
      <w:sz w:val="24"/>
    </w:rPr>
  </w:style>
  <w:style w:type="paragraph" w:customStyle="1" w:styleId="Char20">
    <w:name w:val="Char2"/>
    <w:basedOn w:val="a3"/>
    <w:uiPriority w:val="99"/>
    <w:qFormat/>
    <w:rsid w:val="00147E68"/>
    <w:pPr>
      <w:spacing w:line="240" w:lineRule="atLeast"/>
      <w:ind w:left="420" w:firstLine="420"/>
    </w:pPr>
    <w:rPr>
      <w:kern w:val="0"/>
      <w:sz w:val="21"/>
    </w:rPr>
  </w:style>
  <w:style w:type="paragraph" w:customStyle="1" w:styleId="ItemStep">
    <w:name w:val="Item Step"/>
    <w:qFormat/>
    <w:rsid w:val="00147E68"/>
    <w:pPr>
      <w:tabs>
        <w:tab w:val="left" w:pos="1644"/>
      </w:tabs>
      <w:ind w:left="1644" w:hanging="510"/>
      <w:outlineLvl w:val="4"/>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3"/>
    <w:qFormat/>
    <w:rsid w:val="00147E68"/>
    <w:rPr>
      <w:rFonts w:ascii="Tahoma" w:hAnsi="Tahoma"/>
      <w:sz w:val="24"/>
    </w:rPr>
  </w:style>
  <w:style w:type="paragraph" w:customStyle="1" w:styleId="afffb">
    <w:name w:val="司法正文"/>
    <w:qFormat/>
    <w:rsid w:val="00147E68"/>
    <w:pPr>
      <w:widowControl w:val="0"/>
      <w:ind w:firstLineChars="200" w:firstLine="200"/>
      <w:jc w:val="both"/>
    </w:pPr>
    <w:rPr>
      <w:rFonts w:eastAsia="仿宋_GB2312"/>
      <w:sz w:val="32"/>
    </w:rPr>
  </w:style>
  <w:style w:type="paragraph" w:customStyle="1" w:styleId="Char2CharCharCharCharCharChar">
    <w:name w:val="Char2 Char Char Char Char Char Char"/>
    <w:basedOn w:val="a3"/>
    <w:uiPriority w:val="99"/>
    <w:qFormat/>
    <w:rsid w:val="00147E68"/>
    <w:rPr>
      <w:rFonts w:ascii="仿宋_GB2312"/>
      <w:b/>
      <w:sz w:val="30"/>
    </w:rPr>
  </w:style>
  <w:style w:type="paragraph" w:customStyle="1" w:styleId="afffc">
    <w:name w:val="表头文本"/>
    <w:qFormat/>
    <w:rsid w:val="00147E68"/>
    <w:pPr>
      <w:jc w:val="center"/>
    </w:pPr>
    <w:rPr>
      <w:rFonts w:ascii="Arial" w:hAnsi="Arial"/>
      <w:b/>
      <w:sz w:val="21"/>
    </w:rPr>
  </w:style>
  <w:style w:type="paragraph" w:customStyle="1" w:styleId="afffd">
    <w:name w:val="文章正文"/>
    <w:basedOn w:val="a3"/>
    <w:qFormat/>
    <w:rsid w:val="00147E68"/>
    <w:pPr>
      <w:ind w:firstLineChars="200" w:firstLine="560"/>
    </w:pPr>
    <w:rPr>
      <w:rFonts w:ascii="仿宋_GB2312" w:eastAsia="仿宋_GB2312" w:hAnsi="宋体"/>
      <w:color w:val="000000"/>
    </w:rPr>
  </w:style>
  <w:style w:type="paragraph" w:customStyle="1" w:styleId="37">
    <w:name w:val="附录3"/>
    <w:basedOn w:val="a3"/>
    <w:next w:val="a3"/>
    <w:qFormat/>
    <w:rsid w:val="00147E68"/>
    <w:pPr>
      <w:tabs>
        <w:tab w:val="left" w:pos="851"/>
      </w:tabs>
      <w:ind w:left="425" w:hanging="425"/>
      <w:outlineLvl w:val="2"/>
    </w:pPr>
    <w:rPr>
      <w:rFonts w:eastAsia="黑体"/>
      <w:b/>
      <w:sz w:val="32"/>
    </w:rPr>
  </w:style>
  <w:style w:type="paragraph" w:customStyle="1" w:styleId="a0">
    <w:name w:val="表号"/>
    <w:basedOn w:val="a3"/>
    <w:qFormat/>
    <w:rsid w:val="00147E68"/>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e">
    <w:name w:val="二级条标题"/>
    <w:basedOn w:val="affff"/>
    <w:next w:val="affff0"/>
    <w:qFormat/>
    <w:rsid w:val="00147E68"/>
    <w:pPr>
      <w:ind w:left="840"/>
      <w:outlineLvl w:val="3"/>
    </w:pPr>
  </w:style>
  <w:style w:type="paragraph" w:customStyle="1" w:styleId="affff">
    <w:name w:val="一级条标题"/>
    <w:basedOn w:val="a"/>
    <w:next w:val="affff0"/>
    <w:qFormat/>
    <w:rsid w:val="00147E68"/>
    <w:pPr>
      <w:numPr>
        <w:numId w:val="0"/>
      </w:numPr>
      <w:spacing w:beforeLines="0" w:afterLines="0"/>
      <w:ind w:left="525"/>
      <w:outlineLvl w:val="2"/>
    </w:pPr>
    <w:rPr>
      <w:sz w:val="21"/>
    </w:rPr>
  </w:style>
  <w:style w:type="paragraph" w:customStyle="1" w:styleId="affff0">
    <w:name w:val="段"/>
    <w:qFormat/>
    <w:rsid w:val="00147E68"/>
    <w:pPr>
      <w:autoSpaceDE w:val="0"/>
      <w:autoSpaceDN w:val="0"/>
      <w:ind w:firstLineChars="200" w:firstLine="200"/>
      <w:jc w:val="both"/>
    </w:pPr>
    <w:rPr>
      <w:rFonts w:ascii="宋体"/>
      <w:sz w:val="21"/>
    </w:rPr>
  </w:style>
  <w:style w:type="paragraph" w:customStyle="1" w:styleId="CharChar14CharChar">
    <w:name w:val="Char Char14 Char Char"/>
    <w:basedOn w:val="a3"/>
    <w:uiPriority w:val="99"/>
    <w:qFormat/>
    <w:rsid w:val="00147E68"/>
    <w:rPr>
      <w:sz w:val="21"/>
      <w:szCs w:val="24"/>
    </w:rPr>
  </w:style>
  <w:style w:type="paragraph" w:customStyle="1" w:styleId="CharChar1">
    <w:name w:val="Char Char1"/>
    <w:basedOn w:val="a3"/>
    <w:uiPriority w:val="99"/>
    <w:qFormat/>
    <w:rsid w:val="00147E68"/>
    <w:pPr>
      <w:widowControl/>
      <w:spacing w:after="160" w:line="240" w:lineRule="exact"/>
      <w:jc w:val="left"/>
    </w:pPr>
    <w:rPr>
      <w:rFonts w:ascii="Verdana" w:hAnsi="Verdana"/>
      <w:kern w:val="0"/>
      <w:sz w:val="20"/>
      <w:lang w:eastAsia="en-US"/>
    </w:rPr>
  </w:style>
  <w:style w:type="paragraph" w:customStyle="1" w:styleId="Title-Date">
    <w:name w:val="Title - Date"/>
    <w:basedOn w:val="af7"/>
    <w:next w:val="a3"/>
    <w:qFormat/>
    <w:rsid w:val="00147E68"/>
    <w:pPr>
      <w:spacing w:before="240" w:after="720"/>
    </w:pPr>
    <w:rPr>
      <w:sz w:val="28"/>
    </w:rPr>
  </w:style>
  <w:style w:type="paragraph" w:customStyle="1" w:styleId="CharCharChar1CharCharCharCharCharCharCharCharCharCharCharCharChar">
    <w:name w:val="Char Char Char1 Char Char Char Char Char Char Char Char Char Char Char Char Char"/>
    <w:basedOn w:val="a3"/>
    <w:uiPriority w:val="99"/>
    <w:qFormat/>
    <w:rsid w:val="00147E68"/>
    <w:pPr>
      <w:widowControl/>
      <w:spacing w:after="160" w:line="240" w:lineRule="exact"/>
      <w:jc w:val="left"/>
    </w:pPr>
    <w:rPr>
      <w:rFonts w:ascii="Verdana" w:hAnsi="Verdana"/>
      <w:kern w:val="0"/>
      <w:sz w:val="18"/>
      <w:lang w:eastAsia="en-US"/>
    </w:rPr>
  </w:style>
  <w:style w:type="paragraph" w:customStyle="1" w:styleId="CharCharCharCharCharCharCharCharCharCharCharCharCharCharCharChar">
    <w:name w:val="Char Char Char Char Char Char Char Char Char Char Char Char Char Char Char Char"/>
    <w:basedOn w:val="a3"/>
    <w:uiPriority w:val="99"/>
    <w:qFormat/>
    <w:rsid w:val="00147E68"/>
    <w:pPr>
      <w:tabs>
        <w:tab w:val="left" w:pos="360"/>
      </w:tabs>
    </w:pPr>
    <w:rPr>
      <w:sz w:val="24"/>
    </w:rPr>
  </w:style>
  <w:style w:type="paragraph" w:customStyle="1" w:styleId="-11">
    <w:name w:val="彩色列表 - 强调文字颜色 11"/>
    <w:basedOn w:val="a3"/>
    <w:uiPriority w:val="99"/>
    <w:qFormat/>
    <w:rsid w:val="00147E68"/>
    <w:pPr>
      <w:ind w:firstLineChars="200" w:firstLine="420"/>
    </w:pPr>
    <w:rPr>
      <w:rFonts w:ascii="Calibri" w:hAnsi="Calibri"/>
      <w:sz w:val="21"/>
      <w:szCs w:val="22"/>
    </w:rPr>
  </w:style>
  <w:style w:type="paragraph" w:customStyle="1" w:styleId="1a">
    <w:name w:val="首行缩进 1"/>
    <w:basedOn w:val="a3"/>
    <w:qFormat/>
    <w:rsid w:val="00147E68"/>
    <w:pPr>
      <w:spacing w:after="120" w:line="360" w:lineRule="auto"/>
      <w:ind w:firstLineChars="200" w:firstLine="200"/>
    </w:pPr>
    <w:rPr>
      <w:sz w:val="24"/>
    </w:rPr>
  </w:style>
  <w:style w:type="paragraph" w:customStyle="1" w:styleId="074">
    <w:name w:val="标书正文:  0.74 厘米"/>
    <w:basedOn w:val="a3"/>
    <w:qFormat/>
    <w:rsid w:val="00147E68"/>
    <w:pPr>
      <w:snapToGrid w:val="0"/>
      <w:spacing w:line="360" w:lineRule="auto"/>
      <w:ind w:firstLine="420"/>
    </w:pPr>
    <w:rPr>
      <w:sz w:val="24"/>
    </w:rPr>
  </w:style>
  <w:style w:type="paragraph" w:customStyle="1" w:styleId="1b">
    <w:name w:val="列表段落1"/>
    <w:basedOn w:val="a3"/>
    <w:uiPriority w:val="99"/>
    <w:qFormat/>
    <w:rsid w:val="00147E68"/>
    <w:pPr>
      <w:ind w:firstLineChars="200" w:firstLine="420"/>
    </w:pPr>
    <w:rPr>
      <w:rFonts w:ascii="Calibri" w:hAnsi="Calibri"/>
      <w:kern w:val="0"/>
      <w:sz w:val="34"/>
      <w:szCs w:val="22"/>
    </w:rPr>
  </w:style>
  <w:style w:type="paragraph" w:customStyle="1" w:styleId="605">
    <w:name w:val="样式 标题 6第五层条 + 三号 段前: 0.5 行"/>
    <w:basedOn w:val="6"/>
    <w:qFormat/>
    <w:rsid w:val="00147E68"/>
    <w:pPr>
      <w:widowControl/>
      <w:adjustRightInd/>
      <w:snapToGrid/>
      <w:spacing w:beforeLines="50"/>
      <w:jc w:val="left"/>
    </w:pPr>
    <w:rPr>
      <w:kern w:val="24"/>
      <w:sz w:val="28"/>
    </w:rPr>
  </w:style>
  <w:style w:type="paragraph" w:customStyle="1" w:styleId="220">
    <w:name w:val="样式 样式 首行缩进:  2 字符 + 首行缩进:  2 字符"/>
    <w:basedOn w:val="a3"/>
    <w:qFormat/>
    <w:rsid w:val="00147E68"/>
    <w:pPr>
      <w:numPr>
        <w:numId w:val="10"/>
      </w:numPr>
      <w:tabs>
        <w:tab w:val="clear" w:pos="1230"/>
      </w:tabs>
      <w:spacing w:line="360" w:lineRule="auto"/>
      <w:ind w:firstLineChars="200" w:firstLine="480"/>
    </w:pPr>
    <w:rPr>
      <w:sz w:val="24"/>
    </w:rPr>
  </w:style>
  <w:style w:type="paragraph" w:customStyle="1" w:styleId="38">
    <w:name w:val="样式3"/>
    <w:basedOn w:val="1"/>
    <w:next w:val="1"/>
    <w:qFormat/>
    <w:rsid w:val="00147E68"/>
    <w:pPr>
      <w:keepLines/>
      <w:adjustRightInd w:val="0"/>
      <w:spacing w:before="340" w:after="330" w:line="576" w:lineRule="auto"/>
    </w:pPr>
    <w:rPr>
      <w:rFonts w:ascii="Times New Roman" w:eastAsia="黑体"/>
      <w:b/>
      <w:kern w:val="44"/>
      <w:sz w:val="44"/>
    </w:rPr>
  </w:style>
  <w:style w:type="paragraph" w:customStyle="1" w:styleId="Default">
    <w:name w:val="Default"/>
    <w:qFormat/>
    <w:rsid w:val="00147E68"/>
    <w:pPr>
      <w:widowControl w:val="0"/>
      <w:autoSpaceDE w:val="0"/>
      <w:autoSpaceDN w:val="0"/>
      <w:adjustRightInd w:val="0"/>
    </w:pPr>
    <w:rPr>
      <w:rFonts w:ascii="宋体"/>
      <w:color w:val="000000"/>
      <w:sz w:val="24"/>
    </w:rPr>
  </w:style>
  <w:style w:type="paragraph" w:customStyle="1" w:styleId="INFeature">
    <w:name w:val="IN Feature"/>
    <w:next w:val="INStep"/>
    <w:qFormat/>
    <w:rsid w:val="00147E68"/>
    <w:pPr>
      <w:keepNext/>
      <w:keepLines/>
      <w:spacing w:before="240" w:after="240"/>
      <w:outlineLvl w:val="7"/>
    </w:pPr>
    <w:rPr>
      <w:rFonts w:ascii="Arial" w:eastAsia="黑体" w:hAnsi="Arial"/>
      <w:sz w:val="21"/>
    </w:rPr>
  </w:style>
  <w:style w:type="paragraph" w:customStyle="1" w:styleId="CharChar1CharCharCharCharCharCharCharCharCharCharCharCharCharChar">
    <w:name w:val="Char Char1 Char Char Char Char Char Char Char Char Char Char Char Char Char Char"/>
    <w:basedOn w:val="a3"/>
    <w:uiPriority w:val="99"/>
    <w:qFormat/>
    <w:rsid w:val="00147E68"/>
    <w:pPr>
      <w:widowControl/>
      <w:spacing w:after="160" w:line="240" w:lineRule="exact"/>
      <w:jc w:val="left"/>
    </w:pPr>
    <w:rPr>
      <w:rFonts w:ascii="Verdana" w:hAnsi="Verdana"/>
      <w:kern w:val="0"/>
      <w:sz w:val="20"/>
      <w:lang w:eastAsia="en-US"/>
    </w:rPr>
  </w:style>
  <w:style w:type="paragraph" w:customStyle="1" w:styleId="xl23">
    <w:name w:val="xl23"/>
    <w:basedOn w:val="a3"/>
    <w:qFormat/>
    <w:rsid w:val="00147E68"/>
    <w:pPr>
      <w:widowControl/>
      <w:spacing w:before="100" w:beforeAutospacing="1" w:after="100" w:afterAutospacing="1" w:line="360" w:lineRule="auto"/>
      <w:textAlignment w:val="top"/>
    </w:pPr>
    <w:rPr>
      <w:kern w:val="0"/>
      <w:sz w:val="24"/>
    </w:rPr>
  </w:style>
  <w:style w:type="paragraph" w:customStyle="1" w:styleId="affff1">
    <w:name w:val="可研正文"/>
    <w:basedOn w:val="a4"/>
    <w:qFormat/>
    <w:rsid w:val="00147E68"/>
    <w:pPr>
      <w:adjustRightInd w:val="0"/>
      <w:snapToGrid w:val="0"/>
      <w:spacing w:line="440" w:lineRule="exact"/>
      <w:ind w:firstLine="567"/>
    </w:pPr>
    <w:rPr>
      <w:sz w:val="28"/>
    </w:rPr>
  </w:style>
  <w:style w:type="paragraph" w:customStyle="1" w:styleId="Charf2">
    <w:name w:val="段 Char"/>
    <w:qFormat/>
    <w:rsid w:val="00147E68"/>
    <w:pPr>
      <w:autoSpaceDE w:val="0"/>
      <w:autoSpaceDN w:val="0"/>
      <w:ind w:firstLineChars="200" w:firstLine="200"/>
      <w:jc w:val="both"/>
    </w:pPr>
    <w:rPr>
      <w:rFonts w:ascii="宋体"/>
      <w:sz w:val="21"/>
    </w:rPr>
  </w:style>
  <w:style w:type="paragraph" w:customStyle="1" w:styleId="-110">
    <w:name w:val="彩色底纹 - 强调文字颜色 11"/>
    <w:uiPriority w:val="99"/>
    <w:qFormat/>
    <w:rsid w:val="00147E68"/>
    <w:rPr>
      <w:kern w:val="2"/>
      <w:sz w:val="21"/>
    </w:rPr>
  </w:style>
  <w:style w:type="paragraph" w:customStyle="1" w:styleId="CharCharCharCharCharCharChar1">
    <w:name w:val="Char Char Char Char Char Char Char1"/>
    <w:basedOn w:val="aa"/>
    <w:uiPriority w:val="99"/>
    <w:qFormat/>
    <w:rsid w:val="00147E68"/>
    <w:rPr>
      <w:rFonts w:ascii="宋体" w:hAnsi="Tahoma"/>
    </w:rPr>
  </w:style>
  <w:style w:type="paragraph" w:customStyle="1" w:styleId="151">
    <w:name w:val="样式 行距: 1.5 倍行距1"/>
    <w:basedOn w:val="a3"/>
    <w:qFormat/>
    <w:rsid w:val="00147E68"/>
    <w:pPr>
      <w:snapToGrid w:val="0"/>
    </w:pPr>
    <w:rPr>
      <w:sz w:val="21"/>
    </w:rPr>
  </w:style>
  <w:style w:type="paragraph" w:customStyle="1" w:styleId="TableContents">
    <w:name w:val="Table Contents"/>
    <w:basedOn w:val="a4"/>
    <w:qFormat/>
    <w:rsid w:val="00147E68"/>
    <w:pPr>
      <w:suppressAutoHyphens/>
      <w:jc w:val="left"/>
    </w:pPr>
    <w:rPr>
      <w:rFonts w:ascii="Times New Roman" w:eastAsia="宋体"/>
      <w:kern w:val="0"/>
      <w:sz w:val="24"/>
    </w:rPr>
  </w:style>
  <w:style w:type="paragraph" w:customStyle="1" w:styleId="affff2">
    <w:name w:val="标题无"/>
    <w:basedOn w:val="a3"/>
    <w:qFormat/>
    <w:rsid w:val="00147E68"/>
    <w:pPr>
      <w:spacing w:line="360" w:lineRule="auto"/>
    </w:pPr>
    <w:rPr>
      <w:sz w:val="24"/>
    </w:rPr>
  </w:style>
  <w:style w:type="paragraph" w:customStyle="1" w:styleId="412">
    <w:name w:val="样式 正文缩进正文（首行缩进两字）表正文正文非缩进特点标题4段1 + 首行缩进:  2 字符"/>
    <w:basedOn w:val="a8"/>
    <w:qFormat/>
    <w:rsid w:val="00147E68"/>
    <w:pPr>
      <w:ind w:firstLineChars="200" w:firstLine="480"/>
    </w:pPr>
  </w:style>
  <w:style w:type="paragraph" w:customStyle="1" w:styleId="CharCharCharCharChar0">
    <w:name w:val="文档正文 Char Char Char Char Char"/>
    <w:basedOn w:val="a3"/>
    <w:qFormat/>
    <w:rsid w:val="00147E68"/>
    <w:pPr>
      <w:adjustRightInd w:val="0"/>
      <w:spacing w:line="440" w:lineRule="exact"/>
      <w:ind w:firstLine="420"/>
      <w:textAlignment w:val="baseline"/>
    </w:pPr>
    <w:rPr>
      <w:rFonts w:ascii="Arial Narrow" w:hAnsi="Arial Narrow"/>
      <w:kern w:val="0"/>
      <w:sz w:val="24"/>
    </w:rPr>
  </w:style>
  <w:style w:type="paragraph" w:customStyle="1" w:styleId="ItemList">
    <w:name w:val="Item List"/>
    <w:qFormat/>
    <w:rsid w:val="00147E68"/>
    <w:pPr>
      <w:numPr>
        <w:numId w:val="11"/>
      </w:numPr>
      <w:spacing w:line="300" w:lineRule="auto"/>
      <w:jc w:val="both"/>
    </w:pPr>
    <w:rPr>
      <w:rFonts w:ascii="Arial" w:hAnsi="Arial"/>
      <w:sz w:val="21"/>
    </w:rPr>
  </w:style>
  <w:style w:type="paragraph" w:customStyle="1" w:styleId="TableDescription">
    <w:name w:val="Table Description"/>
    <w:next w:val="a3"/>
    <w:qFormat/>
    <w:rsid w:val="00147E68"/>
    <w:pPr>
      <w:keepNext/>
      <w:snapToGrid w:val="0"/>
      <w:spacing w:before="160" w:after="80"/>
      <w:ind w:left="1134"/>
      <w:jc w:val="center"/>
    </w:pPr>
    <w:rPr>
      <w:rFonts w:ascii="Arial" w:eastAsia="黑体" w:hAnsi="Arial"/>
      <w:sz w:val="18"/>
    </w:rPr>
  </w:style>
  <w:style w:type="paragraph" w:customStyle="1" w:styleId="CSS1Char">
    <w:name w:val="CSS1级正文 Char"/>
    <w:basedOn w:val="a4"/>
    <w:qFormat/>
    <w:rsid w:val="00147E68"/>
    <w:pPr>
      <w:adjustRightInd w:val="0"/>
      <w:snapToGrid w:val="0"/>
      <w:spacing w:line="360" w:lineRule="auto"/>
      <w:ind w:firstLine="480"/>
    </w:pPr>
    <w:rPr>
      <w:rFonts w:ascii="Times New Roman" w:eastAsia="宋体"/>
      <w:sz w:val="24"/>
    </w:rPr>
  </w:style>
  <w:style w:type="paragraph" w:customStyle="1" w:styleId="affff3">
    <w:name w:val="图例"/>
    <w:basedOn w:val="a3"/>
    <w:qFormat/>
    <w:rsid w:val="00147E68"/>
    <w:pPr>
      <w:spacing w:before="120" w:after="120" w:line="360" w:lineRule="auto"/>
      <w:jc w:val="center"/>
    </w:pPr>
    <w:rPr>
      <w:rFonts w:eastAsia="仿宋_GB2312"/>
      <w:b/>
      <w:sz w:val="24"/>
    </w:rPr>
  </w:style>
  <w:style w:type="paragraph" w:customStyle="1" w:styleId="affff4">
    <w:name w:val="图标"/>
    <w:basedOn w:val="a3"/>
    <w:next w:val="a3"/>
    <w:qFormat/>
    <w:rsid w:val="00147E6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CharCharCharCharCharCharChar">
    <w:name w:val="Char Char Char Char Char Char Char Char Char Char Char"/>
    <w:basedOn w:val="a3"/>
    <w:uiPriority w:val="99"/>
    <w:qFormat/>
    <w:rsid w:val="00147E68"/>
    <w:pPr>
      <w:widowControl/>
      <w:spacing w:after="160" w:line="240" w:lineRule="exact"/>
      <w:jc w:val="left"/>
    </w:pPr>
    <w:rPr>
      <w:rFonts w:ascii="Arial" w:hAnsi="Arial" w:cs="Verdana"/>
      <w:b/>
      <w:kern w:val="0"/>
      <w:sz w:val="24"/>
      <w:szCs w:val="24"/>
      <w:lang w:eastAsia="en-US"/>
    </w:rPr>
  </w:style>
  <w:style w:type="paragraph" w:customStyle="1" w:styleId="affff5">
    <w:name w:val="表格内文字"/>
    <w:basedOn w:val="af"/>
    <w:qFormat/>
    <w:rsid w:val="00147E68"/>
    <w:pPr>
      <w:adjustRightInd w:val="0"/>
    </w:pPr>
    <w:rPr>
      <w:color w:val="000000"/>
      <w:lang w:val="en-GB"/>
    </w:rPr>
  </w:style>
  <w:style w:type="paragraph" w:customStyle="1" w:styleId="45">
    <w:name w:val="附录4"/>
    <w:basedOn w:val="a3"/>
    <w:next w:val="a3"/>
    <w:qFormat/>
    <w:rsid w:val="00147E68"/>
    <w:pPr>
      <w:widowControl/>
      <w:tabs>
        <w:tab w:val="left" w:pos="1134"/>
      </w:tabs>
      <w:spacing w:line="300" w:lineRule="auto"/>
      <w:ind w:left="1361" w:hanging="1361"/>
      <w:outlineLvl w:val="3"/>
    </w:pPr>
    <w:rPr>
      <w:rFonts w:ascii="Arial" w:eastAsia="黑体" w:hAnsi="Arial"/>
      <w:kern w:val="0"/>
    </w:rPr>
  </w:style>
  <w:style w:type="paragraph" w:customStyle="1" w:styleId="1c">
    <w:name w:val="小标题 1"/>
    <w:basedOn w:val="a3"/>
    <w:qFormat/>
    <w:rsid w:val="00147E68"/>
    <w:pPr>
      <w:autoSpaceDE w:val="0"/>
      <w:autoSpaceDN w:val="0"/>
      <w:adjustRightInd w:val="0"/>
      <w:spacing w:line="360" w:lineRule="atLeast"/>
    </w:pPr>
    <w:rPr>
      <w:rFonts w:ascii="文鼎粗黑" w:eastAsia="文鼎粗黑"/>
      <w:kern w:val="0"/>
      <w:sz w:val="22"/>
    </w:rPr>
  </w:style>
  <w:style w:type="paragraph" w:customStyle="1" w:styleId="PullQuote">
    <w:name w:val="Pull Quote"/>
    <w:basedOn w:val="a3"/>
    <w:qFormat/>
    <w:rsid w:val="00147E6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TableHeading">
    <w:name w:val="Table Heading"/>
    <w:qFormat/>
    <w:rsid w:val="00147E68"/>
    <w:pPr>
      <w:keepNext/>
      <w:snapToGrid w:val="0"/>
      <w:spacing w:before="80" w:after="80"/>
      <w:jc w:val="center"/>
    </w:pPr>
    <w:rPr>
      <w:rFonts w:ascii="Arial" w:eastAsia="黑体" w:hAnsi="Arial"/>
      <w:sz w:val="18"/>
    </w:rPr>
  </w:style>
  <w:style w:type="paragraph" w:customStyle="1" w:styleId="Char1CharCharChar">
    <w:name w:val="Char1 Char Char Char"/>
    <w:basedOn w:val="a3"/>
    <w:qFormat/>
    <w:rsid w:val="00147E68"/>
    <w:rPr>
      <w:rFonts w:ascii="Tahoma" w:hAnsi="Tahoma"/>
      <w:sz w:val="24"/>
    </w:rPr>
  </w:style>
  <w:style w:type="paragraph" w:customStyle="1" w:styleId="affff6">
    <w:name w:val="编号正文"/>
    <w:basedOn w:val="aff8"/>
    <w:qFormat/>
    <w:rsid w:val="00147E68"/>
    <w:pPr>
      <w:snapToGrid/>
      <w:spacing w:line="360" w:lineRule="auto"/>
      <w:ind w:left="1407" w:hanging="1047"/>
      <w:jc w:val="left"/>
    </w:pPr>
    <w:rPr>
      <w:rFonts w:eastAsia="仿宋_GB2312"/>
    </w:rPr>
  </w:style>
  <w:style w:type="paragraph" w:customStyle="1" w:styleId="CharCharChar">
    <w:name w:val="Char Char Char"/>
    <w:basedOn w:val="a3"/>
    <w:uiPriority w:val="99"/>
    <w:qFormat/>
    <w:rsid w:val="00147E68"/>
    <w:rPr>
      <w:rFonts w:ascii="Tahoma" w:hAnsi="Tahoma"/>
      <w:sz w:val="24"/>
    </w:rPr>
  </w:style>
  <w:style w:type="paragraph" w:customStyle="1" w:styleId="CharCharCharCharCharChar">
    <w:name w:val="Char Char 字元 字元 字元 Char Char Char Char"/>
    <w:basedOn w:val="a3"/>
    <w:uiPriority w:val="99"/>
    <w:qFormat/>
    <w:rsid w:val="00147E68"/>
    <w:pPr>
      <w:adjustRightInd w:val="0"/>
      <w:spacing w:line="360" w:lineRule="auto"/>
    </w:pPr>
    <w:rPr>
      <w:kern w:val="0"/>
      <w:sz w:val="24"/>
    </w:rPr>
  </w:style>
  <w:style w:type="paragraph" w:customStyle="1" w:styleId="Char1CharCharChar1">
    <w:name w:val="Char1 Char Char Char1"/>
    <w:basedOn w:val="a3"/>
    <w:uiPriority w:val="99"/>
    <w:qFormat/>
    <w:rsid w:val="00147E68"/>
    <w:rPr>
      <w:rFonts w:ascii="Tahoma" w:hAnsi="Tahoma"/>
      <w:sz w:val="30"/>
    </w:rPr>
  </w:style>
  <w:style w:type="paragraph" w:customStyle="1" w:styleId="1Heading0SectionHeadPIM1H1h11stlevell11H1">
    <w:name w:val="样式 标题 1章标题Heading 0Section HeadPIM 1H1h11st levell11H1..."/>
    <w:basedOn w:val="1"/>
    <w:qFormat/>
    <w:rsid w:val="00147E6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bt">
    <w:name w:val="bt"/>
    <w:basedOn w:val="a3"/>
    <w:next w:val="a4"/>
    <w:qFormat/>
    <w:rsid w:val="00147E6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3">
    <w:name w:val="正文文本缩进 21"/>
    <w:basedOn w:val="a3"/>
    <w:uiPriority w:val="99"/>
    <w:qFormat/>
    <w:rsid w:val="00147E68"/>
    <w:pPr>
      <w:adjustRightInd w:val="0"/>
      <w:spacing w:before="120"/>
      <w:ind w:firstLine="420"/>
      <w:textAlignment w:val="baseline"/>
    </w:pPr>
    <w:rPr>
      <w:sz w:val="24"/>
    </w:rPr>
  </w:style>
  <w:style w:type="paragraph" w:customStyle="1" w:styleId="TableTextChar1">
    <w:name w:val="Table Text Char1"/>
    <w:qFormat/>
    <w:rsid w:val="00147E68"/>
    <w:pPr>
      <w:snapToGrid w:val="0"/>
      <w:spacing w:before="80" w:after="80"/>
    </w:pPr>
    <w:rPr>
      <w:rFonts w:ascii="Arial" w:hAnsi="Arial"/>
      <w:kern w:val="2"/>
      <w:sz w:val="18"/>
    </w:rPr>
  </w:style>
  <w:style w:type="paragraph" w:customStyle="1" w:styleId="1d">
    <w:name w:val="修订1"/>
    <w:uiPriority w:val="99"/>
    <w:qFormat/>
    <w:rsid w:val="00147E68"/>
    <w:rPr>
      <w:kern w:val="2"/>
      <w:sz w:val="21"/>
    </w:rPr>
  </w:style>
  <w:style w:type="paragraph" w:customStyle="1" w:styleId="affff7">
    <w:name w:val="正文（首行不缩进）"/>
    <w:basedOn w:val="a3"/>
    <w:qFormat/>
    <w:rsid w:val="00147E68"/>
    <w:pPr>
      <w:autoSpaceDE w:val="0"/>
      <w:autoSpaceDN w:val="0"/>
      <w:adjustRightInd w:val="0"/>
      <w:spacing w:line="360" w:lineRule="auto"/>
      <w:jc w:val="left"/>
    </w:pPr>
    <w:rPr>
      <w:kern w:val="0"/>
      <w:sz w:val="21"/>
    </w:rPr>
  </w:style>
  <w:style w:type="paragraph" w:customStyle="1" w:styleId="affff8">
    <w:name w:val="摘要"/>
    <w:basedOn w:val="a3"/>
    <w:next w:val="23"/>
    <w:qFormat/>
    <w:rsid w:val="00147E68"/>
    <w:pPr>
      <w:spacing w:line="360" w:lineRule="auto"/>
    </w:pPr>
    <w:rPr>
      <w:rFonts w:eastAsia="黑体"/>
      <w:sz w:val="20"/>
    </w:rPr>
  </w:style>
  <w:style w:type="paragraph" w:customStyle="1" w:styleId="1e">
    <w:name w:val="样式1"/>
    <w:basedOn w:val="4"/>
    <w:qFormat/>
    <w:rsid w:val="00147E68"/>
    <w:pPr>
      <w:tabs>
        <w:tab w:val="left" w:pos="720"/>
      </w:tabs>
      <w:spacing w:before="500" w:after="260" w:line="560" w:lineRule="atLeast"/>
      <w:ind w:left="420" w:hanging="420"/>
    </w:pPr>
  </w:style>
  <w:style w:type="paragraph" w:customStyle="1" w:styleId="ParaCharCharCharCharCharCharChar">
    <w:name w:val="默认段落字体 Para Char Char Char Char Char Char Char"/>
    <w:basedOn w:val="a3"/>
    <w:qFormat/>
    <w:rsid w:val="00147E68"/>
    <w:rPr>
      <w:rFonts w:ascii="Tahoma" w:hAnsi="Tahoma"/>
      <w:sz w:val="24"/>
    </w:rPr>
  </w:style>
  <w:style w:type="paragraph" w:customStyle="1" w:styleId="affff9">
    <w:name w:val="正文格式"/>
    <w:basedOn w:val="a3"/>
    <w:qFormat/>
    <w:rsid w:val="00147E6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ontent">
    <w:name w:val="content"/>
    <w:basedOn w:val="a3"/>
    <w:qFormat/>
    <w:rsid w:val="00147E6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740">
    <w:name w:val="样式 首行缩进:  0.74 厘米"/>
    <w:basedOn w:val="a3"/>
    <w:qFormat/>
    <w:rsid w:val="00147E68"/>
    <w:pPr>
      <w:spacing w:line="360" w:lineRule="auto"/>
      <w:ind w:firstLine="420"/>
    </w:pPr>
    <w:rPr>
      <w:sz w:val="24"/>
    </w:rPr>
  </w:style>
  <w:style w:type="paragraph" w:customStyle="1" w:styleId="CharCharCharChar0">
    <w:name w:val="文档正文 Char Char Char Char"/>
    <w:basedOn w:val="a3"/>
    <w:qFormat/>
    <w:rsid w:val="00147E68"/>
    <w:pPr>
      <w:adjustRightInd w:val="0"/>
      <w:spacing w:line="440" w:lineRule="exact"/>
      <w:ind w:firstLine="420"/>
      <w:textAlignment w:val="baseline"/>
    </w:pPr>
    <w:rPr>
      <w:rFonts w:ascii="Arial Narrow" w:hAnsi="Arial Narrow"/>
      <w:kern w:val="0"/>
      <w:sz w:val="24"/>
    </w:rPr>
  </w:style>
  <w:style w:type="paragraph" w:customStyle="1" w:styleId="1f">
    <w:name w:val="表格1"/>
    <w:basedOn w:val="a3"/>
    <w:next w:val="a3"/>
    <w:qFormat/>
    <w:rsid w:val="00147E6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Note">
    <w:name w:val="Note"/>
    <w:basedOn w:val="a3"/>
    <w:qFormat/>
    <w:rsid w:val="00147E68"/>
    <w:pPr>
      <w:pBdr>
        <w:top w:val="single" w:sz="12" w:space="3" w:color="auto"/>
        <w:bottom w:val="single" w:sz="12" w:space="3" w:color="auto"/>
      </w:pBdr>
      <w:spacing w:line="360" w:lineRule="auto"/>
    </w:pPr>
    <w:rPr>
      <w:sz w:val="24"/>
    </w:rPr>
  </w:style>
  <w:style w:type="paragraph" w:styleId="affffa">
    <w:name w:val="List Paragraph"/>
    <w:basedOn w:val="a3"/>
    <w:uiPriority w:val="99"/>
    <w:qFormat/>
    <w:rsid w:val="00147E68"/>
    <w:pPr>
      <w:ind w:firstLineChars="200" w:firstLine="420"/>
    </w:pPr>
  </w:style>
  <w:style w:type="character" w:customStyle="1" w:styleId="Char11">
    <w:name w:val="正文文本 Char1"/>
    <w:uiPriority w:val="99"/>
    <w:semiHidden/>
    <w:qFormat/>
    <w:rsid w:val="00147E68"/>
    <w:rPr>
      <w:rFonts w:ascii="Times New Roman" w:eastAsia="宋体" w:hAnsi="Times New Roman"/>
      <w:sz w:val="20"/>
    </w:rPr>
  </w:style>
  <w:style w:type="character" w:customStyle="1" w:styleId="producttitle1">
    <w:name w:val="producttitle1"/>
    <w:uiPriority w:val="99"/>
    <w:qFormat/>
    <w:rsid w:val="00147E68"/>
    <w:rPr>
      <w:rFonts w:ascii="宋体" w:eastAsia="宋体" w:hAnsi="宋体"/>
      <w:b/>
      <w:color w:val="006600"/>
      <w:sz w:val="24"/>
    </w:rPr>
  </w:style>
  <w:style w:type="character" w:customStyle="1" w:styleId="ListParagraphChar">
    <w:name w:val="List Paragraph Char"/>
    <w:link w:val="ListParagraph1"/>
    <w:uiPriority w:val="99"/>
    <w:qFormat/>
    <w:locked/>
    <w:rsid w:val="00147E68"/>
    <w:rPr>
      <w:rFonts w:ascii="Calibri" w:hAnsi="Calibri"/>
      <w:kern w:val="2"/>
      <w:sz w:val="22"/>
    </w:rPr>
  </w:style>
  <w:style w:type="paragraph" w:customStyle="1" w:styleId="ListParagraph1">
    <w:name w:val="List Paragraph1"/>
    <w:basedOn w:val="a3"/>
    <w:link w:val="ListParagraphChar"/>
    <w:uiPriority w:val="99"/>
    <w:qFormat/>
    <w:rsid w:val="00147E68"/>
    <w:pPr>
      <w:ind w:firstLineChars="200" w:firstLine="420"/>
    </w:pPr>
    <w:rPr>
      <w:rFonts w:ascii="Calibri" w:hAnsi="Calibri"/>
      <w:sz w:val="22"/>
    </w:rPr>
  </w:style>
  <w:style w:type="character" w:customStyle="1" w:styleId="Charf3">
    <w:name w:val="正文文本 Char"/>
    <w:uiPriority w:val="99"/>
    <w:qFormat/>
    <w:rsid w:val="00147E68"/>
    <w:rPr>
      <w:rFonts w:ascii="宋体" w:eastAsia="宋体" w:hAnsi="宋体"/>
      <w:kern w:val="2"/>
      <w:sz w:val="24"/>
      <w:lang w:val="en-US" w:eastAsia="zh-CN"/>
    </w:rPr>
  </w:style>
  <w:style w:type="character" w:customStyle="1" w:styleId="Char12">
    <w:name w:val="正文文本缩进 Char1"/>
    <w:uiPriority w:val="99"/>
    <w:semiHidden/>
    <w:qFormat/>
    <w:rsid w:val="00147E68"/>
    <w:rPr>
      <w:rFonts w:ascii="Times New Roman" w:eastAsia="宋体" w:hAnsi="Times New Roman"/>
      <w:sz w:val="20"/>
    </w:rPr>
  </w:style>
  <w:style w:type="character" w:customStyle="1" w:styleId="CharChar17">
    <w:name w:val="Char Char17"/>
    <w:uiPriority w:val="99"/>
    <w:qFormat/>
    <w:locked/>
    <w:rsid w:val="00147E68"/>
    <w:rPr>
      <w:rFonts w:eastAsia="宋体"/>
      <w:kern w:val="2"/>
      <w:sz w:val="18"/>
      <w:lang w:val="en-US" w:eastAsia="zh-CN"/>
    </w:rPr>
  </w:style>
  <w:style w:type="character" w:customStyle="1" w:styleId="CharChar0">
    <w:name w:val="标准正文 Char Char"/>
    <w:link w:val="affe"/>
    <w:uiPriority w:val="99"/>
    <w:qFormat/>
    <w:locked/>
    <w:rsid w:val="00147E68"/>
    <w:rPr>
      <w:rFonts w:ascii="Arial" w:hAnsi="Arial"/>
      <w:kern w:val="2"/>
      <w:sz w:val="24"/>
    </w:rPr>
  </w:style>
  <w:style w:type="character" w:customStyle="1" w:styleId="Char13">
    <w:name w:val="正文首行缩进 Char1"/>
    <w:uiPriority w:val="99"/>
    <w:semiHidden/>
    <w:qFormat/>
    <w:rsid w:val="00147E68"/>
    <w:rPr>
      <w:rFonts w:ascii="仿宋_GB2312" w:eastAsia="仿宋_GB2312"/>
      <w:kern w:val="2"/>
      <w:sz w:val="28"/>
    </w:rPr>
  </w:style>
  <w:style w:type="character" w:customStyle="1" w:styleId="2Char10">
    <w:name w:val="正文首行缩进 2 Char1"/>
    <w:uiPriority w:val="99"/>
    <w:semiHidden/>
    <w:qFormat/>
    <w:rsid w:val="00147E68"/>
    <w:rPr>
      <w:kern w:val="2"/>
      <w:sz w:val="28"/>
    </w:rPr>
  </w:style>
  <w:style w:type="paragraph" w:customStyle="1" w:styleId="pa-2">
    <w:name w:val="pa-2"/>
    <w:basedOn w:val="a3"/>
    <w:uiPriority w:val="99"/>
    <w:qFormat/>
    <w:rsid w:val="00147E68"/>
    <w:pPr>
      <w:widowControl/>
      <w:spacing w:before="100" w:beforeAutospacing="1" w:after="100" w:afterAutospacing="1"/>
      <w:jc w:val="left"/>
    </w:pPr>
    <w:rPr>
      <w:rFonts w:ascii="宋体" w:hAnsi="宋体" w:cs="宋体"/>
      <w:kern w:val="0"/>
      <w:sz w:val="24"/>
      <w:szCs w:val="24"/>
    </w:rPr>
  </w:style>
  <w:style w:type="paragraph" w:customStyle="1" w:styleId="pa-1">
    <w:name w:val="pa-1"/>
    <w:basedOn w:val="a3"/>
    <w:uiPriority w:val="99"/>
    <w:qFormat/>
    <w:rsid w:val="00147E68"/>
    <w:pPr>
      <w:widowControl/>
      <w:spacing w:before="100" w:beforeAutospacing="1" w:after="100" w:afterAutospacing="1"/>
      <w:jc w:val="left"/>
    </w:pPr>
    <w:rPr>
      <w:rFonts w:ascii="宋体" w:hAnsi="宋体" w:cs="宋体"/>
      <w:kern w:val="0"/>
      <w:sz w:val="24"/>
      <w:szCs w:val="24"/>
    </w:rPr>
  </w:style>
  <w:style w:type="paragraph" w:customStyle="1" w:styleId="pa-3">
    <w:name w:val="pa-3"/>
    <w:basedOn w:val="a3"/>
    <w:uiPriority w:val="99"/>
    <w:qFormat/>
    <w:rsid w:val="00147E68"/>
    <w:pPr>
      <w:widowControl/>
      <w:spacing w:before="100" w:beforeAutospacing="1" w:after="100" w:afterAutospacing="1"/>
      <w:jc w:val="left"/>
    </w:pPr>
    <w:rPr>
      <w:rFonts w:ascii="宋体" w:hAnsi="宋体" w:cs="宋体"/>
      <w:kern w:val="0"/>
      <w:sz w:val="24"/>
      <w:szCs w:val="24"/>
    </w:rPr>
  </w:style>
  <w:style w:type="paragraph" w:customStyle="1" w:styleId="Revision1">
    <w:name w:val="Revision1"/>
    <w:hidden/>
    <w:uiPriority w:val="99"/>
    <w:semiHidden/>
    <w:qFormat/>
    <w:rsid w:val="00147E68"/>
    <w:rPr>
      <w:kern w:val="2"/>
      <w:sz w:val="28"/>
    </w:rPr>
  </w:style>
  <w:style w:type="character" w:customStyle="1" w:styleId="NormalCharacter">
    <w:name w:val="NormalCharacter"/>
    <w:qFormat/>
    <w:rsid w:val="00147E68"/>
  </w:style>
  <w:style w:type="character" w:customStyle="1" w:styleId="1f0">
    <w:name w:val="不明显参考1"/>
    <w:basedOn w:val="a5"/>
    <w:uiPriority w:val="31"/>
    <w:qFormat/>
    <w:rsid w:val="00147E68"/>
    <w:rPr>
      <w:smallCaps/>
      <w:color w:val="595959" w:themeColor="text1" w:themeTint="A6"/>
    </w:rPr>
  </w:style>
  <w:style w:type="character" w:customStyle="1" w:styleId="layui-laypage-curr">
    <w:name w:val="layui-laypage-curr"/>
    <w:basedOn w:val="a5"/>
    <w:qFormat/>
    <w:rsid w:val="00147E68"/>
  </w:style>
  <w:style w:type="character" w:customStyle="1" w:styleId="label">
    <w:name w:val="label"/>
    <w:basedOn w:val="a5"/>
    <w:qFormat/>
    <w:rsid w:val="00147E68"/>
    <w:rPr>
      <w:color w:val="999999"/>
    </w:rPr>
  </w:style>
  <w:style w:type="paragraph" w:customStyle="1" w:styleId="UserStyle6">
    <w:name w:val="UserStyle_6"/>
    <w:basedOn w:val="a3"/>
    <w:qFormat/>
    <w:rsid w:val="00147E68"/>
    <w:pPr>
      <w:spacing w:before="120" w:after="120" w:line="360" w:lineRule="auto"/>
      <w:jc w:val="center"/>
    </w:pPr>
    <w:rPr>
      <w:rFonts w:eastAsia="仿宋_GB2312"/>
      <w:b/>
      <w:sz w:val="24"/>
    </w:rPr>
  </w:style>
  <w:style w:type="paragraph" w:customStyle="1" w:styleId="affffb">
    <w:name w:val="正文内容"/>
    <w:basedOn w:val="a3"/>
    <w:qFormat/>
    <w:rsid w:val="00147E68"/>
    <w:pPr>
      <w:spacing w:line="400" w:lineRule="exact"/>
      <w:ind w:firstLineChars="200" w:firstLine="472"/>
    </w:pPr>
    <w:rPr>
      <w:rFonts w:ascii="宋体" w:hAnsi="宋体"/>
      <w:spacing w:val="-2"/>
      <w:sz w:val="24"/>
    </w:rPr>
  </w:style>
  <w:style w:type="paragraph" w:customStyle="1" w:styleId="ALTZ">
    <w:name w:val="正文缩进(ALT+Z)"/>
    <w:basedOn w:val="a3"/>
    <w:qFormat/>
    <w:rsid w:val="00147E68"/>
    <w:pPr>
      <w:tabs>
        <w:tab w:val="left" w:pos="840"/>
      </w:tabs>
      <w:spacing w:line="360" w:lineRule="auto"/>
      <w:ind w:firstLineChars="200" w:firstLine="200"/>
    </w:pPr>
    <w:rPr>
      <w:sz w:val="24"/>
      <w:szCs w:val="24"/>
    </w:rPr>
  </w:style>
  <w:style w:type="paragraph" w:customStyle="1" w:styleId="WW-">
    <w:name w:val="WW-正文缩进"/>
    <w:basedOn w:val="a3"/>
    <w:rsid w:val="00CE79D6"/>
    <w:pPr>
      <w:suppressAutoHyphens/>
      <w:snapToGrid w:val="0"/>
      <w:spacing w:line="360" w:lineRule="auto"/>
      <w:ind w:firstLine="420"/>
    </w:pPr>
    <w:rPr>
      <w:kern w:val="1"/>
      <w:sz w:val="24"/>
    </w:rPr>
  </w:style>
  <w:style w:type="paragraph" w:styleId="70">
    <w:name w:val="toc 7"/>
    <w:basedOn w:val="a3"/>
    <w:next w:val="a3"/>
    <w:locked/>
    <w:rsid w:val="00560704"/>
    <w:pPr>
      <w:spacing w:line="400" w:lineRule="exact"/>
      <w:ind w:leftChars="1200" w:left="2520" w:firstLineChars="200" w:firstLine="560"/>
    </w:pPr>
    <w:rPr>
      <w:rFonts w:ascii="Calibri" w:hAnsi="Calibri"/>
      <w:sz w:val="24"/>
    </w:rPr>
  </w:style>
  <w:style w:type="paragraph" w:styleId="53">
    <w:name w:val="toc 5"/>
    <w:basedOn w:val="a3"/>
    <w:next w:val="a3"/>
    <w:locked/>
    <w:rsid w:val="00560704"/>
    <w:pPr>
      <w:spacing w:line="400" w:lineRule="exact"/>
      <w:ind w:leftChars="800" w:left="1680" w:firstLineChars="200" w:firstLine="560"/>
    </w:pPr>
    <w:rPr>
      <w:rFonts w:ascii="Calibri" w:hAnsi="Calibri"/>
      <w:sz w:val="24"/>
    </w:rPr>
  </w:style>
  <w:style w:type="paragraph" w:styleId="80">
    <w:name w:val="toc 8"/>
    <w:basedOn w:val="a3"/>
    <w:next w:val="a3"/>
    <w:locked/>
    <w:rsid w:val="00560704"/>
    <w:pPr>
      <w:spacing w:line="400" w:lineRule="exact"/>
      <w:ind w:leftChars="1400" w:left="2940" w:firstLineChars="200" w:firstLine="560"/>
    </w:pPr>
    <w:rPr>
      <w:rFonts w:ascii="Calibri" w:hAnsi="Calibri"/>
      <w:sz w:val="24"/>
    </w:rPr>
  </w:style>
  <w:style w:type="paragraph" w:styleId="46">
    <w:name w:val="toc 4"/>
    <w:basedOn w:val="a3"/>
    <w:next w:val="a3"/>
    <w:locked/>
    <w:rsid w:val="00560704"/>
    <w:pPr>
      <w:spacing w:line="400" w:lineRule="exact"/>
      <w:ind w:leftChars="600" w:left="1260" w:firstLineChars="200" w:firstLine="560"/>
    </w:pPr>
    <w:rPr>
      <w:rFonts w:ascii="Calibri" w:hAnsi="Calibri"/>
      <w:sz w:val="24"/>
    </w:rPr>
  </w:style>
  <w:style w:type="paragraph" w:styleId="62">
    <w:name w:val="toc 6"/>
    <w:basedOn w:val="a3"/>
    <w:next w:val="a3"/>
    <w:locked/>
    <w:rsid w:val="00560704"/>
    <w:pPr>
      <w:spacing w:line="400" w:lineRule="exact"/>
      <w:ind w:leftChars="1000" w:left="2100" w:firstLineChars="200" w:firstLine="560"/>
    </w:pPr>
    <w:rPr>
      <w:rFonts w:ascii="Calibri" w:hAnsi="Calibri"/>
      <w:sz w:val="24"/>
    </w:rPr>
  </w:style>
  <w:style w:type="paragraph" w:styleId="90">
    <w:name w:val="index 9"/>
    <w:basedOn w:val="a3"/>
    <w:next w:val="a3"/>
    <w:rsid w:val="00560704"/>
    <w:pPr>
      <w:spacing w:line="400" w:lineRule="exact"/>
      <w:ind w:leftChars="1600" w:left="1600" w:firstLineChars="200" w:firstLine="560"/>
    </w:pPr>
    <w:rPr>
      <w:rFonts w:ascii="Calibri" w:hAnsi="Calibri"/>
      <w:sz w:val="24"/>
    </w:rPr>
  </w:style>
  <w:style w:type="paragraph" w:styleId="92">
    <w:name w:val="toc 9"/>
    <w:basedOn w:val="a3"/>
    <w:next w:val="a3"/>
    <w:locked/>
    <w:rsid w:val="00560704"/>
    <w:pPr>
      <w:spacing w:line="400" w:lineRule="exact"/>
      <w:ind w:leftChars="1600" w:left="3360" w:firstLineChars="200" w:firstLine="560"/>
    </w:pPr>
    <w:rPr>
      <w:rFonts w:ascii="Calibri" w:hAnsi="Calibri"/>
      <w:sz w:val="24"/>
    </w:rPr>
  </w:style>
  <w:style w:type="character" w:customStyle="1" w:styleId="CharChar60">
    <w:name w:val="Char Char6"/>
    <w:rsid w:val="00560704"/>
    <w:rPr>
      <w:rFonts w:ascii="仿宋_GB2312" w:eastAsia="仿宋_GB2312"/>
      <w:kern w:val="2"/>
      <w:sz w:val="32"/>
    </w:rPr>
  </w:style>
  <w:style w:type="character" w:customStyle="1" w:styleId="CharChar30">
    <w:name w:val="Char Char3"/>
    <w:rsid w:val="00560704"/>
    <w:rPr>
      <w:rFonts w:eastAsia="宋体"/>
      <w:kern w:val="2"/>
      <w:sz w:val="18"/>
      <w:lang w:val="en-US" w:eastAsia="zh-CN"/>
    </w:rPr>
  </w:style>
  <w:style w:type="character" w:customStyle="1" w:styleId="CharChar110">
    <w:name w:val="Char Char11"/>
    <w:rsid w:val="00560704"/>
    <w:rPr>
      <w:rFonts w:ascii="宋体"/>
      <w:kern w:val="2"/>
      <w:sz w:val="28"/>
    </w:rPr>
  </w:style>
  <w:style w:type="character" w:customStyle="1" w:styleId="CharChar40">
    <w:name w:val="Char Char4"/>
    <w:rsid w:val="00560704"/>
    <w:rPr>
      <w:rFonts w:eastAsia="宋体"/>
      <w:b/>
      <w:kern w:val="2"/>
      <w:sz w:val="21"/>
      <w:lang w:val="en-US" w:eastAsia="zh-CN"/>
    </w:rPr>
  </w:style>
  <w:style w:type="character" w:customStyle="1" w:styleId="CharChar20">
    <w:name w:val="Char Char2"/>
    <w:rsid w:val="00560704"/>
    <w:rPr>
      <w:rFonts w:eastAsia="宋体"/>
      <w:kern w:val="2"/>
      <w:sz w:val="18"/>
      <w:lang w:val="en-US" w:eastAsia="zh-CN"/>
    </w:rPr>
  </w:style>
  <w:style w:type="character" w:customStyle="1" w:styleId="CharChar70">
    <w:name w:val="Char Char7"/>
    <w:rsid w:val="00560704"/>
    <w:rPr>
      <w:rFonts w:ascii="宋体" w:eastAsia="宋体" w:hAnsi="宋体"/>
      <w:kern w:val="2"/>
      <w:sz w:val="28"/>
    </w:rPr>
  </w:style>
  <w:style w:type="character" w:customStyle="1" w:styleId="CharChar8">
    <w:name w:val="Char Char"/>
    <w:rsid w:val="00560704"/>
    <w:rPr>
      <w:rFonts w:ascii="宋体" w:eastAsia="宋体" w:hAnsi="宋体"/>
      <w:kern w:val="2"/>
      <w:sz w:val="24"/>
      <w:lang w:val="en-US" w:eastAsia="zh-CN" w:bidi="ar-SA"/>
    </w:rPr>
  </w:style>
  <w:style w:type="character" w:customStyle="1" w:styleId="CharChar50">
    <w:name w:val="Char Char5"/>
    <w:rsid w:val="00560704"/>
    <w:rPr>
      <w:rFonts w:ascii="Arial" w:eastAsia="宋体" w:hAnsi="Arial"/>
      <w:b/>
      <w:smallCaps/>
      <w:kern w:val="28"/>
      <w:sz w:val="36"/>
      <w:lang w:val="en-US" w:eastAsia="en-US"/>
    </w:rPr>
  </w:style>
  <w:style w:type="character" w:customStyle="1" w:styleId="1CharChar">
    <w:name w:val="正文1 Char Char"/>
    <w:qFormat/>
    <w:rsid w:val="00560704"/>
    <w:rPr>
      <w:rFonts w:ascii="宋体" w:eastAsia="宋体" w:hAnsi="宋体"/>
      <w:u w:val="single"/>
    </w:rPr>
  </w:style>
  <w:style w:type="paragraph" w:customStyle="1" w:styleId="CharCharCharCharChar1">
    <w:name w:val="Char Char Char Char Char"/>
    <w:basedOn w:val="a3"/>
    <w:rsid w:val="00560704"/>
    <w:pPr>
      <w:tabs>
        <w:tab w:val="left" w:pos="425"/>
        <w:tab w:val="left" w:pos="1200"/>
      </w:tabs>
      <w:spacing w:line="400" w:lineRule="exact"/>
      <w:ind w:left="1200" w:firstLineChars="200" w:firstLine="200"/>
    </w:pPr>
    <w:rPr>
      <w:rFonts w:ascii="Tahoma" w:hAnsi="Tahoma"/>
      <w:sz w:val="24"/>
    </w:rPr>
  </w:style>
  <w:style w:type="paragraph" w:styleId="affffc">
    <w:name w:val="Revision"/>
    <w:rsid w:val="00560704"/>
    <w:rPr>
      <w:rFonts w:ascii="Calibri" w:hAnsi="Calibri"/>
      <w:kern w:val="2"/>
      <w:sz w:val="21"/>
    </w:rPr>
  </w:style>
  <w:style w:type="paragraph" w:customStyle="1" w:styleId="CharCharCharCharCharChar1Char0">
    <w:name w:val="Char Char Char Char Char Char1 Char"/>
    <w:basedOn w:val="a3"/>
    <w:rsid w:val="00560704"/>
    <w:pPr>
      <w:widowControl/>
      <w:spacing w:after="160" w:line="240" w:lineRule="exact"/>
      <w:ind w:firstLineChars="200" w:firstLine="560"/>
      <w:jc w:val="left"/>
    </w:pPr>
    <w:rPr>
      <w:rFonts w:ascii="Verdana" w:hAnsi="Verdana"/>
      <w:kern w:val="0"/>
      <w:sz w:val="21"/>
      <w:lang w:eastAsia="en-US"/>
    </w:rPr>
  </w:style>
  <w:style w:type="paragraph" w:customStyle="1" w:styleId="Char14">
    <w:name w:val="Char1"/>
    <w:basedOn w:val="a3"/>
    <w:rsid w:val="00560704"/>
    <w:pPr>
      <w:spacing w:line="400" w:lineRule="exact"/>
      <w:ind w:firstLineChars="200" w:firstLine="560"/>
    </w:pPr>
    <w:rPr>
      <w:rFonts w:ascii="Calibri" w:hAnsi="Calibri"/>
      <w:sz w:val="21"/>
    </w:rPr>
  </w:style>
  <w:style w:type="paragraph" w:customStyle="1" w:styleId="affffd">
    <w:name w:val="È±Ê¡ÎÄ±¾"/>
    <w:basedOn w:val="a3"/>
    <w:rsid w:val="00560704"/>
    <w:pPr>
      <w:widowControl/>
      <w:overflowPunct w:val="0"/>
      <w:autoSpaceDE w:val="0"/>
      <w:autoSpaceDN w:val="0"/>
      <w:adjustRightInd w:val="0"/>
      <w:spacing w:line="400" w:lineRule="exact"/>
      <w:ind w:firstLineChars="200" w:firstLine="560"/>
      <w:jc w:val="left"/>
      <w:textAlignment w:val="baseline"/>
    </w:pPr>
    <w:rPr>
      <w:rFonts w:ascii="Calibri" w:hAnsi="Calibri"/>
      <w:kern w:val="0"/>
      <w:sz w:val="24"/>
    </w:rPr>
  </w:style>
  <w:style w:type="paragraph" w:customStyle="1" w:styleId="Char1CharCharChar0">
    <w:name w:val="Char1 Char Char Char"/>
    <w:basedOn w:val="a3"/>
    <w:rsid w:val="00560704"/>
    <w:pPr>
      <w:spacing w:line="400" w:lineRule="exact"/>
      <w:ind w:firstLineChars="200" w:firstLine="560"/>
    </w:pPr>
    <w:rPr>
      <w:rFonts w:ascii="Tahoma" w:hAnsi="Tahoma"/>
      <w:sz w:val="24"/>
    </w:rPr>
  </w:style>
  <w:style w:type="paragraph" w:customStyle="1" w:styleId="CharCharCharCharCharCharCharCharCharCharCharCharCharCharCharChar0">
    <w:name w:val="Char Char Char Char Char Char Char Char Char Char Char Char Char Char Char Char"/>
    <w:basedOn w:val="a3"/>
    <w:rsid w:val="00560704"/>
    <w:pPr>
      <w:tabs>
        <w:tab w:val="left" w:pos="360"/>
      </w:tabs>
      <w:spacing w:line="400" w:lineRule="exact"/>
      <w:ind w:firstLineChars="200" w:firstLine="560"/>
    </w:pPr>
    <w:rPr>
      <w:rFonts w:ascii="Calibri" w:hAnsi="Calibri"/>
      <w:sz w:val="24"/>
    </w:rPr>
  </w:style>
  <w:style w:type="paragraph" w:customStyle="1" w:styleId="CharCharCharCharCharChar0">
    <w:name w:val="Char Char 字元 字元 字元 Char Char Char Char"/>
    <w:basedOn w:val="a3"/>
    <w:rsid w:val="00560704"/>
    <w:pPr>
      <w:adjustRightInd w:val="0"/>
      <w:spacing w:line="360" w:lineRule="auto"/>
      <w:ind w:firstLineChars="200" w:firstLine="560"/>
    </w:pPr>
    <w:rPr>
      <w:rFonts w:ascii="Calibri" w:hAnsi="Calibri"/>
      <w:kern w:val="0"/>
      <w:sz w:val="24"/>
    </w:rPr>
  </w:style>
  <w:style w:type="paragraph" w:customStyle="1" w:styleId="CharCharCharCharCharCharChar0">
    <w:name w:val="Char Char Char Char Char Char Char"/>
    <w:basedOn w:val="a3"/>
    <w:rsid w:val="00560704"/>
    <w:pPr>
      <w:spacing w:line="400" w:lineRule="exact"/>
      <w:ind w:firstLineChars="200" w:firstLine="560"/>
    </w:pPr>
    <w:rPr>
      <w:rFonts w:ascii="Tahoma" w:hAnsi="Tahoma"/>
      <w:sz w:val="24"/>
    </w:rPr>
  </w:style>
  <w:style w:type="paragraph" w:customStyle="1" w:styleId="Char2CharCharCharCharCharChar0">
    <w:name w:val="Char2 Char Char Char Char Char Char"/>
    <w:basedOn w:val="a3"/>
    <w:rsid w:val="00560704"/>
    <w:pPr>
      <w:spacing w:line="400" w:lineRule="exact"/>
      <w:ind w:firstLineChars="200" w:firstLine="560"/>
    </w:pPr>
    <w:rPr>
      <w:rFonts w:ascii="仿宋_GB2312" w:hAnsi="Calibri"/>
      <w:b/>
      <w:sz w:val="30"/>
    </w:rPr>
  </w:style>
  <w:style w:type="paragraph" w:customStyle="1" w:styleId="5">
    <w:name w:val="标题 5（有编号）（绿盟科技）"/>
    <w:basedOn w:val="a3"/>
    <w:next w:val="affffe"/>
    <w:qFormat/>
    <w:rsid w:val="00560704"/>
    <w:pPr>
      <w:keepNext/>
      <w:keepLines/>
      <w:numPr>
        <w:ilvl w:val="4"/>
        <w:numId w:val="10"/>
      </w:numPr>
      <w:spacing w:before="280" w:after="156" w:line="377" w:lineRule="auto"/>
      <w:ind w:firstLineChars="200" w:firstLine="200"/>
      <w:outlineLvl w:val="4"/>
    </w:pPr>
    <w:rPr>
      <w:rFonts w:ascii="Arial" w:eastAsia="黑体" w:hAnsi="Arial"/>
      <w:b/>
      <w:sz w:val="24"/>
      <w:szCs w:val="28"/>
    </w:rPr>
  </w:style>
  <w:style w:type="paragraph" w:customStyle="1" w:styleId="affffe">
    <w:name w:val="正文（绿盟科技）"/>
    <w:qFormat/>
    <w:rsid w:val="00560704"/>
    <w:pPr>
      <w:spacing w:line="300" w:lineRule="auto"/>
    </w:pPr>
    <w:rPr>
      <w:rFonts w:ascii="Arial" w:hAnsi="Arial" w:cs="黑体"/>
      <w:sz w:val="21"/>
      <w:szCs w:val="21"/>
    </w:rPr>
  </w:style>
  <w:style w:type="paragraph" w:customStyle="1" w:styleId="CharChar1CharCharCharCharCharCharCharCharCharCharCharCharCharChar0">
    <w:name w:val="Char Char1 Char Char Char Char Char Char Char Char Char Char Char Char Char Char"/>
    <w:basedOn w:val="a3"/>
    <w:rsid w:val="00560704"/>
    <w:pPr>
      <w:widowControl/>
      <w:spacing w:after="160" w:line="240" w:lineRule="exact"/>
      <w:ind w:firstLineChars="200" w:firstLine="560"/>
      <w:jc w:val="left"/>
    </w:pPr>
    <w:rPr>
      <w:rFonts w:ascii="Verdana" w:hAnsi="Verdana"/>
      <w:kern w:val="0"/>
      <w:sz w:val="20"/>
      <w:lang w:eastAsia="en-US"/>
    </w:rPr>
  </w:style>
  <w:style w:type="paragraph" w:customStyle="1" w:styleId="CharChar1Char0">
    <w:name w:val="Char Char1 Char"/>
    <w:basedOn w:val="a3"/>
    <w:rsid w:val="00560704"/>
    <w:pPr>
      <w:spacing w:line="400" w:lineRule="exact"/>
      <w:ind w:firstLineChars="200" w:firstLine="560"/>
    </w:pPr>
    <w:rPr>
      <w:rFonts w:ascii="Tahoma" w:hAnsi="Tahoma"/>
      <w:sz w:val="24"/>
      <w:szCs w:val="24"/>
    </w:rPr>
  </w:style>
  <w:style w:type="paragraph" w:customStyle="1" w:styleId="221">
    <w:name w:val="正文文本 22"/>
    <w:basedOn w:val="a3"/>
    <w:rsid w:val="00560704"/>
    <w:pPr>
      <w:adjustRightInd w:val="0"/>
      <w:spacing w:before="120" w:line="360" w:lineRule="auto"/>
      <w:ind w:firstLineChars="200" w:firstLine="480"/>
      <w:textAlignment w:val="baseline"/>
    </w:pPr>
    <w:rPr>
      <w:rFonts w:ascii="Calibri" w:hAnsi="Calibri"/>
      <w:sz w:val="24"/>
    </w:rPr>
  </w:style>
  <w:style w:type="paragraph" w:customStyle="1" w:styleId="CharChar14CharChar0">
    <w:name w:val="Char Char14 Char Char"/>
    <w:basedOn w:val="a3"/>
    <w:rsid w:val="00560704"/>
    <w:pPr>
      <w:spacing w:line="400" w:lineRule="exact"/>
      <w:ind w:firstLineChars="200" w:firstLine="560"/>
    </w:pPr>
    <w:rPr>
      <w:rFonts w:ascii="Calibri" w:hAnsi="Calibri"/>
      <w:sz w:val="21"/>
      <w:szCs w:val="24"/>
    </w:rPr>
  </w:style>
  <w:style w:type="paragraph" w:customStyle="1" w:styleId="222">
    <w:name w:val="正文文本缩进 22"/>
    <w:basedOn w:val="a3"/>
    <w:rsid w:val="00560704"/>
    <w:pPr>
      <w:adjustRightInd w:val="0"/>
      <w:spacing w:before="120" w:line="400" w:lineRule="exact"/>
      <w:ind w:firstLineChars="200" w:firstLine="420"/>
      <w:textAlignment w:val="baseline"/>
    </w:pPr>
    <w:rPr>
      <w:rFonts w:ascii="Calibri" w:hAnsi="Calibri"/>
      <w:sz w:val="24"/>
    </w:rPr>
  </w:style>
  <w:style w:type="paragraph" w:customStyle="1" w:styleId="CharCharChar1CharCharCharCharCharCharCharCharCharCharCharCharChar0">
    <w:name w:val="Char Char Char1 Char Char Char Char Char Char Char Char Char Char Char Char Char"/>
    <w:basedOn w:val="a3"/>
    <w:rsid w:val="00560704"/>
    <w:pPr>
      <w:widowControl/>
      <w:spacing w:after="160" w:line="240" w:lineRule="exact"/>
      <w:ind w:firstLineChars="200" w:firstLine="560"/>
      <w:jc w:val="left"/>
    </w:pPr>
    <w:rPr>
      <w:rFonts w:ascii="Verdana" w:hAnsi="Verdana"/>
      <w:kern w:val="0"/>
      <w:sz w:val="18"/>
      <w:lang w:eastAsia="en-US"/>
    </w:rPr>
  </w:style>
  <w:style w:type="paragraph" w:customStyle="1" w:styleId="Charf4">
    <w:name w:val="Char"/>
    <w:basedOn w:val="a3"/>
    <w:rsid w:val="00560704"/>
    <w:pPr>
      <w:spacing w:line="240" w:lineRule="atLeast"/>
      <w:ind w:left="420" w:firstLineChars="200" w:firstLine="420"/>
    </w:pPr>
    <w:rPr>
      <w:rFonts w:ascii="Calibri" w:hAnsi="Calibri"/>
      <w:kern w:val="0"/>
      <w:sz w:val="21"/>
    </w:rPr>
  </w:style>
  <w:style w:type="paragraph" w:customStyle="1" w:styleId="CharCharChar0">
    <w:name w:val="Char Char Char"/>
    <w:basedOn w:val="a3"/>
    <w:rsid w:val="00560704"/>
    <w:pPr>
      <w:spacing w:line="400" w:lineRule="exact"/>
      <w:ind w:firstLineChars="200" w:firstLine="560"/>
    </w:pPr>
    <w:rPr>
      <w:rFonts w:ascii="Tahoma" w:hAnsi="Tahoma"/>
      <w:sz w:val="24"/>
    </w:rPr>
  </w:style>
  <w:style w:type="paragraph" w:customStyle="1" w:styleId="CharChar10">
    <w:name w:val="Char Char1"/>
    <w:basedOn w:val="a3"/>
    <w:rsid w:val="00560704"/>
    <w:pPr>
      <w:widowControl/>
      <w:spacing w:after="160" w:line="240" w:lineRule="exact"/>
      <w:ind w:firstLineChars="200" w:firstLine="560"/>
      <w:jc w:val="left"/>
    </w:pPr>
    <w:rPr>
      <w:rFonts w:ascii="Verdana" w:hAnsi="Verdana"/>
      <w:kern w:val="0"/>
      <w:sz w:val="20"/>
      <w:lang w:eastAsia="en-US"/>
    </w:rPr>
  </w:style>
  <w:style w:type="paragraph" w:customStyle="1" w:styleId="CharCharCharCharCharCharCharCharCharCharCharCharChar0">
    <w:name w:val="Char Char Char Char Char Char Char Char Char Char Char Char Char"/>
    <w:basedOn w:val="a3"/>
    <w:rsid w:val="00560704"/>
    <w:pPr>
      <w:widowControl/>
      <w:spacing w:after="160" w:line="240" w:lineRule="exact"/>
      <w:ind w:firstLineChars="200" w:firstLine="560"/>
      <w:jc w:val="left"/>
    </w:pPr>
    <w:rPr>
      <w:rFonts w:ascii="Verdana" w:eastAsia="仿宋_GB2312"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E748C-C4A4-42E0-9CAA-222521EE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3235</Words>
  <Characters>18444</Characters>
  <Application>Microsoft Office Word</Application>
  <DocSecurity>0</DocSecurity>
  <Lines>153</Lines>
  <Paragraphs>43</Paragraphs>
  <ScaleCrop>false</ScaleCrop>
  <Company>P R C</Company>
  <LinksUpToDate>false</LinksUpToDate>
  <CharactersWithSpaces>21636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王忻祺</cp:lastModifiedBy>
  <cp:revision>11</cp:revision>
  <cp:lastPrinted>2019-12-07T03:45:00Z</cp:lastPrinted>
  <dcterms:created xsi:type="dcterms:W3CDTF">2021-07-21T07:18:00Z</dcterms:created>
  <dcterms:modified xsi:type="dcterms:W3CDTF">2021-07-21T08:59:00Z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45D7CDA772B04830A5D98530B6C94354</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62E" w:rsidRPr="00643B74" w:rsidRDefault="007B062E">
      <w:pPr>
        <w:rPr>
          <w:rFonts w:asciiTheme="minorEastAsia" w:eastAsiaTheme="minorEastAsia" w:hAnsiTheme="minorEastAsia"/>
        </w:rPr>
      </w:pPr>
    </w:p>
    <w:p w:rsidR="007B062E" w:rsidRPr="00643B74" w:rsidRDefault="007B062E">
      <w:pPr>
        <w:rPr>
          <w:rFonts w:asciiTheme="minorEastAsia" w:eastAsiaTheme="minorEastAsia" w:hAnsiTheme="minorEastAsia"/>
        </w:rPr>
      </w:pPr>
    </w:p>
    <w:p w:rsidR="007B062E" w:rsidRPr="00643B74" w:rsidRDefault="007B062E">
      <w:pPr>
        <w:rPr>
          <w:rFonts w:asciiTheme="minorEastAsia" w:eastAsiaTheme="minorEastAsia" w:hAnsiTheme="minorEastAsia"/>
        </w:rPr>
      </w:pPr>
    </w:p>
    <w:p w:rsidR="007B062E" w:rsidRPr="00643B74" w:rsidRDefault="00855B72">
      <w:pPr>
        <w:jc w:val="center"/>
        <w:rPr>
          <w:rFonts w:asciiTheme="minorEastAsia" w:eastAsiaTheme="minorEastAsia" w:hAnsiTheme="minorEastAsia"/>
          <w:spacing w:val="80"/>
          <w:sz w:val="112"/>
          <w:szCs w:val="112"/>
        </w:rPr>
      </w:pPr>
      <w:r w:rsidRPr="00643B74">
        <w:rPr>
          <w:rFonts w:asciiTheme="minorEastAsia" w:eastAsiaTheme="minorEastAsia" w:hAnsiTheme="minorEastAsia" w:hint="eastAsia"/>
          <w:spacing w:val="80"/>
          <w:sz w:val="112"/>
          <w:szCs w:val="112"/>
        </w:rPr>
        <w:t>竞争性磋商文件</w:t>
      </w:r>
    </w:p>
    <w:p w:rsidR="007B062E" w:rsidRPr="00643B74" w:rsidRDefault="007B062E">
      <w:pPr>
        <w:spacing w:line="700" w:lineRule="exact"/>
        <w:jc w:val="center"/>
        <w:rPr>
          <w:rFonts w:asciiTheme="minorEastAsia" w:eastAsiaTheme="minorEastAsia" w:hAnsiTheme="minorEastAsia"/>
          <w:sz w:val="32"/>
        </w:rPr>
      </w:pPr>
    </w:p>
    <w:p w:rsidR="007B062E" w:rsidRPr="00643B74" w:rsidRDefault="007B062E">
      <w:pPr>
        <w:spacing w:line="700" w:lineRule="exact"/>
        <w:jc w:val="center"/>
        <w:rPr>
          <w:rFonts w:asciiTheme="minorEastAsia" w:eastAsiaTheme="minorEastAsia" w:hAnsiTheme="minorEastAsia"/>
          <w:sz w:val="32"/>
        </w:rPr>
      </w:pPr>
    </w:p>
    <w:p w:rsidR="007B062E" w:rsidRPr="00643B74" w:rsidRDefault="007B062E">
      <w:pPr>
        <w:spacing w:line="700" w:lineRule="exact"/>
        <w:ind w:firstLineChars="700" w:firstLine="2520"/>
        <w:rPr>
          <w:rFonts w:asciiTheme="minorEastAsia" w:eastAsiaTheme="minorEastAsia" w:hAnsiTheme="minorEastAsia"/>
          <w:sz w:val="36"/>
          <w:szCs w:val="30"/>
        </w:rPr>
      </w:pPr>
    </w:p>
    <w:p w:rsidR="007B062E" w:rsidRPr="00643B74" w:rsidRDefault="007B062E">
      <w:pPr>
        <w:spacing w:line="700" w:lineRule="exact"/>
        <w:ind w:firstLineChars="700" w:firstLine="2520"/>
        <w:rPr>
          <w:rFonts w:asciiTheme="minorEastAsia" w:eastAsiaTheme="minorEastAsia" w:hAnsiTheme="minorEastAsia"/>
          <w:sz w:val="36"/>
          <w:szCs w:val="30"/>
        </w:rPr>
      </w:pPr>
    </w:p>
    <w:p w:rsidR="007B062E" w:rsidRPr="00643B74" w:rsidRDefault="00855B72" w:rsidP="00A27887">
      <w:pPr>
        <w:spacing w:line="700" w:lineRule="exact"/>
        <w:ind w:firstLineChars="300" w:firstLine="1080"/>
        <w:rPr>
          <w:rFonts w:asciiTheme="minorEastAsia" w:eastAsiaTheme="minorEastAsia" w:hAnsiTheme="minorEastAsia"/>
          <w:sz w:val="36"/>
          <w:szCs w:val="30"/>
        </w:rPr>
      </w:pPr>
      <w:r w:rsidRPr="00643B74">
        <w:rPr>
          <w:rFonts w:asciiTheme="minorEastAsia" w:eastAsiaTheme="minorEastAsia" w:hAnsiTheme="minorEastAsia" w:hint="eastAsia"/>
          <w:sz w:val="36"/>
          <w:szCs w:val="30"/>
        </w:rPr>
        <w:t>项目编号：</w:t>
      </w:r>
      <w:r w:rsidR="006E4827" w:rsidRPr="006E4827">
        <w:rPr>
          <w:rFonts w:asciiTheme="minorEastAsia" w:eastAsiaTheme="minorEastAsia" w:hAnsiTheme="minorEastAsia"/>
          <w:sz w:val="36"/>
          <w:szCs w:val="30"/>
        </w:rPr>
        <w:t>xhcg-2129-0704</w:t>
      </w:r>
    </w:p>
    <w:p w:rsidR="007B062E" w:rsidRPr="00643B74" w:rsidRDefault="00855B72">
      <w:pPr>
        <w:spacing w:line="700" w:lineRule="exact"/>
        <w:jc w:val="center"/>
        <w:rPr>
          <w:rFonts w:asciiTheme="minorEastAsia" w:eastAsiaTheme="minorEastAsia" w:hAnsiTheme="minorEastAsia"/>
          <w:b/>
          <w:sz w:val="30"/>
          <w:szCs w:val="30"/>
        </w:rPr>
      </w:pPr>
      <w:r w:rsidRPr="00643B74">
        <w:rPr>
          <w:rFonts w:asciiTheme="minorEastAsia" w:eastAsiaTheme="minorEastAsia" w:hAnsiTheme="minorEastAsia" w:hint="eastAsia"/>
          <w:sz w:val="36"/>
          <w:szCs w:val="30"/>
        </w:rPr>
        <w:t xml:space="preserve">      项目名称：</w:t>
      </w:r>
      <w:r w:rsidR="007E6D55" w:rsidRPr="00B9332D">
        <w:rPr>
          <w:rFonts w:ascii="宋体" w:hAnsi="宋体" w:cs="宋体" w:hint="eastAsia"/>
          <w:sz w:val="36"/>
          <w:szCs w:val="30"/>
        </w:rPr>
        <w:t>重庆市农业学校1、4、8栋寝室，实训楼维修项目</w:t>
      </w:r>
    </w:p>
    <w:p w:rsidR="007B062E" w:rsidRPr="00643B74" w:rsidRDefault="007B062E">
      <w:pPr>
        <w:spacing w:line="700" w:lineRule="exact"/>
        <w:ind w:firstLineChars="400" w:firstLine="1440"/>
        <w:rPr>
          <w:rFonts w:asciiTheme="minorEastAsia" w:eastAsiaTheme="minorEastAsia" w:hAnsiTheme="minorEastAsia"/>
          <w:sz w:val="36"/>
          <w:szCs w:val="30"/>
        </w:rPr>
      </w:pPr>
    </w:p>
    <w:p w:rsidR="007B062E" w:rsidRPr="00643B74" w:rsidRDefault="007B062E">
      <w:pPr>
        <w:spacing w:line="700" w:lineRule="exact"/>
        <w:ind w:firstLineChars="400" w:firstLine="1440"/>
        <w:rPr>
          <w:rFonts w:asciiTheme="minorEastAsia" w:eastAsiaTheme="minorEastAsia" w:hAnsiTheme="minorEastAsia"/>
          <w:sz w:val="36"/>
          <w:szCs w:val="30"/>
        </w:rPr>
      </w:pPr>
    </w:p>
    <w:p w:rsidR="007B062E" w:rsidRPr="00643B74" w:rsidRDefault="00855B72">
      <w:pPr>
        <w:spacing w:line="700" w:lineRule="exact"/>
        <w:ind w:firstLineChars="400" w:firstLine="1440"/>
        <w:rPr>
          <w:rFonts w:asciiTheme="minorEastAsia" w:eastAsiaTheme="minorEastAsia" w:hAnsiTheme="minorEastAsia"/>
          <w:sz w:val="36"/>
          <w:szCs w:val="30"/>
        </w:rPr>
      </w:pPr>
      <w:r w:rsidRPr="00643B74">
        <w:rPr>
          <w:rFonts w:asciiTheme="minorEastAsia" w:eastAsiaTheme="minorEastAsia" w:hAnsiTheme="minorEastAsia" w:hint="eastAsia"/>
          <w:sz w:val="36"/>
          <w:szCs w:val="30"/>
        </w:rPr>
        <w:t>采购人：</w:t>
      </w:r>
      <w:r w:rsidR="007E6D55" w:rsidRPr="00B9332D">
        <w:rPr>
          <w:rFonts w:ascii="宋体" w:hAnsi="宋体" w:cs="宋体" w:hint="eastAsia"/>
          <w:sz w:val="36"/>
          <w:szCs w:val="30"/>
        </w:rPr>
        <w:t>重庆市农业学校</w:t>
      </w:r>
    </w:p>
    <w:p w:rsidR="007B062E" w:rsidRPr="00643B74" w:rsidRDefault="00855B72">
      <w:pPr>
        <w:spacing w:line="700" w:lineRule="exact"/>
        <w:ind w:firstLineChars="400" w:firstLine="1440"/>
        <w:rPr>
          <w:rFonts w:asciiTheme="minorEastAsia" w:eastAsiaTheme="minorEastAsia" w:hAnsiTheme="minorEastAsia"/>
          <w:sz w:val="36"/>
          <w:szCs w:val="30"/>
        </w:rPr>
      </w:pPr>
      <w:r w:rsidRPr="00643B74">
        <w:rPr>
          <w:rFonts w:asciiTheme="minorEastAsia" w:eastAsiaTheme="minorEastAsia" w:hAnsiTheme="minorEastAsia" w:hint="eastAsia"/>
          <w:sz w:val="36"/>
          <w:szCs w:val="30"/>
        </w:rPr>
        <w:t>采购代理机构：</w:t>
      </w:r>
      <w:r w:rsidR="007E6D55">
        <w:rPr>
          <w:rFonts w:ascii="宋体" w:hAnsi="宋体" w:cs="宋体" w:hint="eastAsia"/>
          <w:sz w:val="36"/>
          <w:szCs w:val="30"/>
        </w:rPr>
        <w:t>重庆西恒工程咨询有限公司</w:t>
      </w:r>
    </w:p>
    <w:p w:rsidR="007B062E" w:rsidRPr="00643B74" w:rsidRDefault="007B062E">
      <w:pPr>
        <w:spacing w:line="700" w:lineRule="exact"/>
        <w:rPr>
          <w:rFonts w:asciiTheme="minorEastAsia" w:eastAsiaTheme="minorEastAsia" w:hAnsiTheme="minorEastAsia"/>
          <w:sz w:val="36"/>
          <w:szCs w:val="30"/>
        </w:rPr>
      </w:pPr>
    </w:p>
    <w:p w:rsidR="007B062E" w:rsidRPr="00643B74" w:rsidRDefault="00855B72">
      <w:pPr>
        <w:spacing w:line="700" w:lineRule="exact"/>
        <w:jc w:val="center"/>
        <w:rPr>
          <w:rFonts w:asciiTheme="minorEastAsia" w:eastAsiaTheme="minorEastAsia" w:hAnsiTheme="minorEastAsia"/>
          <w:sz w:val="36"/>
          <w:szCs w:val="30"/>
        </w:rPr>
      </w:pPr>
      <w:r w:rsidRPr="00643B74">
        <w:rPr>
          <w:rFonts w:asciiTheme="minorEastAsia" w:eastAsiaTheme="minorEastAsia" w:hAnsiTheme="minorEastAsia" w:hint="eastAsia"/>
          <w:sz w:val="36"/>
          <w:szCs w:val="30"/>
        </w:rPr>
        <w:t>二〇二一年七月</w:t>
      </w:r>
    </w:p>
    <w:p w:rsidR="007B062E" w:rsidRPr="00643B74" w:rsidRDefault="007B062E">
      <w:pPr>
        <w:spacing w:line="480" w:lineRule="exact"/>
        <w:jc w:val="center"/>
        <w:outlineLvl w:val="0"/>
        <w:rPr>
          <w:rFonts w:asciiTheme="minorEastAsia" w:eastAsiaTheme="minorEastAsia" w:hAnsiTheme="minorEastAsia"/>
          <w:sz w:val="44"/>
          <w:szCs w:val="28"/>
        </w:rPr>
        <w:sectPr w:rsidR="007B062E" w:rsidRPr="00643B74">
          <w:headerReference w:type="even" r:id="rId9"/>
          <w:headerReference w:type="default" r:id="rId10"/>
          <w:footerReference w:type="even" r:id="rId11"/>
          <w:footerReference w:type="default" r:id="rId12"/>
          <w:headerReference w:type="first" r:id="rId13"/>
          <w:footerReference w:type="first" r:id="rId14"/>
          <w:pgSz w:w="11907" w:h="16840"/>
          <w:pgMar w:top="1089" w:right="1021" w:bottom="1134" w:left="964" w:header="851" w:footer="992" w:gutter="0"/>
          <w:pgNumType w:start="1"/>
          <w:cols w:space="720"/>
          <w:titlePg/>
          <w:docGrid w:linePitch="380"/>
        </w:sectPr>
      </w:pPr>
    </w:p>
    <w:p w:rsidR="007B062E" w:rsidRPr="00643B74" w:rsidRDefault="00855B72" w:rsidP="008361D2">
      <w:pPr>
        <w:spacing w:beforeLines="50" w:afterLines="50" w:line="440" w:lineRule="exact"/>
        <w:jc w:val="center"/>
        <w:rPr>
          <w:rFonts w:asciiTheme="minorEastAsia" w:eastAsiaTheme="minorEastAsia" w:hAnsiTheme="minorEastAsia"/>
          <w:b/>
          <w:sz w:val="30"/>
          <w:szCs w:val="30"/>
        </w:rPr>
      </w:pPr>
      <w:bookmarkStart w:id="0" w:name="_Toc14311"/>
      <w:bookmarkStart w:id="1" w:name="_Toc32569"/>
      <w:bookmarkStart w:id="2" w:name="_Toc12789052"/>
      <w:bookmarkStart w:id="3" w:name="_Toc486932338"/>
      <w:bookmarkStart w:id="4" w:name="_Toc11641050"/>
      <w:r w:rsidRPr="00643B74">
        <w:rPr>
          <w:rFonts w:asciiTheme="minorEastAsia" w:eastAsiaTheme="minorEastAsia" w:hAnsiTheme="minorEastAsia" w:hint="eastAsia"/>
          <w:b/>
          <w:sz w:val="30"/>
          <w:szCs w:val="30"/>
        </w:rPr>
        <w:lastRenderedPageBreak/>
        <w:t>目  录</w:t>
      </w:r>
      <w:bookmarkEnd w:id="0"/>
      <w:bookmarkEnd w:id="1"/>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r w:rsidRPr="00F902EA">
        <w:rPr>
          <w:rFonts w:asciiTheme="minorEastAsia" w:eastAsiaTheme="minorEastAsia" w:hAnsiTheme="minorEastAsia" w:cstheme="minorEastAsia" w:hint="eastAsia"/>
          <w:sz w:val="24"/>
          <w:szCs w:val="24"/>
        </w:rPr>
        <w:fldChar w:fldCharType="begin"/>
      </w:r>
      <w:r w:rsidR="00855B72" w:rsidRPr="00F902EA">
        <w:rPr>
          <w:rFonts w:asciiTheme="minorEastAsia" w:eastAsiaTheme="minorEastAsia" w:hAnsiTheme="minorEastAsia" w:cstheme="minorEastAsia" w:hint="eastAsia"/>
          <w:sz w:val="24"/>
          <w:szCs w:val="24"/>
        </w:rPr>
        <w:instrText xml:space="preserve">TOC \o "1-3" \h \u </w:instrText>
      </w:r>
      <w:r w:rsidRPr="00F902EA">
        <w:rPr>
          <w:rFonts w:asciiTheme="minorEastAsia" w:eastAsiaTheme="minorEastAsia" w:hAnsiTheme="minorEastAsia" w:cstheme="minorEastAsia" w:hint="eastAsia"/>
          <w:sz w:val="24"/>
          <w:szCs w:val="24"/>
        </w:rPr>
        <w:fldChar w:fldCharType="separate"/>
      </w:r>
      <w:hyperlink w:anchor="_Toc77772660" w:history="1">
        <w:r w:rsidR="00ED7FA3" w:rsidRPr="00C77EEF">
          <w:rPr>
            <w:rFonts w:asciiTheme="minorEastAsia" w:eastAsiaTheme="minorEastAsia" w:hAnsiTheme="minorEastAsia" w:hint="eastAsia"/>
          </w:rPr>
          <w:t>第一篇</w:t>
        </w:r>
        <w:r w:rsidR="00ED7FA3" w:rsidRPr="00C77EEF">
          <w:rPr>
            <w:rFonts w:asciiTheme="minorEastAsia" w:eastAsiaTheme="minorEastAsia" w:hAnsiTheme="minorEastAsia"/>
          </w:rPr>
          <w:t xml:space="preserve"> </w:t>
        </w:r>
        <w:r w:rsidR="00ED7FA3" w:rsidRPr="00C77EEF">
          <w:rPr>
            <w:rFonts w:asciiTheme="minorEastAsia" w:eastAsiaTheme="minorEastAsia" w:hAnsiTheme="minorEastAsia" w:hint="eastAsia"/>
          </w:rPr>
          <w:t>竞争性磋商邀请书</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_Toc77772660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- 4 -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68" w:history="1">
        <w:r w:rsidR="00ED7FA3" w:rsidRPr="00C77EEF">
          <w:rPr>
            <w:rFonts w:asciiTheme="minorEastAsia" w:eastAsiaTheme="minorEastAsia" w:hAnsiTheme="minorEastAsia" w:hint="eastAsia"/>
          </w:rPr>
          <w:t>第二篇</w:t>
        </w:r>
        <w:r w:rsidR="000B0068">
          <w:rPr>
            <w:rFonts w:asciiTheme="minorEastAsia" w:eastAsiaTheme="minorEastAsia" w:hAnsiTheme="minorEastAsia" w:hint="eastAsia"/>
          </w:rPr>
          <w:t xml:space="preserve"> </w:t>
        </w:r>
        <w:r w:rsidR="00ED7FA3" w:rsidRPr="00C77EEF">
          <w:rPr>
            <w:rFonts w:asciiTheme="minorEastAsia" w:eastAsiaTheme="minorEastAsia" w:hAnsiTheme="minorEastAsia" w:hint="eastAsia"/>
          </w:rPr>
          <w:t>磋商项目服务需求</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_Toc77772668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- 8 -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77" w:history="1">
        <w:r w:rsidR="00ED7FA3" w:rsidRPr="00C77EEF">
          <w:rPr>
            <w:rFonts w:asciiTheme="minorEastAsia" w:eastAsiaTheme="minorEastAsia" w:hAnsiTheme="minorEastAsia" w:hint="eastAsia"/>
          </w:rPr>
          <w:t>第三篇</w:t>
        </w:r>
        <w:r w:rsidR="000B0068">
          <w:rPr>
            <w:rFonts w:asciiTheme="minorEastAsia" w:eastAsiaTheme="minorEastAsia" w:hAnsiTheme="minorEastAsia" w:hint="eastAsia"/>
          </w:rPr>
          <w:t xml:space="preserve"> </w:t>
        </w:r>
        <w:r w:rsidR="00ED7FA3" w:rsidRPr="00C77EEF">
          <w:rPr>
            <w:rFonts w:asciiTheme="minorEastAsia" w:eastAsiaTheme="minorEastAsia" w:hAnsiTheme="minorEastAsia" w:hint="eastAsia"/>
          </w:rPr>
          <w:t>磋商项目商务需求</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_Toc77772677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- 10 -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87" w:history="1">
        <w:r w:rsidR="00ED7FA3" w:rsidRPr="00C77EEF">
          <w:rPr>
            <w:rFonts w:asciiTheme="minorEastAsia" w:eastAsiaTheme="minorEastAsia" w:hAnsiTheme="minorEastAsia" w:hint="eastAsia"/>
          </w:rPr>
          <w:t>第四篇</w:t>
        </w:r>
        <w:r w:rsidR="000B0068">
          <w:rPr>
            <w:rFonts w:asciiTheme="minorEastAsia" w:eastAsiaTheme="minorEastAsia" w:hAnsiTheme="minorEastAsia" w:hint="eastAsia"/>
          </w:rPr>
          <w:t xml:space="preserve"> </w:t>
        </w:r>
        <w:r w:rsidR="00ED7FA3" w:rsidRPr="00C77EEF">
          <w:rPr>
            <w:rFonts w:asciiTheme="minorEastAsia" w:eastAsiaTheme="minorEastAsia" w:hAnsiTheme="minorEastAsia" w:hint="eastAsia"/>
          </w:rPr>
          <w:t>磋商程序及方法、评审标准等</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_Toc77772687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- 15 -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92" w:history="1">
        <w:r w:rsidR="00ED7FA3" w:rsidRPr="00C77EEF">
          <w:rPr>
            <w:rFonts w:asciiTheme="minorEastAsia" w:eastAsiaTheme="minorEastAsia" w:hAnsiTheme="minorEastAsia" w:hint="eastAsia"/>
          </w:rPr>
          <w:t>第五篇</w:t>
        </w:r>
        <w:r w:rsidR="000B0068">
          <w:rPr>
            <w:rFonts w:asciiTheme="minorEastAsia" w:eastAsiaTheme="minorEastAsia" w:hAnsiTheme="minorEastAsia" w:hint="eastAsia"/>
          </w:rPr>
          <w:t xml:space="preserve"> </w:t>
        </w:r>
        <w:r w:rsidR="00ED7FA3" w:rsidRPr="00C77EEF">
          <w:rPr>
            <w:rFonts w:asciiTheme="minorEastAsia" w:eastAsiaTheme="minorEastAsia" w:hAnsiTheme="minorEastAsia" w:hint="eastAsia"/>
          </w:rPr>
          <w:t>供应商须知</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_Toc77772692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- 20 -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96" w:history="1">
        <w:r w:rsidR="00ED7FA3" w:rsidRPr="00C77EEF">
          <w:rPr>
            <w:rFonts w:asciiTheme="minorEastAsia" w:eastAsiaTheme="minorEastAsia" w:hAnsiTheme="minorEastAsia" w:hint="eastAsia"/>
          </w:rPr>
          <w:t>第六篇</w:t>
        </w:r>
        <w:r w:rsidR="00ED7FA3" w:rsidRPr="00C77EEF">
          <w:rPr>
            <w:rFonts w:asciiTheme="minorEastAsia" w:eastAsiaTheme="minorEastAsia" w:hAnsiTheme="minorEastAsia"/>
          </w:rPr>
          <w:t xml:space="preserve">  </w:t>
        </w:r>
        <w:r w:rsidR="00ED7FA3" w:rsidRPr="00C77EEF">
          <w:rPr>
            <w:rFonts w:asciiTheme="minorEastAsia" w:eastAsiaTheme="minorEastAsia" w:hAnsiTheme="minorEastAsia" w:hint="eastAsia"/>
          </w:rPr>
          <w:t>政府采购合同</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_Toc77772696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- 23 -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200" w:left="560"/>
        <w:rPr>
          <w:rFonts w:asciiTheme="minorEastAsia" w:eastAsiaTheme="minorEastAsia" w:hAnsiTheme="minorEastAsia"/>
        </w:rPr>
      </w:pPr>
      <w:hyperlink w:anchor="_Toc77772697" w:history="1">
        <w:r w:rsidR="00ED7FA3" w:rsidRPr="00C77EEF">
          <w:rPr>
            <w:rFonts w:asciiTheme="minorEastAsia" w:eastAsiaTheme="minorEastAsia" w:hAnsiTheme="minorEastAsia" w:hint="eastAsia"/>
          </w:rPr>
          <w:t>第七篇</w:t>
        </w:r>
        <w:r w:rsidR="00ED7FA3" w:rsidRPr="00C77EEF">
          <w:rPr>
            <w:rFonts w:asciiTheme="minorEastAsia" w:eastAsiaTheme="minorEastAsia" w:hAnsiTheme="minorEastAsia"/>
          </w:rPr>
          <w:t xml:space="preserve">  </w:t>
        </w:r>
        <w:r w:rsidR="00ED7FA3" w:rsidRPr="00C77EEF">
          <w:rPr>
            <w:rFonts w:asciiTheme="minorEastAsia" w:eastAsiaTheme="minorEastAsia" w:hAnsiTheme="minorEastAsia" w:hint="eastAsia"/>
          </w:rPr>
          <w:t>响应文件编制要求</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_Toc77772697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- 25 -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300"/>
        <w:rPr>
          <w:rFonts w:asciiTheme="minorEastAsia" w:eastAsiaTheme="minorEastAsia" w:hAnsiTheme="minorEastAsia"/>
        </w:rPr>
      </w:pPr>
      <w:hyperlink w:anchor="_Toc77772698" w:history="1">
        <w:r w:rsidR="00ED7FA3" w:rsidRPr="00C77EEF">
          <w:rPr>
            <w:rFonts w:asciiTheme="minorEastAsia" w:eastAsiaTheme="minorEastAsia" w:hAnsiTheme="minorEastAsia" w:hint="eastAsia"/>
          </w:rPr>
          <w:t>一、经济部分</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_Toc77772698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- 26 -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300"/>
        <w:rPr>
          <w:rFonts w:asciiTheme="minorEastAsia" w:eastAsiaTheme="minorEastAsia" w:hAnsiTheme="minorEastAsia"/>
        </w:rPr>
      </w:pPr>
      <w:hyperlink w:anchor="_Toc77772699" w:history="1">
        <w:r w:rsidR="00ED7FA3" w:rsidRPr="00C77EEF">
          <w:rPr>
            <w:rFonts w:asciiTheme="minorEastAsia" w:eastAsiaTheme="minorEastAsia" w:hAnsiTheme="minorEastAsia" w:hint="eastAsia"/>
          </w:rPr>
          <w:t>二、</w:t>
        </w:r>
        <w:r w:rsidR="00581018" w:rsidRPr="00C77EEF">
          <w:rPr>
            <w:rFonts w:asciiTheme="minorEastAsia" w:eastAsiaTheme="minorEastAsia" w:hAnsiTheme="minorEastAsia" w:hint="eastAsia"/>
          </w:rPr>
          <w:t>技术</w:t>
        </w:r>
        <w:r w:rsidR="00ED7FA3" w:rsidRPr="00C77EEF">
          <w:rPr>
            <w:rFonts w:asciiTheme="minorEastAsia" w:eastAsiaTheme="minorEastAsia" w:hAnsiTheme="minorEastAsia" w:hint="eastAsia"/>
          </w:rPr>
          <w:t>部分</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_Toc77772699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- 28 -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300"/>
        <w:rPr>
          <w:rFonts w:asciiTheme="minorEastAsia" w:eastAsiaTheme="minorEastAsia" w:hAnsiTheme="minorEastAsia"/>
        </w:rPr>
      </w:pPr>
      <w:hyperlink w:anchor="_Toc77772704" w:history="1">
        <w:r w:rsidR="00ED7FA3" w:rsidRPr="00C77EEF">
          <w:rPr>
            <w:rFonts w:asciiTheme="minorEastAsia" w:eastAsiaTheme="minorEastAsia" w:hAnsiTheme="minorEastAsia" w:hint="eastAsia"/>
          </w:rPr>
          <w:t>三、商务部分</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_Toc77772704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- 30 -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300"/>
        <w:rPr>
          <w:rFonts w:asciiTheme="minorEastAsia" w:eastAsiaTheme="minorEastAsia" w:hAnsiTheme="minorEastAsia"/>
        </w:rPr>
      </w:pPr>
      <w:hyperlink w:anchor="_Toc77772708" w:history="1">
        <w:r w:rsidR="00ED7FA3" w:rsidRPr="00C77EEF">
          <w:rPr>
            <w:rFonts w:asciiTheme="minorEastAsia" w:eastAsiaTheme="minorEastAsia" w:hAnsiTheme="minorEastAsia" w:hint="eastAsia"/>
          </w:rPr>
          <w:t>四、资格条件及其他</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_Toc77772708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- 33 -</w:t>
        </w:r>
        <w:r w:rsidRPr="00C77EEF">
          <w:rPr>
            <w:rFonts w:asciiTheme="minorEastAsia" w:eastAsiaTheme="minorEastAsia" w:hAnsiTheme="minorEastAsia"/>
          </w:rPr>
          <w:fldChar w:fldCharType="end"/>
        </w:r>
      </w:hyperlink>
    </w:p>
    <w:p w:rsidR="00ED7FA3" w:rsidRPr="00C77EEF" w:rsidRDefault="00A04A98" w:rsidP="00581018">
      <w:pPr>
        <w:pStyle w:val="34"/>
        <w:tabs>
          <w:tab w:val="right" w:leader="dot" w:pos="9402"/>
        </w:tabs>
        <w:spacing w:line="360" w:lineRule="auto"/>
        <w:ind w:leftChars="300"/>
        <w:rPr>
          <w:rFonts w:asciiTheme="minorEastAsia" w:eastAsiaTheme="minorEastAsia" w:hAnsiTheme="minorEastAsia"/>
        </w:rPr>
      </w:pPr>
      <w:hyperlink w:anchor="_Toc77772709" w:history="1">
        <w:r w:rsidR="00ED7FA3" w:rsidRPr="00C77EEF">
          <w:rPr>
            <w:rFonts w:asciiTheme="minorEastAsia" w:eastAsiaTheme="minorEastAsia" w:hAnsiTheme="minorEastAsia" w:hint="eastAsia"/>
          </w:rPr>
          <w:t>五、其他资料</w:t>
        </w:r>
        <w:r w:rsidR="00ED7FA3" w:rsidRPr="00C77EEF">
          <w:rPr>
            <w:rFonts w:asciiTheme="minorEastAsia" w:eastAsiaTheme="minorEastAsia" w:hAnsiTheme="minorEastAsia"/>
          </w:rPr>
          <w:tab/>
        </w:r>
        <w:r w:rsidRPr="00C77EEF">
          <w:rPr>
            <w:rFonts w:asciiTheme="minorEastAsia" w:eastAsiaTheme="minorEastAsia" w:hAnsiTheme="minorEastAsia"/>
          </w:rPr>
          <w:fldChar w:fldCharType="begin"/>
        </w:r>
        <w:r w:rsidR="00ED7FA3" w:rsidRPr="00C77EEF">
          <w:rPr>
            <w:rFonts w:asciiTheme="minorEastAsia" w:eastAsiaTheme="minorEastAsia" w:hAnsiTheme="minorEastAsia"/>
          </w:rPr>
          <w:instrText xml:space="preserve"> PAGEREF _Toc77772709 \h </w:instrText>
        </w:r>
        <w:r w:rsidRPr="00C77EEF">
          <w:rPr>
            <w:rFonts w:asciiTheme="minorEastAsia" w:eastAsiaTheme="minorEastAsia" w:hAnsiTheme="minorEastAsia"/>
          </w:rPr>
        </w:r>
        <w:r w:rsidRPr="00C77EEF">
          <w:rPr>
            <w:rFonts w:asciiTheme="minorEastAsia" w:eastAsiaTheme="minorEastAsia" w:hAnsiTheme="minorEastAsia"/>
          </w:rPr>
          <w:fldChar w:fldCharType="separate"/>
        </w:r>
        <w:r w:rsidR="00ED7FA3" w:rsidRPr="00C77EEF">
          <w:rPr>
            <w:rFonts w:asciiTheme="minorEastAsia" w:eastAsiaTheme="minorEastAsia" w:hAnsiTheme="minorEastAsia"/>
          </w:rPr>
          <w:t>- 39 -</w:t>
        </w:r>
        <w:r w:rsidRPr="00C77EEF">
          <w:rPr>
            <w:rFonts w:asciiTheme="minorEastAsia" w:eastAsiaTheme="minorEastAsia" w:hAnsiTheme="minorEastAsia"/>
          </w:rPr>
          <w:fldChar w:fldCharType="end"/>
        </w:r>
      </w:hyperlink>
    </w:p>
    <w:p w:rsidR="007B062E" w:rsidRPr="00F902EA" w:rsidRDefault="00A04A98">
      <w:pPr>
        <w:pStyle w:val="310"/>
        <w:tabs>
          <w:tab w:val="right" w:leader="dot" w:pos="9061"/>
        </w:tabs>
        <w:spacing w:line="360" w:lineRule="auto"/>
        <w:ind w:left="1120"/>
        <w:rPr>
          <w:rFonts w:asciiTheme="minorEastAsia" w:eastAsiaTheme="minorEastAsia" w:hAnsiTheme="minorEastAsia" w:cstheme="minorEastAsia"/>
          <w:sz w:val="24"/>
          <w:szCs w:val="24"/>
        </w:rPr>
      </w:pPr>
      <w:r w:rsidRPr="00F902EA">
        <w:rPr>
          <w:rFonts w:asciiTheme="minorEastAsia" w:eastAsiaTheme="minorEastAsia" w:hAnsiTheme="minorEastAsia" w:cstheme="minorEastAsia" w:hint="eastAsia"/>
          <w:sz w:val="24"/>
          <w:szCs w:val="24"/>
        </w:rPr>
        <w:fldChar w:fldCharType="end"/>
      </w:r>
    </w:p>
    <w:p w:rsidR="007B062E" w:rsidRPr="00643B74" w:rsidRDefault="00855B72">
      <w:pPr>
        <w:pStyle w:val="23"/>
        <w:spacing w:line="360" w:lineRule="auto"/>
        <w:ind w:leftChars="150" w:left="420"/>
        <w:jc w:val="center"/>
        <w:rPr>
          <w:rFonts w:asciiTheme="minorEastAsia" w:eastAsiaTheme="minorEastAsia" w:hAnsiTheme="minorEastAsia"/>
          <w:sz w:val="36"/>
          <w:szCs w:val="36"/>
        </w:rPr>
      </w:pPr>
      <w:r w:rsidRPr="00F902EA">
        <w:rPr>
          <w:rFonts w:asciiTheme="minorEastAsia" w:eastAsiaTheme="minorEastAsia" w:hAnsiTheme="minorEastAsia"/>
          <w:sz w:val="24"/>
          <w:szCs w:val="24"/>
        </w:rPr>
        <w:br w:type="page"/>
      </w:r>
      <w:bookmarkStart w:id="5" w:name="_Toc67642652"/>
      <w:bookmarkStart w:id="6" w:name="_Toc11447"/>
      <w:bookmarkStart w:id="7" w:name="_Toc26694"/>
      <w:bookmarkStart w:id="8" w:name="_Toc15224"/>
      <w:bookmarkStart w:id="9" w:name="_Toc77772660"/>
      <w:bookmarkStart w:id="10" w:name="_Hlk531859087"/>
      <w:bookmarkEnd w:id="2"/>
      <w:bookmarkEnd w:id="3"/>
      <w:bookmarkEnd w:id="4"/>
      <w:r w:rsidRPr="00643B74">
        <w:rPr>
          <w:rFonts w:asciiTheme="minorEastAsia" w:eastAsiaTheme="minorEastAsia" w:hAnsiTheme="minorEastAsia" w:hint="eastAsia"/>
          <w:sz w:val="36"/>
          <w:szCs w:val="36"/>
        </w:rPr>
        <w:lastRenderedPageBreak/>
        <w:t>第一篇</w:t>
      </w:r>
      <w:bookmarkStart w:id="11" w:name="OLE_LINK4"/>
      <w:r w:rsidRPr="00643B74">
        <w:rPr>
          <w:rFonts w:asciiTheme="minorEastAsia" w:eastAsiaTheme="minorEastAsia" w:hAnsiTheme="minorEastAsia" w:hint="eastAsia"/>
          <w:sz w:val="36"/>
          <w:szCs w:val="36"/>
        </w:rPr>
        <w:t xml:space="preserve"> 竞争性磋商邀请书</w:t>
      </w:r>
      <w:bookmarkEnd w:id="5"/>
      <w:bookmarkEnd w:id="6"/>
      <w:bookmarkEnd w:id="7"/>
      <w:bookmarkEnd w:id="8"/>
      <w:bookmarkEnd w:id="9"/>
    </w:p>
    <w:p w:rsidR="007B062E" w:rsidRPr="00E76B4C" w:rsidRDefault="007E6D55" w:rsidP="00E76B4C">
      <w:pPr>
        <w:spacing w:line="400" w:lineRule="exact"/>
        <w:ind w:firstLineChars="200" w:firstLine="480"/>
        <w:rPr>
          <w:rFonts w:asciiTheme="minorEastAsia" w:eastAsiaTheme="minorEastAsia" w:hAnsiTheme="minorEastAsia"/>
          <w:sz w:val="24"/>
          <w:szCs w:val="24"/>
        </w:rPr>
      </w:pPr>
      <w:bookmarkStart w:id="12" w:name="_Toc317775175"/>
      <w:bookmarkStart w:id="13" w:name="_Toc313893526"/>
      <w:r w:rsidRPr="00E76B4C">
        <w:rPr>
          <w:rFonts w:asciiTheme="minorEastAsia" w:eastAsiaTheme="minorEastAsia" w:hAnsiTheme="minorEastAsia" w:hint="eastAsia"/>
          <w:sz w:val="24"/>
          <w:szCs w:val="24"/>
          <w:u w:val="single"/>
        </w:rPr>
        <w:t xml:space="preserve">重庆西恒工程咨询有限公司 </w:t>
      </w:r>
      <w:r w:rsidR="00855B72" w:rsidRPr="00E76B4C">
        <w:rPr>
          <w:rFonts w:asciiTheme="minorEastAsia" w:eastAsiaTheme="minorEastAsia" w:hAnsiTheme="minorEastAsia"/>
          <w:sz w:val="24"/>
          <w:szCs w:val="24"/>
        </w:rPr>
        <w:t>(</w:t>
      </w:r>
      <w:r w:rsidR="00855B72" w:rsidRPr="00E76B4C">
        <w:rPr>
          <w:rFonts w:asciiTheme="minorEastAsia" w:eastAsiaTheme="minorEastAsia" w:hAnsiTheme="minorEastAsia" w:hint="eastAsia"/>
          <w:sz w:val="24"/>
          <w:szCs w:val="24"/>
        </w:rPr>
        <w:t>以下简称：采购代理机构</w:t>
      </w:r>
      <w:r w:rsidR="00855B72" w:rsidRPr="00E76B4C">
        <w:rPr>
          <w:rFonts w:asciiTheme="minorEastAsia" w:eastAsiaTheme="minorEastAsia" w:hAnsiTheme="minorEastAsia"/>
          <w:sz w:val="24"/>
          <w:szCs w:val="24"/>
        </w:rPr>
        <w:t>)</w:t>
      </w:r>
      <w:r w:rsidR="00855B72" w:rsidRPr="00E76B4C">
        <w:rPr>
          <w:rFonts w:asciiTheme="minorEastAsia" w:eastAsiaTheme="minorEastAsia" w:hAnsiTheme="minorEastAsia" w:hint="eastAsia"/>
          <w:sz w:val="24"/>
          <w:szCs w:val="24"/>
        </w:rPr>
        <w:t>受</w:t>
      </w:r>
      <w:r w:rsidRPr="00E76B4C">
        <w:rPr>
          <w:rFonts w:asciiTheme="minorEastAsia" w:eastAsiaTheme="minorEastAsia" w:hAnsiTheme="minorEastAsia" w:hint="eastAsia"/>
          <w:sz w:val="24"/>
          <w:szCs w:val="24"/>
          <w:u w:val="single"/>
        </w:rPr>
        <w:t>重庆市农业学校</w:t>
      </w:r>
      <w:r w:rsidR="00855B72" w:rsidRPr="00E76B4C">
        <w:rPr>
          <w:rFonts w:asciiTheme="minorEastAsia" w:eastAsiaTheme="minorEastAsia" w:hAnsiTheme="minorEastAsia" w:hint="eastAsia"/>
          <w:sz w:val="24"/>
          <w:szCs w:val="24"/>
        </w:rPr>
        <w:t>的委托，对</w:t>
      </w:r>
      <w:r w:rsidRPr="00E76B4C">
        <w:rPr>
          <w:rFonts w:asciiTheme="minorEastAsia" w:eastAsiaTheme="minorEastAsia" w:hAnsiTheme="minorEastAsia" w:hint="eastAsia"/>
          <w:sz w:val="24"/>
          <w:szCs w:val="24"/>
          <w:u w:val="single"/>
        </w:rPr>
        <w:t>重庆市农业学校1、4、8栋寝室，实训楼维修项目</w:t>
      </w:r>
      <w:r w:rsidR="00855B72" w:rsidRPr="00E76B4C">
        <w:rPr>
          <w:rFonts w:asciiTheme="minorEastAsia" w:eastAsiaTheme="minorEastAsia" w:hAnsiTheme="minorEastAsia" w:hint="eastAsia"/>
          <w:sz w:val="24"/>
          <w:szCs w:val="24"/>
        </w:rPr>
        <w:t>招标进行竞争性磋商采购。欢迎有资格的供应商前来参加磋商。</w:t>
      </w:r>
    </w:p>
    <w:p w:rsidR="007B062E" w:rsidRPr="00E76B4C" w:rsidRDefault="00855B72">
      <w:pPr>
        <w:pStyle w:val="30"/>
        <w:spacing w:before="0" w:after="0" w:line="440" w:lineRule="exact"/>
        <w:ind w:leftChars="150" w:left="420"/>
        <w:rPr>
          <w:rFonts w:asciiTheme="minorEastAsia" w:eastAsiaTheme="minorEastAsia" w:hAnsiTheme="minorEastAsia"/>
          <w:sz w:val="24"/>
          <w:szCs w:val="24"/>
        </w:rPr>
      </w:pPr>
      <w:bookmarkStart w:id="14" w:name="_Toc67642653"/>
      <w:bookmarkStart w:id="15" w:name="_Toc14653"/>
      <w:bookmarkStart w:id="16" w:name="_Toc3524"/>
      <w:bookmarkStart w:id="17" w:name="_Toc17029"/>
      <w:bookmarkStart w:id="18" w:name="_Toc77772661"/>
      <w:r w:rsidRPr="00E76B4C">
        <w:rPr>
          <w:rFonts w:asciiTheme="minorEastAsia" w:eastAsiaTheme="minorEastAsia" w:hAnsiTheme="minorEastAsia" w:hint="eastAsia"/>
          <w:sz w:val="24"/>
          <w:szCs w:val="24"/>
        </w:rPr>
        <w:t>一、竞争性磋商内容</w:t>
      </w:r>
      <w:bookmarkEnd w:id="12"/>
      <w:bookmarkEnd w:id="13"/>
      <w:bookmarkEnd w:id="14"/>
      <w:bookmarkEnd w:id="15"/>
      <w:bookmarkEnd w:id="16"/>
      <w:bookmarkEnd w:id="17"/>
      <w:bookmarkEnd w:id="18"/>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1396"/>
        <w:gridCol w:w="1634"/>
        <w:gridCol w:w="1914"/>
      </w:tblGrid>
      <w:tr w:rsidR="00CE79D6" w:rsidRPr="00E76B4C" w:rsidTr="00CE79D6">
        <w:trPr>
          <w:trHeight w:val="598"/>
          <w:jc w:val="center"/>
        </w:trPr>
        <w:tc>
          <w:tcPr>
            <w:tcW w:w="1856" w:type="pct"/>
            <w:vAlign w:val="center"/>
          </w:tcPr>
          <w:p w:rsidR="00CE79D6" w:rsidRPr="00E76B4C" w:rsidRDefault="00CE79D6">
            <w:pPr>
              <w:widowControl/>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项目名称</w:t>
            </w:r>
          </w:p>
        </w:tc>
        <w:tc>
          <w:tcPr>
            <w:tcW w:w="888" w:type="pct"/>
            <w:vAlign w:val="center"/>
          </w:tcPr>
          <w:p w:rsidR="00CE79D6" w:rsidRPr="00E76B4C" w:rsidRDefault="00CE79D6">
            <w:pPr>
              <w:widowControl/>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采购预算</w:t>
            </w:r>
          </w:p>
          <w:p w:rsidR="00CE79D6" w:rsidRPr="00E76B4C" w:rsidRDefault="00CE79D6">
            <w:pPr>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（万元）</w:t>
            </w:r>
          </w:p>
        </w:tc>
        <w:tc>
          <w:tcPr>
            <w:tcW w:w="1039" w:type="pct"/>
            <w:vAlign w:val="center"/>
          </w:tcPr>
          <w:p w:rsidR="00CE79D6" w:rsidRPr="00E76B4C" w:rsidRDefault="00CE79D6">
            <w:pPr>
              <w:widowControl/>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磋商保证金</w:t>
            </w:r>
          </w:p>
          <w:p w:rsidR="00CE79D6" w:rsidRPr="00E76B4C" w:rsidRDefault="00CE79D6">
            <w:pPr>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（万元）</w:t>
            </w:r>
          </w:p>
        </w:tc>
        <w:tc>
          <w:tcPr>
            <w:tcW w:w="1217" w:type="pct"/>
            <w:vAlign w:val="center"/>
          </w:tcPr>
          <w:p w:rsidR="00CE79D6" w:rsidRPr="00E76B4C" w:rsidRDefault="00CE79D6">
            <w:pPr>
              <w:spacing w:line="240" w:lineRule="exact"/>
              <w:jc w:val="center"/>
              <w:rPr>
                <w:rFonts w:asciiTheme="minorEastAsia" w:eastAsiaTheme="minorEastAsia" w:hAnsiTheme="minorEastAsia"/>
                <w:b/>
                <w:sz w:val="24"/>
                <w:szCs w:val="24"/>
              </w:rPr>
            </w:pPr>
            <w:r w:rsidRPr="00E76B4C">
              <w:rPr>
                <w:rFonts w:asciiTheme="minorEastAsia" w:eastAsiaTheme="minorEastAsia" w:hAnsiTheme="minorEastAsia" w:hint="eastAsia"/>
                <w:b/>
                <w:sz w:val="24"/>
                <w:szCs w:val="24"/>
              </w:rPr>
              <w:t>成交供应商数量（名）</w:t>
            </w:r>
          </w:p>
        </w:tc>
      </w:tr>
      <w:tr w:rsidR="00CE79D6" w:rsidRPr="00E76B4C" w:rsidTr="00CE79D6">
        <w:trPr>
          <w:trHeight w:val="84"/>
          <w:jc w:val="center"/>
        </w:trPr>
        <w:tc>
          <w:tcPr>
            <w:tcW w:w="1856" w:type="pct"/>
            <w:vAlign w:val="center"/>
          </w:tcPr>
          <w:p w:rsidR="00CE79D6" w:rsidRPr="00E76B4C" w:rsidRDefault="00CE79D6">
            <w:pPr>
              <w:spacing w:line="400" w:lineRule="exact"/>
              <w:jc w:val="center"/>
              <w:rPr>
                <w:rFonts w:asciiTheme="minorEastAsia" w:eastAsiaTheme="minorEastAsia" w:hAnsiTheme="minorEastAsia"/>
                <w:sz w:val="24"/>
                <w:szCs w:val="24"/>
              </w:rPr>
            </w:pPr>
            <w:bookmarkStart w:id="19" w:name="_Hlk344477914"/>
            <w:r w:rsidRPr="00E76B4C">
              <w:rPr>
                <w:rFonts w:asciiTheme="minorEastAsia" w:eastAsiaTheme="minorEastAsia" w:hAnsiTheme="minorEastAsia" w:hint="eastAsia"/>
                <w:sz w:val="24"/>
                <w:szCs w:val="24"/>
              </w:rPr>
              <w:t>重庆市农业学校1、4、8栋寝室，实训楼维修项目招标</w:t>
            </w:r>
          </w:p>
        </w:tc>
        <w:tc>
          <w:tcPr>
            <w:tcW w:w="888" w:type="pct"/>
            <w:vAlign w:val="center"/>
          </w:tcPr>
          <w:p w:rsidR="00CE79D6" w:rsidRPr="00E76B4C" w:rsidRDefault="00CE79D6" w:rsidP="007A73C0">
            <w:pPr>
              <w:widowControl/>
              <w:jc w:val="center"/>
              <w:rPr>
                <w:rFonts w:ascii="宋体" w:hAnsi="宋体" w:cs="宋体"/>
                <w:kern w:val="0"/>
                <w:sz w:val="24"/>
                <w:szCs w:val="24"/>
              </w:rPr>
            </w:pPr>
            <w:r w:rsidRPr="00E76B4C">
              <w:rPr>
                <w:rFonts w:ascii="宋体" w:hAnsi="宋体" w:cs="宋体" w:hint="eastAsia"/>
                <w:kern w:val="0"/>
                <w:sz w:val="24"/>
                <w:szCs w:val="24"/>
              </w:rPr>
              <w:t>49.729715</w:t>
            </w:r>
          </w:p>
        </w:tc>
        <w:tc>
          <w:tcPr>
            <w:tcW w:w="1039" w:type="pct"/>
            <w:vAlign w:val="center"/>
          </w:tcPr>
          <w:p w:rsidR="00CE79D6" w:rsidRPr="00E76B4C" w:rsidRDefault="00CE79D6" w:rsidP="007A73C0">
            <w:pPr>
              <w:pStyle w:val="WW-"/>
              <w:spacing w:line="400" w:lineRule="exact"/>
              <w:ind w:firstLine="0"/>
              <w:jc w:val="center"/>
              <w:rPr>
                <w:rFonts w:ascii="宋体" w:hAnsi="宋体" w:cs="宋体"/>
                <w:szCs w:val="24"/>
              </w:rPr>
            </w:pPr>
            <w:r w:rsidRPr="00E76B4C">
              <w:rPr>
                <w:rFonts w:ascii="宋体" w:hAnsi="宋体" w:cs="宋体" w:hint="eastAsia"/>
                <w:szCs w:val="24"/>
              </w:rPr>
              <w:t>0.8</w:t>
            </w:r>
          </w:p>
        </w:tc>
        <w:tc>
          <w:tcPr>
            <w:tcW w:w="1217" w:type="pct"/>
            <w:vAlign w:val="center"/>
          </w:tcPr>
          <w:p w:rsidR="00CE79D6" w:rsidRPr="00E76B4C" w:rsidRDefault="00CE79D6">
            <w:pPr>
              <w:widowControl/>
              <w:spacing w:line="400" w:lineRule="exact"/>
              <w:jc w:val="center"/>
              <w:rPr>
                <w:rFonts w:asciiTheme="minorEastAsia" w:eastAsiaTheme="minorEastAsia" w:hAnsiTheme="minorEastAsia"/>
                <w:sz w:val="24"/>
                <w:szCs w:val="24"/>
              </w:rPr>
            </w:pPr>
            <w:r w:rsidRPr="00E76B4C">
              <w:rPr>
                <w:rFonts w:asciiTheme="minorEastAsia" w:eastAsiaTheme="minorEastAsia" w:hAnsiTheme="minorEastAsia"/>
                <w:sz w:val="24"/>
                <w:szCs w:val="24"/>
              </w:rPr>
              <w:t>1</w:t>
            </w:r>
          </w:p>
        </w:tc>
      </w:tr>
    </w:tbl>
    <w:p w:rsidR="00CE79D6" w:rsidRPr="00E76B4C" w:rsidRDefault="00CE79D6" w:rsidP="00E76B4C">
      <w:pPr>
        <w:ind w:firstLineChars="300" w:firstLine="720"/>
        <w:rPr>
          <w:rFonts w:asciiTheme="minorEastAsia" w:eastAsiaTheme="minorEastAsia" w:hAnsiTheme="minorEastAsia"/>
          <w:sz w:val="24"/>
          <w:szCs w:val="24"/>
        </w:rPr>
      </w:pPr>
      <w:bookmarkStart w:id="20" w:name="_Toc13057"/>
      <w:bookmarkStart w:id="21" w:name="_Toc67642654"/>
      <w:bookmarkStart w:id="22" w:name="_Toc11613"/>
      <w:bookmarkStart w:id="23" w:name="_Toc10979"/>
      <w:bookmarkStart w:id="24" w:name="_Toc373860293"/>
      <w:bookmarkStart w:id="25" w:name="_Toc317775178"/>
      <w:bookmarkEnd w:id="19"/>
    </w:p>
    <w:p w:rsidR="00CE79D6" w:rsidRPr="00E76B4C" w:rsidRDefault="00CE79D6" w:rsidP="00E76B4C">
      <w:pPr>
        <w:ind w:firstLineChars="300" w:firstLine="72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注：1、采购预算进行双控，即总价控制和所有分项报价控制。供应商的磋商报价总价和各清单子项均不得超过最高限价</w:t>
      </w:r>
    </w:p>
    <w:p w:rsidR="00CE79D6" w:rsidRPr="00E76B4C" w:rsidRDefault="00CE79D6" w:rsidP="00E76B4C">
      <w:pPr>
        <w:ind w:firstLineChars="500" w:firstLine="120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2、供应商应在采购前将本项目的主要材料的厂家、技术参数、品牌、质量等级等告之采购人，经采购人确认后方可进场施工。</w:t>
      </w:r>
    </w:p>
    <w:p w:rsidR="007B062E" w:rsidRPr="00E76B4C" w:rsidRDefault="00855B72" w:rsidP="00E76B4C">
      <w:pPr>
        <w:pStyle w:val="30"/>
        <w:spacing w:before="0" w:after="0" w:line="440" w:lineRule="exact"/>
        <w:ind w:firstLineChars="200" w:firstLine="482"/>
        <w:rPr>
          <w:rFonts w:asciiTheme="minorEastAsia" w:eastAsiaTheme="minorEastAsia" w:hAnsiTheme="minorEastAsia"/>
          <w:sz w:val="24"/>
          <w:szCs w:val="24"/>
        </w:rPr>
      </w:pPr>
      <w:bookmarkStart w:id="26" w:name="_Toc77772662"/>
      <w:r w:rsidRPr="00E76B4C">
        <w:rPr>
          <w:rFonts w:asciiTheme="minorEastAsia" w:eastAsiaTheme="minorEastAsia" w:hAnsiTheme="minorEastAsia" w:hint="eastAsia"/>
          <w:sz w:val="24"/>
          <w:szCs w:val="24"/>
        </w:rPr>
        <w:t>二、资金来源</w:t>
      </w:r>
      <w:bookmarkEnd w:id="20"/>
      <w:bookmarkEnd w:id="21"/>
      <w:bookmarkEnd w:id="22"/>
      <w:bookmarkEnd w:id="23"/>
      <w:bookmarkEnd w:id="26"/>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自筹资金，资金已到位。</w:t>
      </w:r>
      <w:r w:rsidRPr="00E76B4C">
        <w:rPr>
          <w:rFonts w:asciiTheme="minorEastAsia" w:eastAsiaTheme="minorEastAsia" w:hAnsiTheme="minorEastAsia"/>
          <w:sz w:val="24"/>
          <w:szCs w:val="24"/>
        </w:rPr>
        <w:tab/>
      </w:r>
      <w:r w:rsidRPr="00E76B4C">
        <w:rPr>
          <w:rFonts w:asciiTheme="minorEastAsia" w:eastAsiaTheme="minorEastAsia" w:hAnsiTheme="minorEastAsia"/>
          <w:sz w:val="24"/>
          <w:szCs w:val="24"/>
        </w:rPr>
        <w:tab/>
      </w:r>
    </w:p>
    <w:p w:rsidR="007B062E" w:rsidRPr="00E76B4C" w:rsidRDefault="00855B72">
      <w:pPr>
        <w:pStyle w:val="30"/>
        <w:spacing w:before="0" w:after="0" w:line="440" w:lineRule="exact"/>
        <w:ind w:leftChars="150" w:left="420"/>
        <w:rPr>
          <w:rFonts w:asciiTheme="minorEastAsia" w:eastAsiaTheme="minorEastAsia" w:hAnsiTheme="minorEastAsia"/>
          <w:sz w:val="24"/>
          <w:szCs w:val="24"/>
        </w:rPr>
      </w:pPr>
      <w:bookmarkStart w:id="27" w:name="_Toc8965"/>
      <w:bookmarkStart w:id="28" w:name="_Toc8427"/>
      <w:bookmarkStart w:id="29" w:name="_Toc19497"/>
      <w:bookmarkStart w:id="30" w:name="_Toc67642655"/>
      <w:bookmarkStart w:id="31" w:name="_Toc77772663"/>
      <w:r w:rsidRPr="00E76B4C">
        <w:rPr>
          <w:rFonts w:asciiTheme="minorEastAsia" w:eastAsiaTheme="minorEastAsia" w:hAnsiTheme="minorEastAsia" w:hint="eastAsia"/>
          <w:sz w:val="24"/>
          <w:szCs w:val="24"/>
        </w:rPr>
        <w:t>三、供应商的资格条件</w:t>
      </w:r>
      <w:bookmarkEnd w:id="27"/>
      <w:bookmarkEnd w:id="28"/>
      <w:bookmarkEnd w:id="29"/>
      <w:bookmarkEnd w:id="30"/>
      <w:bookmarkEnd w:id="31"/>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供应商是指向采购人提供货物、工程或者服务的法人、其他组织或者自然人。合格的供应商应符合政府采购法第二十二条规定的基本条件。</w:t>
      </w:r>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（一）基本资格条件</w:t>
      </w:r>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sz w:val="24"/>
          <w:szCs w:val="24"/>
        </w:rPr>
        <w:t>1</w:t>
      </w:r>
      <w:r w:rsidRPr="00E76B4C">
        <w:rPr>
          <w:rFonts w:asciiTheme="minorEastAsia" w:eastAsiaTheme="minorEastAsia" w:hAnsiTheme="minorEastAsia" w:hint="eastAsia"/>
          <w:sz w:val="24"/>
          <w:szCs w:val="24"/>
        </w:rPr>
        <w:t>．具有独立承担民事责任的能力；</w:t>
      </w:r>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sz w:val="24"/>
          <w:szCs w:val="24"/>
        </w:rPr>
        <w:t>2</w:t>
      </w:r>
      <w:r w:rsidRPr="00E76B4C">
        <w:rPr>
          <w:rFonts w:asciiTheme="minorEastAsia" w:eastAsiaTheme="minorEastAsia" w:hAnsiTheme="minorEastAsia" w:hint="eastAsia"/>
          <w:sz w:val="24"/>
          <w:szCs w:val="24"/>
        </w:rPr>
        <w:t>．具有良好的商业信誉和健全的财务会计制度；</w:t>
      </w:r>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sz w:val="24"/>
          <w:szCs w:val="24"/>
        </w:rPr>
        <w:t>3</w:t>
      </w:r>
      <w:r w:rsidRPr="00E76B4C">
        <w:rPr>
          <w:rFonts w:asciiTheme="minorEastAsia" w:eastAsiaTheme="minorEastAsia" w:hAnsiTheme="minorEastAsia" w:hint="eastAsia"/>
          <w:sz w:val="24"/>
          <w:szCs w:val="24"/>
        </w:rPr>
        <w:t>．具有履行合同所必需的设备和专业技术能力；</w:t>
      </w:r>
    </w:p>
    <w:p w:rsidR="007B062E" w:rsidRPr="00E76B4C" w:rsidRDefault="00855B72" w:rsidP="00E76B4C">
      <w:pPr>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sz w:val="24"/>
          <w:szCs w:val="24"/>
        </w:rPr>
        <w:t>4</w:t>
      </w:r>
      <w:r w:rsidRPr="00E76B4C">
        <w:rPr>
          <w:rFonts w:asciiTheme="minorEastAsia" w:eastAsiaTheme="minorEastAsia" w:hAnsiTheme="minorEastAsia" w:hint="eastAsia"/>
          <w:sz w:val="24"/>
          <w:szCs w:val="24"/>
        </w:rPr>
        <w:t>．有依法缴纳税收和社会保障资金的良好记录；</w:t>
      </w:r>
    </w:p>
    <w:p w:rsidR="007B062E" w:rsidRPr="003443DB" w:rsidRDefault="00855B72" w:rsidP="00E76B4C">
      <w:pPr>
        <w:spacing w:line="440" w:lineRule="exact"/>
        <w:ind w:leftChars="150" w:left="420" w:firstLineChars="200" w:firstLine="480"/>
        <w:rPr>
          <w:rFonts w:asciiTheme="minorEastAsia" w:eastAsiaTheme="minorEastAsia" w:hAnsiTheme="minorEastAsia"/>
          <w:sz w:val="24"/>
          <w:szCs w:val="24"/>
        </w:rPr>
      </w:pPr>
      <w:r w:rsidRPr="003443DB">
        <w:rPr>
          <w:rFonts w:asciiTheme="minorEastAsia" w:eastAsiaTheme="minorEastAsia" w:hAnsiTheme="minorEastAsia"/>
          <w:sz w:val="24"/>
          <w:szCs w:val="24"/>
        </w:rPr>
        <w:t>5</w:t>
      </w:r>
      <w:r w:rsidRPr="003443DB">
        <w:rPr>
          <w:rFonts w:asciiTheme="minorEastAsia" w:eastAsiaTheme="minorEastAsia" w:hAnsiTheme="minorEastAsia" w:hint="eastAsia"/>
          <w:sz w:val="24"/>
          <w:szCs w:val="24"/>
        </w:rPr>
        <w:t>．参加政府采购活动前三年内，在经营活动中没有重大违法记录；</w:t>
      </w:r>
    </w:p>
    <w:p w:rsidR="007B062E" w:rsidRPr="003443DB" w:rsidRDefault="00855B72" w:rsidP="00E76B4C">
      <w:pPr>
        <w:spacing w:line="440" w:lineRule="exact"/>
        <w:ind w:leftChars="150" w:left="420" w:firstLineChars="200" w:firstLine="480"/>
        <w:rPr>
          <w:rFonts w:asciiTheme="minorEastAsia" w:eastAsiaTheme="minorEastAsia" w:hAnsiTheme="minorEastAsia"/>
          <w:sz w:val="24"/>
          <w:szCs w:val="24"/>
        </w:rPr>
      </w:pPr>
      <w:r w:rsidRPr="003443DB">
        <w:rPr>
          <w:rFonts w:asciiTheme="minorEastAsia" w:eastAsiaTheme="minorEastAsia" w:hAnsiTheme="minorEastAsia"/>
          <w:sz w:val="24"/>
          <w:szCs w:val="24"/>
        </w:rPr>
        <w:t>6</w:t>
      </w:r>
      <w:r w:rsidRPr="003443DB">
        <w:rPr>
          <w:rFonts w:asciiTheme="minorEastAsia" w:eastAsiaTheme="minorEastAsia" w:hAnsiTheme="minorEastAsia" w:hint="eastAsia"/>
          <w:sz w:val="24"/>
          <w:szCs w:val="24"/>
        </w:rPr>
        <w:t>．法律、行政法规规定的其他条件。</w:t>
      </w:r>
    </w:p>
    <w:p w:rsidR="007B062E" w:rsidRPr="003443DB" w:rsidRDefault="00855B72" w:rsidP="00E76B4C">
      <w:pPr>
        <w:spacing w:line="440" w:lineRule="exact"/>
        <w:ind w:leftChars="150" w:left="420" w:firstLineChars="200" w:firstLine="480"/>
        <w:rPr>
          <w:rFonts w:asciiTheme="minorEastAsia" w:eastAsiaTheme="minorEastAsia" w:hAnsiTheme="minorEastAsia"/>
          <w:sz w:val="24"/>
          <w:szCs w:val="24"/>
        </w:rPr>
      </w:pPr>
      <w:r w:rsidRPr="003443DB">
        <w:rPr>
          <w:rFonts w:asciiTheme="minorEastAsia" w:eastAsiaTheme="minorEastAsia" w:hAnsiTheme="minorEastAsia" w:hint="eastAsia"/>
          <w:sz w:val="24"/>
          <w:szCs w:val="24"/>
        </w:rPr>
        <w:t>（二）特定资格条件：</w:t>
      </w:r>
    </w:p>
    <w:p w:rsidR="00855B72" w:rsidRPr="003443DB" w:rsidRDefault="00855B72" w:rsidP="00E76B4C">
      <w:pPr>
        <w:spacing w:line="440" w:lineRule="exact"/>
        <w:ind w:leftChars="150" w:left="420" w:firstLineChars="200" w:firstLine="480"/>
        <w:rPr>
          <w:rFonts w:asciiTheme="minorEastAsia" w:eastAsiaTheme="minorEastAsia" w:hAnsiTheme="minorEastAsia"/>
          <w:sz w:val="24"/>
          <w:szCs w:val="24"/>
        </w:rPr>
      </w:pPr>
      <w:bookmarkStart w:id="32" w:name="_Toc67642656"/>
      <w:bookmarkStart w:id="33" w:name="_Toc11944"/>
      <w:bookmarkStart w:id="34" w:name="_Toc3654"/>
      <w:bookmarkStart w:id="35" w:name="_Toc13344"/>
      <w:r w:rsidRPr="003443DB">
        <w:rPr>
          <w:rFonts w:asciiTheme="minorEastAsia" w:eastAsiaTheme="minorEastAsia" w:hAnsiTheme="minorEastAsia" w:hint="eastAsia"/>
          <w:sz w:val="24"/>
          <w:szCs w:val="24"/>
        </w:rPr>
        <w:t>1.供应商应具备建设行政主管部门颁发的建筑工程</w:t>
      </w:r>
      <w:r w:rsidR="001F6C34" w:rsidRPr="003443DB">
        <w:rPr>
          <w:rFonts w:asciiTheme="minorEastAsia" w:eastAsiaTheme="minorEastAsia" w:hAnsiTheme="minorEastAsia" w:hint="eastAsia"/>
          <w:sz w:val="24"/>
          <w:szCs w:val="24"/>
        </w:rPr>
        <w:t>施工总承包</w:t>
      </w:r>
      <w:r w:rsidR="007D5FF9" w:rsidRPr="003443DB">
        <w:rPr>
          <w:rFonts w:asciiTheme="minorEastAsia" w:eastAsiaTheme="minorEastAsia" w:hAnsiTheme="minorEastAsia" w:hint="eastAsia"/>
          <w:sz w:val="24"/>
          <w:szCs w:val="24"/>
        </w:rPr>
        <w:t>叁</w:t>
      </w:r>
      <w:r w:rsidRPr="003443DB">
        <w:rPr>
          <w:rFonts w:asciiTheme="minorEastAsia" w:eastAsiaTheme="minorEastAsia" w:hAnsiTheme="minorEastAsia" w:hint="eastAsia"/>
          <w:sz w:val="24"/>
          <w:szCs w:val="24"/>
        </w:rPr>
        <w:t>级及以上资质。(须提供有效的资质证书副本复印件并加盖供应商公章，原件投标现场核查）</w:t>
      </w:r>
    </w:p>
    <w:p w:rsidR="00855B72" w:rsidRPr="003443DB" w:rsidRDefault="00855B72" w:rsidP="00E76B4C">
      <w:pPr>
        <w:spacing w:line="440" w:lineRule="exact"/>
        <w:ind w:leftChars="150" w:left="420" w:firstLineChars="200" w:firstLine="480"/>
        <w:rPr>
          <w:rFonts w:asciiTheme="minorEastAsia" w:eastAsiaTheme="minorEastAsia" w:hAnsiTheme="minorEastAsia"/>
          <w:sz w:val="24"/>
          <w:szCs w:val="24"/>
        </w:rPr>
      </w:pPr>
      <w:r w:rsidRPr="003443DB">
        <w:rPr>
          <w:rFonts w:asciiTheme="minorEastAsia" w:eastAsiaTheme="minorEastAsia" w:hAnsiTheme="minorEastAsia" w:hint="eastAsia"/>
          <w:sz w:val="24"/>
          <w:szCs w:val="24"/>
        </w:rPr>
        <w:t>2.供应商应具备建设行政主管部门颁发的有效的安全生产许可证。(须提供有效的许可证书复印件并加盖供应商公章，原件投标现场核查）。</w:t>
      </w:r>
    </w:p>
    <w:p w:rsidR="007B062E" w:rsidRPr="00E76B4C" w:rsidRDefault="00855B72" w:rsidP="00855B72">
      <w:pPr>
        <w:pStyle w:val="30"/>
        <w:spacing w:before="0" w:after="0" w:line="440" w:lineRule="exact"/>
        <w:ind w:leftChars="150" w:left="420"/>
        <w:rPr>
          <w:rFonts w:asciiTheme="minorEastAsia" w:eastAsiaTheme="minorEastAsia" w:hAnsiTheme="minorEastAsia"/>
          <w:sz w:val="24"/>
          <w:szCs w:val="24"/>
        </w:rPr>
      </w:pPr>
      <w:bookmarkStart w:id="36" w:name="_Toc77772664"/>
      <w:r w:rsidRPr="00E76B4C">
        <w:rPr>
          <w:rFonts w:asciiTheme="minorEastAsia" w:eastAsiaTheme="minorEastAsia" w:hAnsiTheme="minorEastAsia" w:hint="eastAsia"/>
          <w:sz w:val="24"/>
          <w:szCs w:val="24"/>
        </w:rPr>
        <w:lastRenderedPageBreak/>
        <w:t>四、磋商的有关说明</w:t>
      </w:r>
      <w:bookmarkStart w:id="37" w:name="OLE_LINK3"/>
      <w:bookmarkEnd w:id="24"/>
      <w:bookmarkEnd w:id="32"/>
      <w:bookmarkEnd w:id="33"/>
      <w:bookmarkEnd w:id="34"/>
      <w:bookmarkEnd w:id="35"/>
      <w:bookmarkEnd w:id="36"/>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bookmarkStart w:id="38" w:name="_Toc67642657"/>
      <w:bookmarkStart w:id="39" w:name="_Toc18462"/>
      <w:bookmarkStart w:id="40" w:name="_Toc31840"/>
      <w:bookmarkStart w:id="41" w:name="_Toc21129"/>
      <w:bookmarkEnd w:id="37"/>
      <w:r w:rsidRPr="00E76B4C">
        <w:rPr>
          <w:rFonts w:ascii="宋体" w:hAnsi="宋体" w:hint="eastAsia"/>
          <w:sz w:val="24"/>
          <w:szCs w:val="24"/>
        </w:rPr>
        <w:t>1、本项目的竞争性磋商公告在重庆市农业学校官网上进行发布。</w:t>
      </w:r>
    </w:p>
    <w:p w:rsidR="00CE79D6" w:rsidRPr="00E76B4C" w:rsidRDefault="00CE79D6" w:rsidP="00581018">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获取文件方式或事项：</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凡有意参加的供应商，请</w:t>
      </w:r>
      <w:r w:rsidR="00E76B4C">
        <w:rPr>
          <w:rFonts w:ascii="宋体" w:hAnsi="宋体" w:hint="eastAsia"/>
          <w:sz w:val="24"/>
          <w:szCs w:val="24"/>
        </w:rPr>
        <w:t>联系</w:t>
      </w:r>
      <w:r w:rsidRPr="00E76B4C">
        <w:rPr>
          <w:rFonts w:ascii="宋体" w:hAnsi="宋体" w:hint="eastAsia"/>
          <w:sz w:val="24"/>
          <w:szCs w:val="24"/>
        </w:rPr>
        <w:t>采购代理机构</w:t>
      </w:r>
      <w:r w:rsidR="00E76B4C">
        <w:rPr>
          <w:rFonts w:ascii="宋体" w:hAnsi="宋体" w:hint="eastAsia"/>
          <w:sz w:val="24"/>
          <w:szCs w:val="24"/>
        </w:rPr>
        <w:t>获取</w:t>
      </w:r>
      <w:r w:rsidRPr="00E76B4C">
        <w:rPr>
          <w:rFonts w:ascii="宋体" w:hAnsi="宋体" w:hint="eastAsia"/>
          <w:sz w:val="24"/>
          <w:szCs w:val="24"/>
        </w:rPr>
        <w:t>本项目竞争性磋商以及补遗等开标前公布的所有项目资料，无论供应商领取与否，均视为已知晓所有招标内容。</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2、竞争性</w:t>
      </w:r>
      <w:r w:rsidR="00E76B4C">
        <w:rPr>
          <w:rFonts w:ascii="宋体" w:hAnsi="宋体" w:hint="eastAsia"/>
          <w:sz w:val="24"/>
          <w:szCs w:val="24"/>
        </w:rPr>
        <w:t>磋商</w:t>
      </w:r>
      <w:r w:rsidRPr="00E76B4C">
        <w:rPr>
          <w:rFonts w:ascii="宋体" w:hAnsi="宋体" w:hint="eastAsia"/>
          <w:sz w:val="24"/>
          <w:szCs w:val="24"/>
        </w:rPr>
        <w:t>文件发售</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2.1报名及</w:t>
      </w:r>
      <w:r w:rsidR="00E76B4C">
        <w:rPr>
          <w:rFonts w:ascii="宋体" w:hAnsi="宋体" w:hint="eastAsia"/>
          <w:sz w:val="24"/>
          <w:szCs w:val="24"/>
        </w:rPr>
        <w:t>磋商</w:t>
      </w:r>
      <w:r w:rsidRPr="00E76B4C">
        <w:rPr>
          <w:rFonts w:ascii="宋体" w:hAnsi="宋体" w:hint="eastAsia"/>
          <w:sz w:val="24"/>
          <w:szCs w:val="24"/>
        </w:rPr>
        <w:t>文件发售期：2021 年</w:t>
      </w:r>
      <w:r w:rsidR="003443DB">
        <w:rPr>
          <w:rFonts w:ascii="宋体" w:hAnsi="宋体" w:hint="eastAsia"/>
          <w:sz w:val="24"/>
          <w:szCs w:val="24"/>
        </w:rPr>
        <w:t>7</w:t>
      </w:r>
      <w:r w:rsidRPr="00E76B4C">
        <w:rPr>
          <w:rFonts w:ascii="宋体" w:hAnsi="宋体" w:hint="eastAsia"/>
          <w:sz w:val="24"/>
          <w:szCs w:val="24"/>
        </w:rPr>
        <w:t xml:space="preserve">月 </w:t>
      </w:r>
      <w:r w:rsidR="003443DB">
        <w:rPr>
          <w:rFonts w:ascii="宋体" w:hAnsi="宋体" w:hint="eastAsia"/>
          <w:sz w:val="24"/>
          <w:szCs w:val="24"/>
        </w:rPr>
        <w:t>22</w:t>
      </w:r>
      <w:r w:rsidRPr="00E76B4C">
        <w:rPr>
          <w:rFonts w:ascii="宋体" w:hAnsi="宋体" w:hint="eastAsia"/>
          <w:sz w:val="24"/>
          <w:szCs w:val="24"/>
        </w:rPr>
        <w:t xml:space="preserve"> 日</w:t>
      </w:r>
      <w:r w:rsidR="003443DB">
        <w:rPr>
          <w:rFonts w:ascii="宋体" w:hAnsi="宋体" w:hint="eastAsia"/>
          <w:sz w:val="24"/>
          <w:szCs w:val="24"/>
        </w:rPr>
        <w:t>9</w:t>
      </w:r>
      <w:r w:rsidR="003443DB" w:rsidRPr="00E76B4C">
        <w:rPr>
          <w:rFonts w:ascii="宋体" w:hAnsi="宋体" w:hint="eastAsia"/>
          <w:sz w:val="24"/>
          <w:szCs w:val="24"/>
        </w:rPr>
        <w:t>时00分</w:t>
      </w:r>
      <w:r w:rsidRPr="00E76B4C">
        <w:rPr>
          <w:rFonts w:ascii="宋体" w:hAnsi="宋体" w:hint="eastAsia"/>
          <w:sz w:val="24"/>
          <w:szCs w:val="24"/>
        </w:rPr>
        <w:t>-2021年</w:t>
      </w:r>
      <w:r w:rsidR="003443DB">
        <w:rPr>
          <w:rFonts w:ascii="宋体" w:hAnsi="宋体" w:hint="eastAsia"/>
          <w:sz w:val="24"/>
          <w:szCs w:val="24"/>
        </w:rPr>
        <w:t>7</w:t>
      </w:r>
      <w:r w:rsidRPr="00E76B4C">
        <w:rPr>
          <w:rFonts w:ascii="宋体" w:hAnsi="宋体" w:hint="eastAsia"/>
          <w:sz w:val="24"/>
          <w:szCs w:val="24"/>
        </w:rPr>
        <w:t xml:space="preserve">月 </w:t>
      </w:r>
      <w:r w:rsidR="003443DB">
        <w:rPr>
          <w:rFonts w:ascii="宋体" w:hAnsi="宋体" w:hint="eastAsia"/>
          <w:sz w:val="24"/>
          <w:szCs w:val="24"/>
        </w:rPr>
        <w:t>28</w:t>
      </w:r>
      <w:r w:rsidRPr="00E76B4C">
        <w:rPr>
          <w:rFonts w:ascii="宋体" w:hAnsi="宋体" w:hint="eastAsia"/>
          <w:sz w:val="24"/>
          <w:szCs w:val="24"/>
        </w:rPr>
        <w:t xml:space="preserve"> 日17时00分（工作时间）</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2.2售  价：人民币</w:t>
      </w:r>
      <w:r w:rsidR="00373762">
        <w:rPr>
          <w:rFonts w:ascii="宋体" w:hAnsi="宋体" w:hint="eastAsia"/>
          <w:sz w:val="24"/>
          <w:szCs w:val="24"/>
        </w:rPr>
        <w:t>5</w:t>
      </w:r>
      <w:r w:rsidRPr="00E76B4C">
        <w:rPr>
          <w:rFonts w:ascii="宋体" w:hAnsi="宋体" w:hint="eastAsia"/>
          <w:sz w:val="24"/>
          <w:szCs w:val="24"/>
        </w:rPr>
        <w:t>00元（售后不退）</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3.</w:t>
      </w:r>
      <w:r w:rsidR="00E76B4C">
        <w:rPr>
          <w:rFonts w:ascii="宋体" w:hAnsi="宋体" w:hint="eastAsia"/>
          <w:sz w:val="24"/>
          <w:szCs w:val="24"/>
        </w:rPr>
        <w:t>磋商</w:t>
      </w:r>
      <w:r w:rsidRPr="00E76B4C">
        <w:rPr>
          <w:rFonts w:ascii="宋体" w:hAnsi="宋体" w:hint="eastAsia"/>
          <w:sz w:val="24"/>
          <w:szCs w:val="24"/>
        </w:rPr>
        <w:t>文件购买方式：线上提交报名表，开标现场提交报名费</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在竞争性</w:t>
      </w:r>
      <w:r w:rsidR="00E76B4C">
        <w:rPr>
          <w:rFonts w:ascii="宋体" w:hAnsi="宋体" w:hint="eastAsia"/>
          <w:sz w:val="24"/>
          <w:szCs w:val="24"/>
        </w:rPr>
        <w:t>磋商</w:t>
      </w:r>
      <w:r w:rsidRPr="00E76B4C">
        <w:rPr>
          <w:rFonts w:ascii="宋体" w:hAnsi="宋体" w:hint="eastAsia"/>
          <w:sz w:val="24"/>
          <w:szCs w:val="24"/>
        </w:rPr>
        <w:t>文件发售期内，供应商将《</w:t>
      </w:r>
      <w:r w:rsidR="00E76B4C">
        <w:rPr>
          <w:rFonts w:ascii="宋体" w:hAnsi="宋体" w:hint="eastAsia"/>
          <w:sz w:val="24"/>
          <w:szCs w:val="24"/>
        </w:rPr>
        <w:t>磋商</w:t>
      </w:r>
      <w:r w:rsidRPr="00E76B4C">
        <w:rPr>
          <w:rFonts w:ascii="宋体" w:hAnsi="宋体" w:hint="eastAsia"/>
          <w:sz w:val="24"/>
          <w:szCs w:val="24"/>
        </w:rPr>
        <w:t>文件发售登记表》（加盖供应商公章）</w:t>
      </w:r>
      <w:r w:rsidR="00A04A98">
        <w:fldChar w:fldCharType="begin"/>
      </w:r>
      <w:r w:rsidR="00C417E7">
        <w:instrText>HYPERLINK "mailto:</w:instrText>
      </w:r>
      <w:r w:rsidR="00C417E7">
        <w:instrText>扫描后发送至</w:instrText>
      </w:r>
      <w:r w:rsidR="00C417E7">
        <w:instrText>283927784@qq.com</w:instrText>
      </w:r>
      <w:r w:rsidR="00C417E7">
        <w:instrText>（邮箱），再在递交磋商</w:instrText>
      </w:r>
      <w:r w:rsidR="00C417E7">
        <w:instrText>2"</w:instrText>
      </w:r>
      <w:r w:rsidR="00A04A98">
        <w:fldChar w:fldCharType="separate"/>
      </w:r>
      <w:r w:rsidRPr="00E76B4C">
        <w:rPr>
          <w:rFonts w:ascii="宋体" w:hAnsi="宋体" w:hint="eastAsia"/>
          <w:sz w:val="24"/>
          <w:szCs w:val="24"/>
        </w:rPr>
        <w:t>扫描后发送至283927784@qq.com（邮箱），再在递交磋商</w:t>
      </w:r>
      <w:r w:rsidR="00A04A98">
        <w:fldChar w:fldCharType="end"/>
      </w:r>
      <w:r w:rsidRPr="00E76B4C">
        <w:rPr>
          <w:rFonts w:ascii="宋体" w:hAnsi="宋体" w:hint="eastAsia"/>
          <w:sz w:val="24"/>
          <w:szCs w:val="24"/>
        </w:rPr>
        <w:t>文件时间内现场缴纳报名费。</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4.报名方式：</w:t>
      </w:r>
      <w:r w:rsidR="00581018">
        <w:rPr>
          <w:rFonts w:ascii="宋体" w:hAnsi="宋体" w:hint="eastAsia"/>
          <w:sz w:val="24"/>
          <w:szCs w:val="24"/>
        </w:rPr>
        <w:t>在</w:t>
      </w:r>
      <w:r w:rsidR="00581018" w:rsidRPr="00E76B4C">
        <w:rPr>
          <w:rFonts w:ascii="宋体" w:hAnsi="宋体" w:hint="eastAsia"/>
          <w:sz w:val="24"/>
          <w:szCs w:val="24"/>
        </w:rPr>
        <w:t>竞争性磋商文件发售期内购买了竞争性磋商文件</w:t>
      </w:r>
      <w:r w:rsidR="00581018">
        <w:rPr>
          <w:rFonts w:ascii="宋体" w:hAnsi="宋体" w:hint="eastAsia"/>
          <w:sz w:val="24"/>
          <w:szCs w:val="24"/>
        </w:rPr>
        <w:t>且</w:t>
      </w:r>
      <w:r w:rsidRPr="00E76B4C">
        <w:rPr>
          <w:rFonts w:ascii="宋体" w:hAnsi="宋体" w:hint="eastAsia"/>
          <w:sz w:val="24"/>
          <w:szCs w:val="24"/>
        </w:rPr>
        <w:t>在</w:t>
      </w:r>
      <w:r w:rsidR="00AD68A1">
        <w:rPr>
          <w:rFonts w:ascii="宋体" w:hAnsi="宋体" w:hint="eastAsia"/>
          <w:sz w:val="24"/>
          <w:szCs w:val="24"/>
        </w:rPr>
        <w:t>递</w:t>
      </w:r>
      <w:r w:rsidR="00AD68A1" w:rsidRPr="00E76B4C">
        <w:rPr>
          <w:rFonts w:ascii="宋体" w:hAnsi="宋体" w:hint="eastAsia"/>
          <w:sz w:val="24"/>
          <w:szCs w:val="24"/>
        </w:rPr>
        <w:t>交响应文件截止时间</w:t>
      </w:r>
      <w:r w:rsidR="00AD68A1">
        <w:rPr>
          <w:rFonts w:ascii="宋体" w:hAnsi="宋体" w:hint="eastAsia"/>
          <w:sz w:val="24"/>
          <w:szCs w:val="24"/>
        </w:rPr>
        <w:t>前</w:t>
      </w:r>
      <w:r w:rsidRPr="00E76B4C">
        <w:rPr>
          <w:rFonts w:ascii="宋体" w:hAnsi="宋体" w:hint="eastAsia"/>
          <w:sz w:val="24"/>
          <w:szCs w:val="24"/>
        </w:rPr>
        <w:t>现场缴纳报名费的供应商，其报名才被接收。</w:t>
      </w:r>
    </w:p>
    <w:p w:rsidR="00CE79D6" w:rsidRPr="00E76B4C" w:rsidRDefault="00CE79D6" w:rsidP="00CE79D6">
      <w:pPr>
        <w:adjustRightInd w:val="0"/>
        <w:snapToGrid w:val="0"/>
        <w:spacing w:line="360" w:lineRule="auto"/>
        <w:ind w:firstLineChars="192" w:firstLine="463"/>
        <w:rPr>
          <w:rFonts w:ascii="宋体" w:hAnsi="宋体"/>
          <w:b/>
          <w:sz w:val="24"/>
          <w:szCs w:val="24"/>
        </w:rPr>
      </w:pPr>
      <w:bookmarkStart w:id="42" w:name="_Toc373860294"/>
      <w:bookmarkStart w:id="43" w:name="_Toc498595490"/>
      <w:bookmarkStart w:id="44" w:name="_Toc67642658"/>
      <w:bookmarkStart w:id="45" w:name="_Toc15666"/>
      <w:bookmarkStart w:id="46" w:name="_Toc1892"/>
      <w:bookmarkStart w:id="47" w:name="_Toc12"/>
      <w:bookmarkEnd w:id="38"/>
      <w:bookmarkEnd w:id="39"/>
      <w:bookmarkEnd w:id="40"/>
      <w:bookmarkEnd w:id="41"/>
      <w:r w:rsidRPr="00E76B4C">
        <w:rPr>
          <w:rFonts w:ascii="宋体" w:hAnsi="宋体" w:hint="eastAsia"/>
          <w:b/>
          <w:sz w:val="24"/>
          <w:szCs w:val="24"/>
        </w:rPr>
        <w:t>五、开标时间、地点</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1、递交响应文件开始时间：2021年</w:t>
      </w:r>
      <w:r w:rsidR="003443DB">
        <w:rPr>
          <w:rFonts w:ascii="宋体" w:hAnsi="宋体" w:hint="eastAsia"/>
          <w:sz w:val="24"/>
          <w:szCs w:val="24"/>
        </w:rPr>
        <w:t>8</w:t>
      </w:r>
      <w:r w:rsidRPr="00E76B4C">
        <w:rPr>
          <w:rFonts w:ascii="宋体" w:hAnsi="宋体" w:hint="eastAsia"/>
          <w:sz w:val="24"/>
          <w:szCs w:val="24"/>
        </w:rPr>
        <w:t>月</w:t>
      </w:r>
      <w:r w:rsidR="008361D2">
        <w:rPr>
          <w:rFonts w:ascii="宋体" w:hAnsi="宋体" w:hint="eastAsia"/>
          <w:sz w:val="24"/>
          <w:szCs w:val="24"/>
        </w:rPr>
        <w:t>2</w:t>
      </w:r>
      <w:r w:rsidRPr="00E76B4C">
        <w:rPr>
          <w:rFonts w:ascii="宋体" w:hAnsi="宋体" w:hint="eastAsia"/>
          <w:sz w:val="24"/>
          <w:szCs w:val="24"/>
        </w:rPr>
        <w:t>日北京时间9时30分</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2、递交响应文件截止时间：2021年</w:t>
      </w:r>
      <w:r w:rsidR="003443DB">
        <w:rPr>
          <w:rFonts w:ascii="宋体" w:hAnsi="宋体" w:hint="eastAsia"/>
          <w:sz w:val="24"/>
          <w:szCs w:val="24"/>
        </w:rPr>
        <w:t>8</w:t>
      </w:r>
      <w:r w:rsidRPr="00E76B4C">
        <w:rPr>
          <w:rFonts w:ascii="宋体" w:hAnsi="宋体" w:hint="eastAsia"/>
          <w:sz w:val="24"/>
          <w:szCs w:val="24"/>
        </w:rPr>
        <w:t>月</w:t>
      </w:r>
      <w:r w:rsidR="008361D2">
        <w:rPr>
          <w:rFonts w:ascii="宋体" w:hAnsi="宋体" w:hint="eastAsia"/>
          <w:sz w:val="24"/>
          <w:szCs w:val="24"/>
        </w:rPr>
        <w:t>2</w:t>
      </w:r>
      <w:r w:rsidRPr="00E76B4C">
        <w:rPr>
          <w:rFonts w:ascii="宋体" w:hAnsi="宋体" w:hint="eastAsia"/>
          <w:sz w:val="24"/>
          <w:szCs w:val="24"/>
        </w:rPr>
        <w:t>日北京时间10时0</w:t>
      </w:r>
      <w:r w:rsidRPr="003443DB">
        <w:rPr>
          <w:rFonts w:ascii="宋体" w:hAnsi="宋体" w:hint="eastAsia"/>
          <w:sz w:val="24"/>
          <w:szCs w:val="24"/>
        </w:rPr>
        <w:t>0</w:t>
      </w:r>
      <w:r w:rsidRPr="00E76B4C">
        <w:rPr>
          <w:rFonts w:ascii="宋体" w:hAnsi="宋体" w:hint="eastAsia"/>
          <w:sz w:val="24"/>
          <w:szCs w:val="24"/>
        </w:rPr>
        <w:t>分</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3、开标时间：2021年</w:t>
      </w:r>
      <w:r w:rsidR="003443DB">
        <w:rPr>
          <w:rFonts w:ascii="宋体" w:hAnsi="宋体" w:hint="eastAsia"/>
          <w:sz w:val="24"/>
          <w:szCs w:val="24"/>
        </w:rPr>
        <w:t>8</w:t>
      </w:r>
      <w:r w:rsidRPr="00E76B4C">
        <w:rPr>
          <w:rFonts w:ascii="宋体" w:hAnsi="宋体" w:hint="eastAsia"/>
          <w:sz w:val="24"/>
          <w:szCs w:val="24"/>
        </w:rPr>
        <w:t>月</w:t>
      </w:r>
      <w:r w:rsidR="008361D2">
        <w:rPr>
          <w:rFonts w:ascii="宋体" w:hAnsi="宋体" w:hint="eastAsia"/>
          <w:sz w:val="24"/>
          <w:szCs w:val="24"/>
        </w:rPr>
        <w:t>2</w:t>
      </w:r>
      <w:r w:rsidRPr="00E76B4C">
        <w:rPr>
          <w:rFonts w:ascii="宋体" w:hAnsi="宋体" w:hint="eastAsia"/>
          <w:sz w:val="24"/>
          <w:szCs w:val="24"/>
        </w:rPr>
        <w:t>日北京时间10时00分</w:t>
      </w:r>
    </w:p>
    <w:p w:rsidR="00CE79D6" w:rsidRPr="00E76B4C" w:rsidRDefault="00CE79D6" w:rsidP="00CE79D6">
      <w:pPr>
        <w:tabs>
          <w:tab w:val="left" w:pos="720"/>
        </w:tabs>
        <w:adjustRightInd w:val="0"/>
        <w:snapToGrid w:val="0"/>
        <w:spacing w:line="360" w:lineRule="auto"/>
        <w:ind w:firstLineChars="200" w:firstLine="480"/>
        <w:rPr>
          <w:rFonts w:ascii="宋体" w:hAnsi="宋体"/>
          <w:sz w:val="24"/>
          <w:szCs w:val="24"/>
        </w:rPr>
      </w:pPr>
      <w:r w:rsidRPr="00E76B4C">
        <w:rPr>
          <w:rFonts w:ascii="宋体" w:hAnsi="宋体" w:hint="eastAsia"/>
          <w:sz w:val="24"/>
          <w:szCs w:val="24"/>
        </w:rPr>
        <w:t>4、开标地点：重庆市农业学校小会议室</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5、开标后送达的响应文件将被拒收。</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6、供应商须满足以下两种要件，其投标才被接受：</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6.1按时递交了响应文件；</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6.2按时缴纳了投标保证金；</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6.3按上述要求进行了报名。</w:t>
      </w:r>
    </w:p>
    <w:p w:rsidR="00CE79D6" w:rsidRPr="00E76B4C" w:rsidRDefault="00CE79D6" w:rsidP="00CE79D6">
      <w:pPr>
        <w:adjustRightInd w:val="0"/>
        <w:snapToGrid w:val="0"/>
        <w:spacing w:line="360" w:lineRule="auto"/>
        <w:ind w:firstLineChars="192" w:firstLine="463"/>
        <w:rPr>
          <w:rFonts w:ascii="宋体" w:hAnsi="宋体"/>
          <w:b/>
          <w:sz w:val="24"/>
          <w:szCs w:val="24"/>
        </w:rPr>
      </w:pPr>
      <w:r w:rsidRPr="00E76B4C">
        <w:rPr>
          <w:rFonts w:ascii="宋体" w:hAnsi="宋体" w:hint="eastAsia"/>
          <w:b/>
          <w:sz w:val="24"/>
          <w:szCs w:val="24"/>
        </w:rPr>
        <w:t>六、投标保证金</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（一）缴纳投标保证金方式</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供应商须按本篇“一、项目概况”规定的投标保证金金额进行缴纳，并于开标前一小时以现金方式缴纳到重庆市农业学校财务部。</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（二）保证金退还方式</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未成交供应商的保证金，开标结束后到学校财务总直接退还。</w:t>
      </w:r>
    </w:p>
    <w:p w:rsidR="00CE79D6" w:rsidRPr="00E76B4C" w:rsidRDefault="00CE79D6" w:rsidP="00CE79D6">
      <w:pPr>
        <w:tabs>
          <w:tab w:val="left" w:pos="720"/>
        </w:tabs>
        <w:adjustRightInd w:val="0"/>
        <w:snapToGrid w:val="0"/>
        <w:spacing w:line="360" w:lineRule="auto"/>
        <w:ind w:firstLineChars="196" w:firstLine="470"/>
        <w:rPr>
          <w:rFonts w:ascii="宋体" w:hAnsi="宋体"/>
          <w:sz w:val="24"/>
          <w:szCs w:val="24"/>
        </w:rPr>
      </w:pPr>
      <w:r w:rsidRPr="00E76B4C">
        <w:rPr>
          <w:rFonts w:ascii="宋体" w:hAnsi="宋体" w:hint="eastAsia"/>
          <w:sz w:val="24"/>
          <w:szCs w:val="24"/>
        </w:rPr>
        <w:t>成交供应商的投标保证金，在成交供应商与采购人签订合同后，学校在五个工作日内</w:t>
      </w:r>
      <w:r w:rsidRPr="00E76B4C">
        <w:rPr>
          <w:rFonts w:ascii="宋体" w:hAnsi="宋体" w:hint="eastAsia"/>
          <w:sz w:val="24"/>
          <w:szCs w:val="24"/>
        </w:rPr>
        <w:lastRenderedPageBreak/>
        <w:t>按供应商提供账户或现金直接退还。</w:t>
      </w:r>
    </w:p>
    <w:p w:rsidR="007B062E" w:rsidRPr="00E76B4C" w:rsidRDefault="00CE79D6">
      <w:pPr>
        <w:pStyle w:val="30"/>
        <w:spacing w:before="0" w:after="0" w:line="440" w:lineRule="exact"/>
        <w:ind w:leftChars="150" w:left="420"/>
        <w:rPr>
          <w:rFonts w:asciiTheme="minorEastAsia" w:eastAsiaTheme="minorEastAsia" w:hAnsiTheme="minorEastAsia"/>
          <w:sz w:val="24"/>
          <w:szCs w:val="24"/>
        </w:rPr>
      </w:pPr>
      <w:bookmarkStart w:id="48" w:name="_Toc77772665"/>
      <w:r w:rsidRPr="00E76B4C">
        <w:rPr>
          <w:rFonts w:asciiTheme="minorEastAsia" w:eastAsiaTheme="minorEastAsia" w:hAnsiTheme="minorEastAsia" w:hint="eastAsia"/>
          <w:sz w:val="24"/>
          <w:szCs w:val="24"/>
        </w:rPr>
        <w:t>七</w:t>
      </w:r>
      <w:r w:rsidR="00855B72" w:rsidRPr="00E76B4C">
        <w:rPr>
          <w:rFonts w:asciiTheme="minorEastAsia" w:eastAsiaTheme="minorEastAsia" w:hAnsiTheme="minorEastAsia" w:hint="eastAsia"/>
          <w:sz w:val="24"/>
          <w:szCs w:val="24"/>
        </w:rPr>
        <w:t>、</w:t>
      </w:r>
      <w:bookmarkStart w:id="49" w:name="_Toc479668114"/>
      <w:bookmarkStart w:id="50" w:name="_Toc480466698"/>
      <w:bookmarkEnd w:id="42"/>
      <w:r w:rsidR="00855B72" w:rsidRPr="00E76B4C">
        <w:rPr>
          <w:rFonts w:asciiTheme="minorEastAsia" w:eastAsiaTheme="minorEastAsia" w:hAnsiTheme="minorEastAsia" w:hint="eastAsia"/>
          <w:sz w:val="24"/>
          <w:szCs w:val="24"/>
        </w:rPr>
        <w:t>采购项目需落实的政府采购政策</w:t>
      </w:r>
      <w:bookmarkEnd w:id="43"/>
      <w:bookmarkEnd w:id="44"/>
      <w:bookmarkEnd w:id="45"/>
      <w:bookmarkEnd w:id="46"/>
      <w:bookmarkEnd w:id="47"/>
      <w:bookmarkEnd w:id="48"/>
      <w:bookmarkEnd w:id="49"/>
      <w:bookmarkEnd w:id="50"/>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（二）按照《财政部 工业和信息化部关于印发&lt;政府采购促进中小企业发展暂行办法&gt;的通知》（财库〔2020〕46号）的规定，落实促进中小企业发展政策。</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（三）按照《财政部、司法部关于政府采购支持监狱企业发展有关问题的通知》（财库〔2014〕68号）的规定，落实支持监狱企业发展政策。</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（四）按照《三部门联合发布关于促进残疾人就业政府采购政策的通知》（财库〔2017〕 141号）的规定，落实支持残疾人福利性单位发展政策。</w:t>
      </w:r>
    </w:p>
    <w:p w:rsidR="007B062E" w:rsidRPr="00E76B4C" w:rsidRDefault="00CE79D6">
      <w:pPr>
        <w:pStyle w:val="30"/>
        <w:spacing w:before="0" w:after="0" w:line="440" w:lineRule="exact"/>
        <w:ind w:leftChars="150" w:left="420"/>
        <w:rPr>
          <w:rFonts w:asciiTheme="minorEastAsia" w:eastAsiaTheme="minorEastAsia" w:hAnsiTheme="minorEastAsia"/>
          <w:sz w:val="24"/>
          <w:szCs w:val="24"/>
        </w:rPr>
      </w:pPr>
      <w:bookmarkStart w:id="51" w:name="_Toc8199"/>
      <w:bookmarkStart w:id="52" w:name="_Toc12287"/>
      <w:bookmarkStart w:id="53" w:name="_Toc67642659"/>
      <w:bookmarkStart w:id="54" w:name="_Toc24321"/>
      <w:bookmarkStart w:id="55" w:name="_Toc77772666"/>
      <w:r w:rsidRPr="00E76B4C">
        <w:rPr>
          <w:rFonts w:asciiTheme="minorEastAsia" w:eastAsiaTheme="minorEastAsia" w:hAnsiTheme="minorEastAsia" w:hint="eastAsia"/>
          <w:sz w:val="24"/>
          <w:szCs w:val="24"/>
        </w:rPr>
        <w:t>八</w:t>
      </w:r>
      <w:r w:rsidR="00855B72" w:rsidRPr="00E76B4C">
        <w:rPr>
          <w:rFonts w:asciiTheme="minorEastAsia" w:eastAsiaTheme="minorEastAsia" w:hAnsiTheme="minorEastAsia" w:hint="eastAsia"/>
          <w:sz w:val="24"/>
          <w:szCs w:val="24"/>
        </w:rPr>
        <w:t>、</w:t>
      </w:r>
      <w:bookmarkEnd w:id="25"/>
      <w:r w:rsidR="00855B72" w:rsidRPr="00E76B4C">
        <w:rPr>
          <w:rFonts w:asciiTheme="minorEastAsia" w:eastAsiaTheme="minorEastAsia" w:hAnsiTheme="minorEastAsia" w:hint="eastAsia"/>
          <w:sz w:val="24"/>
          <w:szCs w:val="24"/>
        </w:rPr>
        <w:t>其它有关规定</w:t>
      </w:r>
      <w:bookmarkEnd w:id="51"/>
      <w:bookmarkEnd w:id="52"/>
      <w:bookmarkEnd w:id="53"/>
      <w:bookmarkEnd w:id="54"/>
      <w:bookmarkEnd w:id="55"/>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（一）单位负责人为同一人或者存在直接控股、管理关系的不同供应商，不得参加同一合同项（分包）下的政府采购活动，否则均为无效响应。</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（二）为采购项目提供整体设计、规范编制或者项目管理、监理、检测等服务的供应商，不得再参加该采购项目的其他采购活动。</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（三）同一分包的货物，制造商参与磋商的，不得再委托代理商参与磋商，否则为无效磋商。</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w:t>
      </w:r>
      <w:r w:rsidR="00CE79D6" w:rsidRPr="00E76B4C">
        <w:rPr>
          <w:rFonts w:asciiTheme="minorEastAsia" w:eastAsiaTheme="minorEastAsia" w:hAnsiTheme="minorEastAsia" w:hint="eastAsia"/>
          <w:sz w:val="24"/>
          <w:szCs w:val="24"/>
        </w:rPr>
        <w:t>四</w:t>
      </w:r>
      <w:r w:rsidRPr="00E76B4C">
        <w:rPr>
          <w:rFonts w:asciiTheme="minorEastAsia" w:eastAsiaTheme="minorEastAsia" w:hAnsiTheme="minorEastAsia" w:hint="eastAsia"/>
          <w:sz w:val="24"/>
          <w:szCs w:val="24"/>
        </w:rPr>
        <w:t>）超过响应文件截止时间递交的响应文件，恕不接收。</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w:t>
      </w:r>
      <w:r w:rsidR="00CE79D6" w:rsidRPr="00E76B4C">
        <w:rPr>
          <w:rFonts w:asciiTheme="minorEastAsia" w:eastAsiaTheme="minorEastAsia" w:hAnsiTheme="minorEastAsia" w:hint="eastAsia"/>
          <w:sz w:val="24"/>
          <w:szCs w:val="24"/>
        </w:rPr>
        <w:t>五</w:t>
      </w:r>
      <w:r w:rsidRPr="00E76B4C">
        <w:rPr>
          <w:rFonts w:asciiTheme="minorEastAsia" w:eastAsiaTheme="minorEastAsia" w:hAnsiTheme="minorEastAsia" w:hint="eastAsia"/>
          <w:sz w:val="24"/>
          <w:szCs w:val="24"/>
        </w:rPr>
        <w:t>）磋商费用：无论磋商结果如何，供应商参与本项目磋商的所有费用均应由供应商自行承担。</w:t>
      </w:r>
    </w:p>
    <w:p w:rsidR="007B062E" w:rsidRPr="00E76B4C" w:rsidRDefault="00855B72"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w:t>
      </w:r>
      <w:r w:rsidR="00CE79D6" w:rsidRPr="00E76B4C">
        <w:rPr>
          <w:rFonts w:asciiTheme="minorEastAsia" w:eastAsiaTheme="minorEastAsia" w:hAnsiTheme="minorEastAsia" w:hint="eastAsia"/>
          <w:sz w:val="24"/>
          <w:szCs w:val="24"/>
        </w:rPr>
        <w:t>六</w:t>
      </w:r>
      <w:r w:rsidRPr="00E76B4C">
        <w:rPr>
          <w:rFonts w:asciiTheme="minorEastAsia" w:eastAsiaTheme="minorEastAsia" w:hAnsiTheme="minorEastAsia" w:hint="eastAsia"/>
          <w:sz w:val="24"/>
          <w:szCs w:val="24"/>
        </w:rPr>
        <w:t>）本项目不接受联合体参与磋商。</w:t>
      </w:r>
    </w:p>
    <w:p w:rsidR="00801766" w:rsidRPr="00E76B4C" w:rsidRDefault="00801766"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w:t>
      </w:r>
      <w:r w:rsidR="00CE79D6" w:rsidRPr="00E76B4C">
        <w:rPr>
          <w:rFonts w:asciiTheme="minorEastAsia" w:eastAsiaTheme="minorEastAsia" w:hAnsiTheme="minorEastAsia" w:hint="eastAsia"/>
          <w:sz w:val="24"/>
          <w:szCs w:val="24"/>
        </w:rPr>
        <w:t>七</w:t>
      </w:r>
      <w:r w:rsidRPr="00E76B4C">
        <w:rPr>
          <w:rFonts w:asciiTheme="minorEastAsia" w:eastAsiaTheme="minorEastAsia" w:hAnsiTheme="minorEastAsia" w:hint="eastAsia"/>
          <w:sz w:val="24"/>
          <w:szCs w:val="24"/>
        </w:rPr>
        <w:t>）本项目</w:t>
      </w:r>
      <w:r w:rsidR="009B572F" w:rsidRPr="00E76B4C">
        <w:rPr>
          <w:rFonts w:asciiTheme="minorEastAsia" w:eastAsiaTheme="minorEastAsia" w:hAnsiTheme="minorEastAsia" w:hint="eastAsia"/>
          <w:sz w:val="24"/>
          <w:szCs w:val="24"/>
        </w:rPr>
        <w:t>不接受</w:t>
      </w:r>
      <w:r w:rsidRPr="00E76B4C">
        <w:rPr>
          <w:rFonts w:asciiTheme="minorEastAsia" w:eastAsiaTheme="minorEastAsia" w:hAnsiTheme="minorEastAsia" w:hint="eastAsia"/>
          <w:sz w:val="24"/>
          <w:szCs w:val="24"/>
        </w:rPr>
        <w:t>合同分包。</w:t>
      </w:r>
    </w:p>
    <w:p w:rsidR="007B062E" w:rsidRPr="00E76B4C" w:rsidRDefault="00801766" w:rsidP="00E76B4C">
      <w:pPr>
        <w:snapToGrid w:val="0"/>
        <w:spacing w:line="440" w:lineRule="exact"/>
        <w:ind w:leftChars="150" w:left="420" w:firstLineChars="200" w:firstLine="48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w:t>
      </w:r>
      <w:r w:rsidR="00CE79D6" w:rsidRPr="00E76B4C">
        <w:rPr>
          <w:rFonts w:asciiTheme="minorEastAsia" w:eastAsiaTheme="minorEastAsia" w:hAnsiTheme="minorEastAsia" w:hint="eastAsia"/>
          <w:sz w:val="24"/>
          <w:szCs w:val="24"/>
        </w:rPr>
        <w:t>八</w:t>
      </w:r>
      <w:r w:rsidR="00855B72" w:rsidRPr="00E76B4C">
        <w:rPr>
          <w:rFonts w:asciiTheme="minorEastAsia" w:eastAsiaTheme="minorEastAsia" w:hAnsiTheme="minorEastAsia"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7B062E" w:rsidRPr="00E76B4C" w:rsidRDefault="002406BF">
      <w:pPr>
        <w:pStyle w:val="30"/>
        <w:spacing w:before="0" w:after="0" w:line="440" w:lineRule="exact"/>
        <w:ind w:leftChars="150" w:left="420"/>
        <w:rPr>
          <w:rFonts w:asciiTheme="minorEastAsia" w:eastAsiaTheme="minorEastAsia" w:hAnsiTheme="minorEastAsia"/>
          <w:sz w:val="24"/>
          <w:szCs w:val="24"/>
        </w:rPr>
      </w:pPr>
      <w:bookmarkStart w:id="56" w:name="_Toc67642660"/>
      <w:bookmarkStart w:id="57" w:name="_Toc13020"/>
      <w:bookmarkStart w:id="58" w:name="_Toc29595"/>
      <w:bookmarkStart w:id="59" w:name="_Toc14942"/>
      <w:bookmarkStart w:id="60" w:name="_Toc77772667"/>
      <w:r>
        <w:rPr>
          <w:rFonts w:asciiTheme="minorEastAsia" w:eastAsiaTheme="minorEastAsia" w:hAnsiTheme="minorEastAsia" w:hint="eastAsia"/>
          <w:sz w:val="24"/>
          <w:szCs w:val="24"/>
        </w:rPr>
        <w:t>九</w:t>
      </w:r>
      <w:r w:rsidR="00855B72" w:rsidRPr="00E76B4C">
        <w:rPr>
          <w:rFonts w:asciiTheme="minorEastAsia" w:eastAsiaTheme="minorEastAsia" w:hAnsiTheme="minorEastAsia" w:hint="eastAsia"/>
          <w:sz w:val="24"/>
          <w:szCs w:val="24"/>
        </w:rPr>
        <w:t>、联系方式</w:t>
      </w:r>
      <w:bookmarkEnd w:id="56"/>
      <w:bookmarkEnd w:id="57"/>
      <w:bookmarkEnd w:id="58"/>
      <w:bookmarkEnd w:id="59"/>
      <w:bookmarkEnd w:id="60"/>
    </w:p>
    <w:p w:rsidR="007B062E" w:rsidRPr="00C938AE" w:rsidRDefault="00855B72">
      <w:pPr>
        <w:snapToGrid w:val="0"/>
        <w:spacing w:line="440" w:lineRule="exact"/>
        <w:ind w:leftChars="150" w:left="420"/>
        <w:rPr>
          <w:rFonts w:asciiTheme="minorEastAsia" w:eastAsiaTheme="minorEastAsia" w:hAnsiTheme="minorEastAsia"/>
          <w:sz w:val="24"/>
          <w:szCs w:val="24"/>
        </w:rPr>
      </w:pPr>
      <w:r w:rsidRPr="00C938AE">
        <w:rPr>
          <w:rFonts w:asciiTheme="minorEastAsia" w:eastAsiaTheme="minorEastAsia" w:hAnsiTheme="minorEastAsia" w:hint="eastAsia"/>
          <w:sz w:val="24"/>
          <w:szCs w:val="24"/>
        </w:rPr>
        <w:t>（一）采购人：</w:t>
      </w:r>
      <w:r w:rsidR="007E6D55" w:rsidRPr="00C938AE">
        <w:rPr>
          <w:rFonts w:asciiTheme="minorEastAsia" w:eastAsiaTheme="minorEastAsia" w:hAnsiTheme="minorEastAsia" w:hint="eastAsia"/>
          <w:sz w:val="24"/>
          <w:szCs w:val="24"/>
        </w:rPr>
        <w:t>重庆市农业学校</w:t>
      </w:r>
    </w:p>
    <w:p w:rsidR="007B062E" w:rsidRPr="00C938AE" w:rsidRDefault="00855B72">
      <w:pPr>
        <w:snapToGrid w:val="0"/>
        <w:spacing w:line="440" w:lineRule="exact"/>
        <w:ind w:leftChars="150" w:left="420"/>
        <w:rPr>
          <w:rFonts w:asciiTheme="minorEastAsia" w:eastAsiaTheme="minorEastAsia" w:hAnsiTheme="minorEastAsia"/>
          <w:sz w:val="24"/>
          <w:szCs w:val="24"/>
        </w:rPr>
      </w:pPr>
      <w:r w:rsidRPr="00C938AE">
        <w:rPr>
          <w:rFonts w:asciiTheme="minorEastAsia" w:eastAsiaTheme="minorEastAsia" w:hAnsiTheme="minorEastAsia" w:hint="eastAsia"/>
          <w:sz w:val="24"/>
          <w:szCs w:val="24"/>
        </w:rPr>
        <w:t>联系人：</w:t>
      </w:r>
      <w:r w:rsidR="00C938AE" w:rsidRPr="00C938AE">
        <w:rPr>
          <w:rFonts w:asciiTheme="minorEastAsia" w:eastAsiaTheme="minorEastAsia" w:hAnsiTheme="minorEastAsia" w:hint="eastAsia"/>
          <w:sz w:val="24"/>
          <w:szCs w:val="24"/>
        </w:rPr>
        <w:t>余老师</w:t>
      </w:r>
    </w:p>
    <w:p w:rsidR="00CE79D6" w:rsidRPr="00C938AE" w:rsidRDefault="00855B72">
      <w:pPr>
        <w:snapToGrid w:val="0"/>
        <w:spacing w:line="440" w:lineRule="exact"/>
        <w:ind w:leftChars="150" w:left="420"/>
        <w:rPr>
          <w:rFonts w:asciiTheme="minorEastAsia" w:eastAsiaTheme="minorEastAsia" w:hAnsiTheme="minorEastAsia"/>
          <w:sz w:val="24"/>
          <w:szCs w:val="24"/>
        </w:rPr>
      </w:pPr>
      <w:r w:rsidRPr="00C938AE">
        <w:rPr>
          <w:rFonts w:asciiTheme="minorEastAsia" w:eastAsiaTheme="minorEastAsia" w:hAnsiTheme="minorEastAsia" w:hint="eastAsia"/>
          <w:sz w:val="24"/>
          <w:szCs w:val="24"/>
        </w:rPr>
        <w:t>电  话：</w:t>
      </w:r>
      <w:r w:rsidR="00C938AE" w:rsidRPr="00C938AE">
        <w:rPr>
          <w:rFonts w:asciiTheme="minorEastAsia" w:eastAsiaTheme="minorEastAsia" w:hAnsiTheme="minorEastAsia" w:hint="eastAsia"/>
          <w:sz w:val="24"/>
          <w:szCs w:val="24"/>
        </w:rPr>
        <w:t>1359400308</w:t>
      </w:r>
    </w:p>
    <w:p w:rsidR="007B062E" w:rsidRPr="00C938AE" w:rsidRDefault="00855B72">
      <w:pPr>
        <w:snapToGrid w:val="0"/>
        <w:spacing w:line="440" w:lineRule="exact"/>
        <w:ind w:leftChars="150" w:left="420"/>
        <w:rPr>
          <w:rFonts w:asciiTheme="minorEastAsia" w:eastAsiaTheme="minorEastAsia" w:hAnsiTheme="minorEastAsia"/>
          <w:sz w:val="24"/>
          <w:szCs w:val="24"/>
        </w:rPr>
      </w:pPr>
      <w:r w:rsidRPr="00C938AE">
        <w:rPr>
          <w:rFonts w:asciiTheme="minorEastAsia" w:eastAsiaTheme="minorEastAsia" w:hAnsiTheme="minorEastAsia" w:hint="eastAsia"/>
          <w:sz w:val="24"/>
          <w:szCs w:val="24"/>
        </w:rPr>
        <w:t>地  址：</w:t>
      </w:r>
      <w:r w:rsidR="00CE79D6" w:rsidRPr="00C938AE">
        <w:rPr>
          <w:rFonts w:ascii="宋体" w:hAnsi="宋体" w:hint="eastAsia"/>
          <w:sz w:val="24"/>
          <w:szCs w:val="24"/>
        </w:rPr>
        <w:t>重庆市</w:t>
      </w:r>
      <w:r w:rsidR="00C938AE" w:rsidRPr="00C938AE">
        <w:rPr>
          <w:rFonts w:ascii="宋体" w:hAnsi="宋体" w:hint="eastAsia"/>
          <w:sz w:val="24"/>
          <w:szCs w:val="24"/>
        </w:rPr>
        <w:t>高新</w:t>
      </w:r>
      <w:r w:rsidR="00CE79D6" w:rsidRPr="00C938AE">
        <w:rPr>
          <w:rFonts w:ascii="宋体" w:hAnsi="宋体" w:hint="eastAsia"/>
          <w:sz w:val="24"/>
          <w:szCs w:val="24"/>
        </w:rPr>
        <w:t>区</w:t>
      </w:r>
      <w:r w:rsidR="003443DB">
        <w:rPr>
          <w:rFonts w:ascii="宋体" w:hAnsi="宋体" w:hint="eastAsia"/>
          <w:sz w:val="24"/>
          <w:szCs w:val="24"/>
        </w:rPr>
        <w:t>白市驿镇</w:t>
      </w:r>
      <w:r w:rsidR="00CE79D6" w:rsidRPr="00C938AE">
        <w:rPr>
          <w:rFonts w:ascii="宋体" w:hAnsi="宋体" w:hint="eastAsia"/>
          <w:sz w:val="24"/>
          <w:szCs w:val="24"/>
        </w:rPr>
        <w:t>黄金桥2号</w:t>
      </w:r>
    </w:p>
    <w:bookmarkEnd w:id="11"/>
    <w:p w:rsidR="00CE79D6" w:rsidRPr="00E76B4C" w:rsidRDefault="00CE79D6" w:rsidP="00CE79D6">
      <w:pPr>
        <w:snapToGrid w:val="0"/>
        <w:spacing w:line="440" w:lineRule="exact"/>
        <w:ind w:leftChars="150" w:left="42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lastRenderedPageBreak/>
        <w:t xml:space="preserve">采购代理机构：重庆西恒工程咨询有限公司 </w:t>
      </w:r>
    </w:p>
    <w:p w:rsidR="00CE79D6" w:rsidRPr="00E76B4C" w:rsidRDefault="00CE79D6" w:rsidP="00CE79D6">
      <w:pPr>
        <w:snapToGrid w:val="0"/>
        <w:spacing w:line="440" w:lineRule="exact"/>
        <w:ind w:leftChars="150" w:left="42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地        址：</w:t>
      </w:r>
      <w:r w:rsidRPr="00E76B4C">
        <w:rPr>
          <w:rFonts w:asciiTheme="minorEastAsia" w:eastAsiaTheme="minorEastAsia" w:hAnsiTheme="minorEastAsia"/>
          <w:sz w:val="24"/>
          <w:szCs w:val="24"/>
        </w:rPr>
        <w:t>重庆市北部新区黄山大道中段70号两江星界2栋9楼</w:t>
      </w:r>
    </w:p>
    <w:p w:rsidR="00CE79D6" w:rsidRPr="00E76B4C" w:rsidRDefault="00CE79D6" w:rsidP="00CE79D6">
      <w:pPr>
        <w:snapToGrid w:val="0"/>
        <w:spacing w:line="440" w:lineRule="exact"/>
        <w:ind w:leftChars="150" w:left="42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联   系   人：王老师</w:t>
      </w:r>
    </w:p>
    <w:p w:rsidR="00CE79D6" w:rsidRPr="00E76B4C" w:rsidRDefault="00CE79D6" w:rsidP="00CE79D6">
      <w:pPr>
        <w:snapToGrid w:val="0"/>
        <w:spacing w:line="440" w:lineRule="exact"/>
        <w:ind w:leftChars="150" w:left="420"/>
        <w:rPr>
          <w:rFonts w:asciiTheme="minorEastAsia" w:eastAsiaTheme="minorEastAsia" w:hAnsiTheme="minorEastAsia"/>
          <w:sz w:val="24"/>
          <w:szCs w:val="24"/>
        </w:rPr>
      </w:pPr>
      <w:r w:rsidRPr="00E76B4C">
        <w:rPr>
          <w:rFonts w:asciiTheme="minorEastAsia" w:eastAsiaTheme="minorEastAsia" w:hAnsiTheme="minorEastAsia" w:hint="eastAsia"/>
          <w:sz w:val="24"/>
          <w:szCs w:val="24"/>
        </w:rPr>
        <w:t>电        话：023-67136369 / 13224093110</w:t>
      </w:r>
    </w:p>
    <w:p w:rsidR="007B062E" w:rsidRPr="00E76B4C" w:rsidRDefault="007B062E">
      <w:pPr>
        <w:snapToGrid w:val="0"/>
        <w:spacing w:line="440" w:lineRule="exact"/>
        <w:ind w:leftChars="150" w:left="420"/>
        <w:jc w:val="center"/>
        <w:rPr>
          <w:rFonts w:asciiTheme="minorEastAsia" w:eastAsiaTheme="minorEastAsia" w:hAnsiTheme="minorEastAsia"/>
          <w:sz w:val="24"/>
          <w:szCs w:val="24"/>
        </w:rPr>
      </w:pPr>
    </w:p>
    <w:p w:rsidR="007B062E" w:rsidRPr="002406BF" w:rsidRDefault="00855B72">
      <w:pPr>
        <w:pStyle w:val="23"/>
        <w:tabs>
          <w:tab w:val="left" w:pos="4962"/>
        </w:tabs>
        <w:spacing w:before="0" w:after="0" w:line="360" w:lineRule="auto"/>
        <w:jc w:val="center"/>
        <w:rPr>
          <w:rFonts w:asciiTheme="minorEastAsia" w:eastAsiaTheme="minorEastAsia" w:hAnsiTheme="minorEastAsia"/>
          <w:sz w:val="36"/>
          <w:szCs w:val="30"/>
        </w:rPr>
      </w:pPr>
      <w:r w:rsidRPr="00643B74">
        <w:rPr>
          <w:rFonts w:asciiTheme="minorEastAsia" w:eastAsiaTheme="minorEastAsia" w:hAnsiTheme="minorEastAsia"/>
          <w:bCs/>
          <w:sz w:val="24"/>
          <w:szCs w:val="24"/>
        </w:rPr>
        <w:br w:type="page"/>
      </w:r>
      <w:bookmarkStart w:id="61" w:name="_Toc16800"/>
      <w:bookmarkStart w:id="62" w:name="_Toc67642661"/>
      <w:bookmarkStart w:id="63" w:name="_Toc5706"/>
      <w:bookmarkStart w:id="64" w:name="_Toc218"/>
      <w:bookmarkStart w:id="65" w:name="_Toc486932358"/>
      <w:bookmarkStart w:id="66" w:name="_Toc77772668"/>
      <w:bookmarkStart w:id="67" w:name="_Toc486932347"/>
      <w:bookmarkStart w:id="68" w:name="_Toc102227313"/>
      <w:r w:rsidRPr="002406BF">
        <w:rPr>
          <w:rFonts w:asciiTheme="minorEastAsia" w:eastAsiaTheme="minorEastAsia" w:hAnsiTheme="minorEastAsia" w:hint="eastAsia"/>
          <w:sz w:val="36"/>
          <w:szCs w:val="30"/>
        </w:rPr>
        <w:lastRenderedPageBreak/>
        <w:t>第二篇磋商项目服务需求</w:t>
      </w:r>
      <w:bookmarkEnd w:id="61"/>
      <w:bookmarkEnd w:id="62"/>
      <w:bookmarkEnd w:id="63"/>
      <w:bookmarkEnd w:id="64"/>
      <w:bookmarkEnd w:id="65"/>
      <w:bookmarkEnd w:id="66"/>
    </w:p>
    <w:p w:rsidR="00CE79D6" w:rsidRDefault="00CE79D6" w:rsidP="00CE79D6">
      <w:pPr>
        <w:pStyle w:val="30"/>
        <w:spacing w:before="0" w:after="0" w:line="400" w:lineRule="exact"/>
        <w:ind w:firstLine="482"/>
        <w:rPr>
          <w:rFonts w:ascii="宋体" w:hAnsi="宋体" w:cs="宋体"/>
          <w:sz w:val="24"/>
          <w:szCs w:val="24"/>
        </w:rPr>
      </w:pPr>
      <w:bookmarkStart w:id="69" w:name="_Toc27811"/>
      <w:bookmarkStart w:id="70" w:name="_Toc77772669"/>
      <w:bookmarkStart w:id="71" w:name="_Toc486932361"/>
      <w:bookmarkStart w:id="72" w:name="_Toc12789058"/>
      <w:bookmarkStart w:id="73" w:name="_Toc10695"/>
      <w:bookmarkStart w:id="74" w:name="_Toc11354"/>
      <w:bookmarkStart w:id="75" w:name="_Toc3845"/>
      <w:bookmarkStart w:id="76" w:name="_Toc67642664"/>
      <w:bookmarkEnd w:id="10"/>
      <w:r>
        <w:rPr>
          <w:rFonts w:ascii="宋体" w:hAnsi="宋体" w:cs="宋体" w:hint="eastAsia"/>
          <w:sz w:val="24"/>
          <w:szCs w:val="24"/>
        </w:rPr>
        <w:t>一、项目基本概况</w:t>
      </w:r>
      <w:bookmarkEnd w:id="69"/>
      <w:bookmarkEnd w:id="70"/>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bookmarkStart w:id="77" w:name="_Toc531178491"/>
      <w:r w:rsidRPr="001C6674">
        <w:rPr>
          <w:rFonts w:ascii="宋体" w:hAnsi="宋体" w:hint="eastAsia"/>
          <w:sz w:val="24"/>
          <w:szCs w:val="24"/>
        </w:rPr>
        <w:t>本工程为</w:t>
      </w:r>
      <w:r w:rsidR="001C6674" w:rsidRPr="001C6674">
        <w:rPr>
          <w:rFonts w:ascii="宋体" w:hAnsi="宋体" w:hint="eastAsia"/>
          <w:sz w:val="24"/>
          <w:szCs w:val="24"/>
        </w:rPr>
        <w:t>重庆市农业学校1、4、8栋寝室，实训楼维修项目</w:t>
      </w:r>
      <w:r w:rsidRPr="001C6674">
        <w:rPr>
          <w:rFonts w:ascii="宋体" w:hAnsi="宋体" w:hint="eastAsia"/>
          <w:sz w:val="24"/>
          <w:szCs w:val="24"/>
        </w:rPr>
        <w:t>，主要包括装修改造工程等内容。</w:t>
      </w:r>
      <w:bookmarkEnd w:id="77"/>
    </w:p>
    <w:p w:rsidR="00CE79D6" w:rsidRDefault="00CE79D6" w:rsidP="00CE79D6">
      <w:pPr>
        <w:pStyle w:val="30"/>
        <w:spacing w:before="0" w:after="0" w:line="400" w:lineRule="exact"/>
        <w:ind w:firstLine="482"/>
        <w:rPr>
          <w:rFonts w:ascii="宋体" w:hAnsi="宋体" w:cs="宋体"/>
          <w:sz w:val="24"/>
          <w:szCs w:val="24"/>
        </w:rPr>
      </w:pPr>
      <w:bookmarkStart w:id="78" w:name="_Toc28670"/>
      <w:bookmarkStart w:id="79" w:name="_Toc77772670"/>
      <w:r>
        <w:rPr>
          <w:rFonts w:ascii="宋体" w:hAnsi="宋体" w:cs="宋体" w:hint="eastAsia"/>
          <w:sz w:val="24"/>
          <w:szCs w:val="24"/>
        </w:rPr>
        <w:t>二、总体要求</w:t>
      </w:r>
      <w:bookmarkEnd w:id="78"/>
      <w:bookmarkEnd w:id="79"/>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承包范围包含（但不限于）施工图及工程量清单所示的所有工程内容在规定的工期内完成。质量要求达到国家现行有关施工质量验收规范要求，并达到合格标准。</w:t>
      </w:r>
    </w:p>
    <w:p w:rsidR="00CE79D6" w:rsidRDefault="00CE79D6" w:rsidP="00CE79D6">
      <w:pPr>
        <w:pStyle w:val="30"/>
        <w:spacing w:before="0" w:after="0" w:line="400" w:lineRule="exact"/>
        <w:ind w:firstLine="482"/>
        <w:rPr>
          <w:rFonts w:ascii="宋体" w:hAnsi="宋体" w:cs="宋体"/>
          <w:sz w:val="24"/>
          <w:szCs w:val="24"/>
        </w:rPr>
      </w:pPr>
      <w:bookmarkStart w:id="80" w:name="_Toc16331"/>
      <w:bookmarkStart w:id="81" w:name="_Toc77772671"/>
      <w:r>
        <w:rPr>
          <w:rFonts w:ascii="宋体" w:hAnsi="宋体" w:cs="宋体" w:hint="eastAsia"/>
          <w:sz w:val="24"/>
          <w:szCs w:val="24"/>
        </w:rPr>
        <w:t>三、项目人员要求</w:t>
      </w:r>
      <w:bookmarkEnd w:id="80"/>
      <w:bookmarkEnd w:id="81"/>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（一）项目经理：</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1、项目经理必须已在供应商单位注册并应具有建筑工程专业贰级及以上注册建造师执业资格、并且不能在在建工程担任项目经理。</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注：</w:t>
      </w:r>
      <w:r w:rsidR="00A04A98" w:rsidRPr="00C938AE">
        <w:rPr>
          <w:rFonts w:ascii="宋体" w:hAnsi="宋体" w:hint="eastAsia"/>
          <w:sz w:val="24"/>
          <w:szCs w:val="24"/>
        </w:rPr>
        <w:fldChar w:fldCharType="begin"/>
      </w:r>
      <w:r w:rsidRPr="00C938AE">
        <w:rPr>
          <w:rFonts w:ascii="宋体" w:hAnsi="宋体" w:hint="eastAsia"/>
          <w:sz w:val="24"/>
          <w:szCs w:val="24"/>
        </w:rPr>
        <w:instrText>= 1 \* GB3</w:instrText>
      </w:r>
      <w:r w:rsidR="00A04A98" w:rsidRPr="00C938AE">
        <w:rPr>
          <w:rFonts w:ascii="宋体" w:hAnsi="宋体" w:hint="eastAsia"/>
          <w:sz w:val="24"/>
          <w:szCs w:val="24"/>
        </w:rPr>
        <w:fldChar w:fldCharType="separate"/>
      </w:r>
      <w:r w:rsidRPr="00C938AE">
        <w:rPr>
          <w:rFonts w:ascii="宋体" w:hAnsi="宋体" w:hint="eastAsia"/>
          <w:sz w:val="24"/>
          <w:szCs w:val="24"/>
        </w:rPr>
        <w:t>①</w:t>
      </w:r>
      <w:r w:rsidR="00A04A98" w:rsidRPr="00C938AE">
        <w:rPr>
          <w:rFonts w:ascii="宋体" w:hAnsi="宋体" w:hint="eastAsia"/>
          <w:sz w:val="24"/>
          <w:szCs w:val="24"/>
        </w:rPr>
        <w:fldChar w:fldCharType="end"/>
      </w:r>
      <w:r w:rsidRPr="00C938AE">
        <w:rPr>
          <w:rFonts w:ascii="宋体" w:hAnsi="宋体" w:hint="eastAsia"/>
          <w:sz w:val="24"/>
          <w:szCs w:val="24"/>
        </w:rPr>
        <w:t>须提供项目经理建造师注册证、社保机构出具的磋商截止时间前一个月止连续缴纳社保不少于6个月的单位职工社保缴纳的证明材料复印件(或扫描件)。</w:t>
      </w:r>
    </w:p>
    <w:p w:rsidR="00CE79D6" w:rsidRPr="00C938AE" w:rsidRDefault="00A04A98"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fldChar w:fldCharType="begin"/>
      </w:r>
      <w:r w:rsidR="00CE79D6" w:rsidRPr="00C938AE">
        <w:rPr>
          <w:rFonts w:ascii="宋体" w:hAnsi="宋体" w:hint="eastAsia"/>
          <w:sz w:val="24"/>
          <w:szCs w:val="24"/>
        </w:rPr>
        <w:instrText>= 2 \* GB3</w:instrText>
      </w:r>
      <w:r w:rsidRPr="00C938AE">
        <w:rPr>
          <w:rFonts w:ascii="宋体" w:hAnsi="宋体" w:hint="eastAsia"/>
          <w:sz w:val="24"/>
          <w:szCs w:val="24"/>
        </w:rPr>
        <w:fldChar w:fldCharType="separate"/>
      </w:r>
      <w:r w:rsidR="00CE79D6" w:rsidRPr="00C938AE">
        <w:rPr>
          <w:rFonts w:ascii="宋体" w:hAnsi="宋体" w:hint="eastAsia"/>
          <w:sz w:val="24"/>
          <w:szCs w:val="24"/>
        </w:rPr>
        <w:t>②</w:t>
      </w:r>
      <w:r w:rsidRPr="00C938AE">
        <w:rPr>
          <w:rFonts w:ascii="宋体" w:hAnsi="宋体" w:hint="eastAsia"/>
          <w:sz w:val="24"/>
          <w:szCs w:val="24"/>
        </w:rPr>
        <w:fldChar w:fldCharType="end"/>
      </w:r>
      <w:r w:rsidR="00CE79D6" w:rsidRPr="00C938AE">
        <w:rPr>
          <w:rFonts w:ascii="宋体" w:hAnsi="宋体" w:hint="eastAsia"/>
          <w:sz w:val="24"/>
          <w:szCs w:val="24"/>
        </w:rPr>
        <w:t>项目经理成交后不得更换，供应商自行承诺无在建工程，格式自理。</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2、技术负责人：</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技术负责人应具有建筑类中级及以上职称，且为本单位人员。</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注：须提供职称证,社保机构出具的磋商截止时间前一个月止连续缴纳社保不少于6个月的单位职工社保缴纳的证明材料复印件(或扫描件)。</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3、主要管理人员：</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持有有效证件的质检员（或质量员）不少于1人，安全员不少于1人，预算员或造价员或造价工程师不少于1人，施工员不少于1人。</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注：</w:t>
      </w:r>
      <w:r w:rsidR="00A04A98" w:rsidRPr="00C938AE">
        <w:rPr>
          <w:rFonts w:ascii="宋体" w:hAnsi="宋体" w:hint="eastAsia"/>
          <w:sz w:val="24"/>
          <w:szCs w:val="24"/>
        </w:rPr>
        <w:fldChar w:fldCharType="begin"/>
      </w:r>
      <w:r w:rsidRPr="00C938AE">
        <w:rPr>
          <w:rFonts w:ascii="宋体" w:hAnsi="宋体" w:hint="eastAsia"/>
          <w:sz w:val="24"/>
          <w:szCs w:val="24"/>
        </w:rPr>
        <w:instrText>= 1 \* GB3</w:instrText>
      </w:r>
      <w:r w:rsidR="00A04A98" w:rsidRPr="00C938AE">
        <w:rPr>
          <w:rFonts w:ascii="宋体" w:hAnsi="宋体" w:hint="eastAsia"/>
          <w:sz w:val="24"/>
          <w:szCs w:val="24"/>
        </w:rPr>
        <w:fldChar w:fldCharType="separate"/>
      </w:r>
      <w:r w:rsidRPr="00C938AE">
        <w:rPr>
          <w:rFonts w:ascii="宋体" w:hAnsi="宋体" w:hint="eastAsia"/>
          <w:sz w:val="24"/>
          <w:szCs w:val="24"/>
        </w:rPr>
        <w:t>①</w:t>
      </w:r>
      <w:r w:rsidR="00A04A98" w:rsidRPr="00C938AE">
        <w:rPr>
          <w:rFonts w:ascii="宋体" w:hAnsi="宋体" w:hint="eastAsia"/>
          <w:sz w:val="24"/>
          <w:szCs w:val="24"/>
        </w:rPr>
        <w:fldChar w:fldCharType="end"/>
      </w:r>
      <w:r w:rsidRPr="00C938AE">
        <w:rPr>
          <w:rFonts w:ascii="宋体" w:hAnsi="宋体" w:hint="eastAsia"/>
          <w:sz w:val="24"/>
          <w:szCs w:val="24"/>
        </w:rPr>
        <w:t>以上主要管理人员仅为资格审查要求，在施工期间，人员配置应符合国家、地方行业规范标准的要求。</w:t>
      </w:r>
    </w:p>
    <w:p w:rsidR="00CE79D6" w:rsidRPr="00C938AE" w:rsidRDefault="00A04A98"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fldChar w:fldCharType="begin"/>
      </w:r>
      <w:r w:rsidR="00CE79D6" w:rsidRPr="00C938AE">
        <w:rPr>
          <w:rFonts w:ascii="宋体" w:hAnsi="宋体" w:hint="eastAsia"/>
          <w:sz w:val="24"/>
          <w:szCs w:val="24"/>
        </w:rPr>
        <w:instrText>= 2 \* GB3</w:instrText>
      </w:r>
      <w:r w:rsidRPr="00C938AE">
        <w:rPr>
          <w:rFonts w:ascii="宋体" w:hAnsi="宋体" w:hint="eastAsia"/>
          <w:sz w:val="24"/>
          <w:szCs w:val="24"/>
        </w:rPr>
        <w:fldChar w:fldCharType="separate"/>
      </w:r>
      <w:r w:rsidR="00CE79D6" w:rsidRPr="00C938AE">
        <w:rPr>
          <w:rFonts w:ascii="宋体" w:hAnsi="宋体" w:hint="eastAsia"/>
          <w:sz w:val="24"/>
          <w:szCs w:val="24"/>
        </w:rPr>
        <w:t>②</w:t>
      </w:r>
      <w:r w:rsidRPr="00C938AE">
        <w:rPr>
          <w:rFonts w:ascii="宋体" w:hAnsi="宋体" w:hint="eastAsia"/>
          <w:sz w:val="24"/>
          <w:szCs w:val="24"/>
        </w:rPr>
        <w:fldChar w:fldCharType="end"/>
      </w:r>
      <w:r w:rsidR="00CE79D6" w:rsidRPr="00C938AE">
        <w:rPr>
          <w:rFonts w:ascii="宋体" w:hAnsi="宋体" w:hint="eastAsia"/>
          <w:sz w:val="24"/>
          <w:szCs w:val="24"/>
        </w:rPr>
        <w:t xml:space="preserve"> 主要管理人员为本单位人员，施工员、质量（检）员、材料员、安全员应提供有效上岗证书或电子证书复印件(或扫描件)；预算员或造价员或造价工程师应提供执业证书；所有管理人员必须是本单位员工且一人一岗（外地企业应当是已纳入市外建筑企业入渝信息库的人员，并与报送的岗位相符）。</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4、授权委托人必须为本单位人员，持有效授权委托书。</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t>注：须提供社保机构出具的磋商截止时间前一个月止连续缴纳社保不少于6个月的单位职工社保缴纳的证明材料复印件(或扫描件)。</w:t>
      </w:r>
    </w:p>
    <w:p w:rsidR="00CE79D6" w:rsidRPr="00C938AE" w:rsidRDefault="00CE79D6" w:rsidP="001C6674">
      <w:pPr>
        <w:tabs>
          <w:tab w:val="left" w:pos="720"/>
        </w:tabs>
        <w:adjustRightInd w:val="0"/>
        <w:snapToGrid w:val="0"/>
        <w:spacing w:line="360" w:lineRule="auto"/>
        <w:ind w:firstLineChars="196" w:firstLine="470"/>
        <w:rPr>
          <w:rFonts w:ascii="宋体" w:hAnsi="宋体"/>
          <w:sz w:val="24"/>
          <w:szCs w:val="24"/>
        </w:rPr>
      </w:pPr>
      <w:r w:rsidRPr="00C938AE">
        <w:rPr>
          <w:rFonts w:ascii="宋体" w:hAnsi="宋体" w:hint="eastAsia"/>
          <w:sz w:val="24"/>
          <w:szCs w:val="24"/>
        </w:rPr>
        <w:lastRenderedPageBreak/>
        <w:t>注：以上有关证明材料和证件及截图的复印件(或扫描件)必须加盖供应商单位公章（鲜章）。</w:t>
      </w:r>
    </w:p>
    <w:p w:rsidR="00CE79D6" w:rsidRDefault="00CE79D6" w:rsidP="00CE79D6">
      <w:pPr>
        <w:pStyle w:val="30"/>
        <w:spacing w:before="0" w:after="0" w:line="400" w:lineRule="exact"/>
        <w:ind w:firstLine="482"/>
        <w:rPr>
          <w:rFonts w:ascii="宋体" w:hAnsi="宋体" w:cs="宋体"/>
          <w:sz w:val="24"/>
          <w:szCs w:val="24"/>
        </w:rPr>
      </w:pPr>
      <w:bookmarkStart w:id="82" w:name="_Toc9019"/>
      <w:bookmarkStart w:id="83" w:name="_Toc77772672"/>
      <w:r>
        <w:rPr>
          <w:rFonts w:ascii="宋体" w:hAnsi="宋体" w:cs="宋体" w:hint="eastAsia"/>
          <w:sz w:val="24"/>
          <w:szCs w:val="24"/>
        </w:rPr>
        <w:t>四、施工要求：</w:t>
      </w:r>
      <w:bookmarkEnd w:id="82"/>
      <w:bookmarkEnd w:id="83"/>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1、成交供应商应自行完成施工相关手续的报备及审批，因施工工程手续未完善造成工程延误或停工，由成交供应商承担一切法律及经济责任。</w:t>
      </w:r>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2、成交供应商施工前应充分了解施工现场周边环境及设施设备，成交后需与采购人协调按相关规范解决施工用电、用水等施工生产条件。</w:t>
      </w:r>
    </w:p>
    <w:p w:rsidR="00CE79D6" w:rsidRDefault="00CE79D6" w:rsidP="00CE79D6">
      <w:pPr>
        <w:pStyle w:val="30"/>
        <w:spacing w:before="0" w:after="0" w:line="400" w:lineRule="exact"/>
        <w:ind w:firstLine="482"/>
        <w:rPr>
          <w:rFonts w:ascii="宋体" w:hAnsi="宋体" w:cs="宋体"/>
          <w:sz w:val="24"/>
          <w:szCs w:val="24"/>
        </w:rPr>
      </w:pPr>
      <w:bookmarkStart w:id="84" w:name="_Toc7954"/>
      <w:bookmarkStart w:id="85" w:name="_Toc77772673"/>
      <w:r>
        <w:rPr>
          <w:rFonts w:ascii="宋体" w:hAnsi="宋体" w:cs="宋体" w:hint="eastAsia"/>
          <w:sz w:val="24"/>
          <w:szCs w:val="24"/>
        </w:rPr>
        <w:t>五、安全要求：</w:t>
      </w:r>
      <w:bookmarkEnd w:id="84"/>
      <w:bookmarkEnd w:id="85"/>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 xml:space="preserve">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  </w:t>
      </w:r>
    </w:p>
    <w:p w:rsidR="00CE79D6" w:rsidRDefault="00CE79D6" w:rsidP="00CE79D6">
      <w:pPr>
        <w:pStyle w:val="30"/>
        <w:spacing w:before="0" w:after="0" w:line="400" w:lineRule="exact"/>
        <w:ind w:firstLine="482"/>
        <w:rPr>
          <w:rFonts w:ascii="宋体" w:hAnsi="宋体" w:cs="宋体"/>
          <w:sz w:val="24"/>
          <w:szCs w:val="24"/>
        </w:rPr>
      </w:pPr>
      <w:bookmarkStart w:id="86" w:name="_Toc7430"/>
      <w:bookmarkStart w:id="87" w:name="_Toc77772674"/>
      <w:r>
        <w:rPr>
          <w:rFonts w:ascii="宋体" w:hAnsi="宋体" w:cs="宋体" w:hint="eastAsia"/>
          <w:sz w:val="24"/>
          <w:szCs w:val="24"/>
        </w:rPr>
        <w:t>六、技术标准和要求：</w:t>
      </w:r>
      <w:bookmarkEnd w:id="86"/>
      <w:bookmarkEnd w:id="87"/>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1、技术标准和要求以本工程设计施工为准。</w:t>
      </w:r>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2、按国家及重庆市相关设计、施工验收规范及标准执行。</w:t>
      </w:r>
    </w:p>
    <w:p w:rsidR="00CE79D6" w:rsidRDefault="00CE79D6" w:rsidP="00CE79D6">
      <w:pPr>
        <w:pStyle w:val="30"/>
        <w:spacing w:before="0" w:after="0" w:line="400" w:lineRule="exact"/>
        <w:ind w:firstLine="482"/>
        <w:rPr>
          <w:rFonts w:ascii="宋体" w:hAnsi="宋体" w:cs="宋体"/>
          <w:sz w:val="24"/>
          <w:szCs w:val="24"/>
        </w:rPr>
      </w:pPr>
      <w:bookmarkStart w:id="88" w:name="_Toc4451"/>
      <w:bookmarkStart w:id="89" w:name="_Toc19023"/>
      <w:bookmarkStart w:id="90" w:name="_Toc25332"/>
      <w:bookmarkStart w:id="91" w:name="_Toc77772675"/>
      <w:r>
        <w:rPr>
          <w:rFonts w:ascii="宋体" w:hAnsi="宋体" w:cs="宋体" w:hint="eastAsia"/>
          <w:sz w:val="24"/>
          <w:szCs w:val="24"/>
        </w:rPr>
        <w:t>七、施工图及工程量清单（详见附件）</w:t>
      </w:r>
      <w:bookmarkEnd w:id="88"/>
      <w:bookmarkEnd w:id="89"/>
      <w:r>
        <w:rPr>
          <w:rFonts w:ascii="宋体" w:hAnsi="宋体" w:cs="宋体" w:hint="eastAsia"/>
          <w:sz w:val="24"/>
          <w:szCs w:val="24"/>
        </w:rPr>
        <w:t>。</w:t>
      </w:r>
      <w:bookmarkEnd w:id="90"/>
      <w:bookmarkEnd w:id="91"/>
    </w:p>
    <w:p w:rsidR="00CE79D6" w:rsidRPr="001C6674" w:rsidRDefault="00CE79D6"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施工图和工程量清单</w:t>
      </w:r>
      <w:r w:rsidR="001C6674" w:rsidRPr="001C6674">
        <w:rPr>
          <w:rFonts w:ascii="宋体" w:hAnsi="宋体" w:hint="eastAsia"/>
          <w:sz w:val="24"/>
          <w:szCs w:val="24"/>
        </w:rPr>
        <w:t>详见附件。</w:t>
      </w:r>
    </w:p>
    <w:p w:rsidR="00924AFA" w:rsidRPr="00643B74" w:rsidRDefault="001C6674" w:rsidP="006121FF">
      <w:pPr>
        <w:pStyle w:val="30"/>
        <w:spacing w:before="0" w:after="0" w:line="440" w:lineRule="exact"/>
        <w:ind w:leftChars="150" w:left="420"/>
        <w:rPr>
          <w:rFonts w:asciiTheme="minorEastAsia" w:eastAsiaTheme="minorEastAsia" w:hAnsiTheme="minorEastAsia"/>
          <w:sz w:val="21"/>
          <w:szCs w:val="21"/>
        </w:rPr>
      </w:pPr>
      <w:bookmarkStart w:id="92" w:name="_Toc77772676"/>
      <w:r>
        <w:rPr>
          <w:rFonts w:asciiTheme="minorEastAsia" w:eastAsiaTheme="minorEastAsia" w:hAnsiTheme="minorEastAsia" w:hint="eastAsia"/>
          <w:sz w:val="21"/>
          <w:szCs w:val="21"/>
        </w:rPr>
        <w:t>八</w:t>
      </w:r>
      <w:r w:rsidR="00924AFA" w:rsidRPr="00643B74">
        <w:rPr>
          <w:rFonts w:asciiTheme="minorEastAsia" w:eastAsiaTheme="minorEastAsia" w:hAnsiTheme="minorEastAsia" w:hint="eastAsia"/>
          <w:sz w:val="21"/>
          <w:szCs w:val="21"/>
        </w:rPr>
        <w:t>、</w:t>
      </w:r>
      <w:r w:rsidR="00924AFA" w:rsidRPr="00643B74">
        <w:rPr>
          <w:rFonts w:asciiTheme="minorEastAsia" w:eastAsiaTheme="minorEastAsia" w:hAnsiTheme="minorEastAsia"/>
          <w:sz w:val="21"/>
          <w:szCs w:val="21"/>
        </w:rPr>
        <w:t>现场踏勘</w:t>
      </w:r>
      <w:bookmarkEnd w:id="92"/>
    </w:p>
    <w:p w:rsidR="00924AFA" w:rsidRPr="001C6674" w:rsidRDefault="006121FF"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供应商</w:t>
      </w:r>
      <w:r w:rsidR="00924AFA" w:rsidRPr="001C6674">
        <w:rPr>
          <w:rFonts w:ascii="宋体" w:hAnsi="宋体"/>
          <w:sz w:val="24"/>
          <w:szCs w:val="24"/>
        </w:rPr>
        <w:t>在开标前可自行联系现场踏勘事宜。无论</w:t>
      </w:r>
      <w:r w:rsidR="00D227F8" w:rsidRPr="001C6674">
        <w:rPr>
          <w:rFonts w:ascii="宋体" w:hAnsi="宋体"/>
          <w:sz w:val="24"/>
          <w:szCs w:val="24"/>
        </w:rPr>
        <w:t>供应商</w:t>
      </w:r>
      <w:r w:rsidR="00924AFA" w:rsidRPr="001C6674">
        <w:rPr>
          <w:rFonts w:ascii="宋体" w:hAnsi="宋体"/>
          <w:sz w:val="24"/>
          <w:szCs w:val="24"/>
        </w:rPr>
        <w:t>是否考察过现场，均被认为在递交投标文件之前已考察过现场，对本项目的风险和义务十分了解，并在其投标文件中充分考虑了现场和环境条件。</w:t>
      </w:r>
      <w:r w:rsidR="00D227F8" w:rsidRPr="001C6674">
        <w:rPr>
          <w:rFonts w:ascii="宋体" w:hAnsi="宋体"/>
          <w:sz w:val="24"/>
          <w:szCs w:val="24"/>
        </w:rPr>
        <w:t>供应商</w:t>
      </w:r>
      <w:r w:rsidR="00924AFA" w:rsidRPr="001C6674">
        <w:rPr>
          <w:rFonts w:ascii="宋体" w:hAnsi="宋体"/>
          <w:sz w:val="24"/>
          <w:szCs w:val="24"/>
        </w:rPr>
        <w:t>并应对因踏勘现场而造成的死亡、人身伤害、财产损失、损害以及任何其它损失、损害和引起的费用和开支承担责任。</w:t>
      </w:r>
    </w:p>
    <w:p w:rsidR="00026625" w:rsidRPr="00643B74" w:rsidRDefault="00026625" w:rsidP="00026625"/>
    <w:p w:rsidR="0058792F" w:rsidRPr="00643B74" w:rsidRDefault="0058792F" w:rsidP="001C6674">
      <w:pPr>
        <w:tabs>
          <w:tab w:val="left" w:pos="720"/>
        </w:tabs>
        <w:adjustRightInd w:val="0"/>
        <w:snapToGrid w:val="0"/>
        <w:spacing w:line="360" w:lineRule="auto"/>
        <w:ind w:firstLineChars="196" w:firstLine="470"/>
        <w:rPr>
          <w:rFonts w:asciiTheme="minorEastAsia" w:eastAsiaTheme="minorEastAsia" w:hAnsiTheme="minorEastAsia"/>
          <w:b/>
          <w:sz w:val="24"/>
          <w:szCs w:val="24"/>
        </w:rPr>
      </w:pPr>
      <w:r w:rsidRPr="00643B74">
        <w:rPr>
          <w:rFonts w:asciiTheme="minorEastAsia" w:eastAsiaTheme="minorEastAsia" w:hAnsiTheme="minorEastAsia"/>
          <w:sz w:val="24"/>
          <w:szCs w:val="24"/>
        </w:rPr>
        <w:br w:type="page"/>
      </w:r>
    </w:p>
    <w:p w:rsidR="007B062E" w:rsidRPr="00F902EA" w:rsidRDefault="00855B72" w:rsidP="0058792F">
      <w:pPr>
        <w:pStyle w:val="23"/>
        <w:tabs>
          <w:tab w:val="left" w:pos="4962"/>
        </w:tabs>
        <w:spacing w:before="0" w:after="0" w:line="360" w:lineRule="auto"/>
        <w:jc w:val="center"/>
        <w:rPr>
          <w:rFonts w:asciiTheme="minorEastAsia" w:eastAsiaTheme="minorEastAsia" w:hAnsiTheme="minorEastAsia"/>
          <w:sz w:val="21"/>
          <w:szCs w:val="21"/>
        </w:rPr>
      </w:pPr>
      <w:bookmarkStart w:id="93" w:name="_Toc77772677"/>
      <w:r w:rsidRPr="00F902EA">
        <w:rPr>
          <w:rFonts w:asciiTheme="minorEastAsia" w:eastAsiaTheme="minorEastAsia" w:hAnsiTheme="minorEastAsia" w:hint="eastAsia"/>
          <w:sz w:val="36"/>
          <w:szCs w:val="30"/>
        </w:rPr>
        <w:lastRenderedPageBreak/>
        <w:t>第三篇磋商项目商务需求</w:t>
      </w:r>
      <w:bookmarkEnd w:id="71"/>
      <w:bookmarkEnd w:id="72"/>
      <w:bookmarkEnd w:id="73"/>
      <w:bookmarkEnd w:id="74"/>
      <w:bookmarkEnd w:id="75"/>
      <w:bookmarkEnd w:id="76"/>
      <w:bookmarkEnd w:id="93"/>
    </w:p>
    <w:p w:rsidR="001C6674" w:rsidRDefault="001C6674" w:rsidP="001C6674">
      <w:pPr>
        <w:pStyle w:val="30"/>
        <w:spacing w:before="0" w:after="0" w:line="400" w:lineRule="exact"/>
        <w:ind w:firstLine="482"/>
        <w:rPr>
          <w:rFonts w:ascii="宋体" w:hAnsi="宋体" w:cs="宋体"/>
          <w:sz w:val="24"/>
          <w:szCs w:val="24"/>
        </w:rPr>
      </w:pPr>
      <w:bookmarkStart w:id="94" w:name="_Toc26596"/>
      <w:bookmarkStart w:id="95" w:name="_Toc77772678"/>
      <w:bookmarkStart w:id="96" w:name="_Toc493506291"/>
      <w:bookmarkStart w:id="97" w:name="_Toc267320050"/>
      <w:bookmarkStart w:id="98" w:name="_Toc2835"/>
      <w:bookmarkStart w:id="99" w:name="_Toc1748"/>
      <w:bookmarkStart w:id="100" w:name="_Toc11701"/>
      <w:bookmarkStart w:id="101" w:name="_Toc67642671"/>
      <w:bookmarkStart w:id="102" w:name="_Toc803"/>
      <w:bookmarkStart w:id="103" w:name="_Toc486932348"/>
      <w:bookmarkStart w:id="104" w:name="_Toc342913389"/>
      <w:bookmarkEnd w:id="67"/>
      <w:bookmarkEnd w:id="68"/>
      <w:r>
        <w:rPr>
          <w:rFonts w:ascii="宋体" w:hAnsi="宋体" w:cs="宋体" w:hint="eastAsia"/>
          <w:sz w:val="24"/>
          <w:szCs w:val="24"/>
        </w:rPr>
        <w:t>一、工期要求、实施地点及验收方式</w:t>
      </w:r>
      <w:bookmarkEnd w:id="94"/>
      <w:bookmarkEnd w:id="95"/>
    </w:p>
    <w:bookmarkEnd w:id="96"/>
    <w:bookmarkEnd w:id="97"/>
    <w:bookmarkEnd w:id="98"/>
    <w:p w:rsidR="001C6674" w:rsidRPr="003443DB" w:rsidRDefault="001C6674" w:rsidP="00ED7FA3">
      <w:pPr>
        <w:spacing w:line="400" w:lineRule="exact"/>
        <w:ind w:firstLineChars="200" w:firstLine="480"/>
        <w:rPr>
          <w:rFonts w:ascii="宋体" w:hAnsi="宋体"/>
          <w:sz w:val="24"/>
          <w:szCs w:val="24"/>
        </w:rPr>
      </w:pPr>
      <w:r w:rsidRPr="003443DB">
        <w:rPr>
          <w:rFonts w:ascii="宋体" w:hAnsi="宋体" w:hint="eastAsia"/>
          <w:sz w:val="24"/>
          <w:szCs w:val="24"/>
        </w:rPr>
        <w:t>（一）工期要求：</w:t>
      </w:r>
      <w:r w:rsidR="00ED7FA3" w:rsidRPr="003443DB">
        <w:rPr>
          <w:rFonts w:ascii="宋体" w:hAnsi="宋体" w:hint="eastAsia"/>
          <w:sz w:val="24"/>
          <w:szCs w:val="24"/>
        </w:rPr>
        <w:t>合同签订后采购人下达开工报告后30个日历天，具体开工日期以采购人下达的开工报告为准。</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（二）实施地点：重庆市</w:t>
      </w:r>
      <w:r w:rsidR="00781963">
        <w:rPr>
          <w:rFonts w:ascii="宋体" w:hAnsi="宋体" w:hint="eastAsia"/>
          <w:sz w:val="24"/>
          <w:szCs w:val="24"/>
        </w:rPr>
        <w:t>农业学校</w:t>
      </w:r>
      <w:r w:rsidRPr="001C6674">
        <w:rPr>
          <w:rFonts w:ascii="宋体" w:hAnsi="宋体" w:hint="eastAsia"/>
          <w:sz w:val="24"/>
          <w:szCs w:val="24"/>
        </w:rPr>
        <w:t>内。</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（三）验收方式：</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1、施工过程应遵照现行国家有关及规程规范进行施工，按照有关要求进行检查验收。成交单位提供所有设备和材料应有完善的质量检测手段和质量保证体系，必须符合国家标准和行业标准。</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2、工程完工后，按国家相关标准验收程序和规程进行验收，验收合格后双方认可签字。验收的相关费用由成交供应商负责。</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3、实际竣工日期：经验收合格工程的实际竣工日期以验收合格日为准，则在验收证书中写明验收合格日为实际竣工日期。</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4、竣工验收申请报告</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竣工资料内容：符合重庆市档案管理的规定，资料一式二套。</w:t>
      </w:r>
    </w:p>
    <w:p w:rsidR="00AE66BC" w:rsidRDefault="00AE66BC" w:rsidP="001C6674">
      <w:pPr>
        <w:pStyle w:val="30"/>
        <w:spacing w:before="0" w:after="0" w:line="400" w:lineRule="exact"/>
        <w:ind w:firstLine="482"/>
        <w:rPr>
          <w:rFonts w:ascii="宋体" w:hAnsi="宋体" w:cs="宋体"/>
          <w:sz w:val="24"/>
          <w:szCs w:val="24"/>
        </w:rPr>
      </w:pPr>
      <w:bookmarkStart w:id="105" w:name="_Toc4710"/>
      <w:bookmarkStart w:id="106" w:name="_Toc77772679"/>
      <w:bookmarkStart w:id="107" w:name="_Toc482104628"/>
      <w:bookmarkStart w:id="108" w:name="_Toc29466"/>
      <w:bookmarkStart w:id="109" w:name="_Toc32767"/>
      <w:bookmarkStart w:id="110" w:name="_Toc25598"/>
      <w:r>
        <w:rPr>
          <w:rFonts w:ascii="宋体" w:hAnsi="宋体" w:cs="宋体" w:hint="eastAsia"/>
          <w:sz w:val="24"/>
          <w:szCs w:val="24"/>
        </w:rPr>
        <w:t>二、质量要求</w:t>
      </w:r>
      <w:bookmarkEnd w:id="105"/>
      <w:bookmarkEnd w:id="106"/>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（一）整体工程达到国家现行有关施工质量验收规范要求，达到合格标准。</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1、采购货物属于国家规定“三包”范围的，其产品质量保证期不得低于“三包”规定。</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2、供应商的质量保证期承诺优于国家“三包”规定的，按供应商实际承诺执行。</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3、采购货物由产品制造商（指产品生产制造商以下同）负责标准售后服务，应当在响应文件中予以明确说明，并提供相关文件。</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4、设备和材料到货后成交单位应通知采购人对货物进行验收，货到验收时如与磋商承诺的要求不一致，采购人可拒绝收货，成交单位应负责赔偿采购人由此造成的一切损失。设备和材料验收合格后才能进行后续施工工作。</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5、成交供应商应派遣有丰富经验和相应能力的项目经理进行现场组织施工，并对施工操作不当或错误所导致的直接损失和间接损失承担全部赔偿责任。</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6、施工过程应遵照现行国家有关规定及规程规范进行施工，按照有关要求进行检查验收。成交供应商提供所有设备和材料应有完善的质量检测手段和质量保证体系，必须符合国家标准和行业标准</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（二）供应商应在采购前将本项目的主要材料的厂家、技术参数、品牌、质量等级等告之采购人，经采购人确认后方可进场施工。</w:t>
      </w:r>
    </w:p>
    <w:p w:rsidR="00AE66BC" w:rsidRDefault="00AE66BC" w:rsidP="001C6674">
      <w:pPr>
        <w:pStyle w:val="30"/>
        <w:spacing w:before="0" w:after="0" w:line="400" w:lineRule="exact"/>
        <w:ind w:firstLine="482"/>
        <w:rPr>
          <w:rFonts w:ascii="宋体" w:hAnsi="宋体" w:cs="宋体"/>
          <w:sz w:val="24"/>
          <w:szCs w:val="24"/>
        </w:rPr>
      </w:pPr>
      <w:bookmarkStart w:id="111" w:name="_Toc20114"/>
      <w:bookmarkStart w:id="112" w:name="_Toc77772680"/>
      <w:r>
        <w:rPr>
          <w:rFonts w:ascii="宋体" w:hAnsi="宋体" w:cs="宋体" w:hint="eastAsia"/>
          <w:sz w:val="24"/>
          <w:szCs w:val="24"/>
        </w:rPr>
        <w:lastRenderedPageBreak/>
        <w:t>三、质保要求及售后服务</w:t>
      </w:r>
      <w:bookmarkEnd w:id="111"/>
      <w:bookmarkEnd w:id="112"/>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 xml:space="preserve">（一）设备和材料质量总体要求：所供相关设备和材料必须货真价实，符合环保节能要求，假冒伪劣产品不得参与采购；所供设备和材料的各项手续、文件必须真实完整有效；其他材料各项技术参数、质量指标必须符合国家技术质量监督机构及有关管理部门和行业的规定和标准，主要技术数据和性能要详细描述，满足谈判文件全部要求。 </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（二）工程质保需满足重庆市建设工程质量监督总站监制《重庆市建设工程质量保修书》相关要求，质保期为竣工验收合格之日起2年，缺陷责任期为24个月。</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（三）保修期内，所有设备和施工质量缺陷的维护及维修（非人为损坏）均为免费。</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（四）保修期内，所有设备维护和施工质量缺陷维修均为现场服务，由此产生的费用均不再收取。</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注：缺陷责任期（工程质量保修期）按照完工证书（竣工验收意见书）确定的完工日期起开始计算。</w:t>
      </w:r>
    </w:p>
    <w:p w:rsidR="00AE66BC" w:rsidRDefault="00AE66BC" w:rsidP="001C6674">
      <w:pPr>
        <w:pStyle w:val="30"/>
        <w:spacing w:before="0" w:after="0" w:line="400" w:lineRule="exact"/>
        <w:ind w:firstLine="482"/>
        <w:rPr>
          <w:rFonts w:ascii="宋体" w:hAnsi="宋体" w:cs="宋体"/>
          <w:sz w:val="24"/>
          <w:szCs w:val="24"/>
        </w:rPr>
      </w:pPr>
      <w:bookmarkStart w:id="113" w:name="_Toc32101"/>
      <w:bookmarkStart w:id="114" w:name="_Toc77772681"/>
      <w:r>
        <w:rPr>
          <w:rFonts w:ascii="宋体" w:hAnsi="宋体" w:cs="宋体" w:hint="eastAsia"/>
          <w:sz w:val="24"/>
          <w:szCs w:val="24"/>
        </w:rPr>
        <w:t>四、报价要求</w:t>
      </w:r>
      <w:bookmarkEnd w:id="113"/>
      <w:bookmarkEnd w:id="114"/>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（一）供应商应按要求填写相应清单表格。供应商的竞争性报价应是本工程合同段磋商范围内的全部工程的磋商报价，并以供应商在工程量清单中提出的单价和总价为依据。</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供应商应认真填写工程量清单中所列的本合同各工程子目的单价和总价。供应商没有填入单价或总价的工程子目，采购人将认为该子目的价款已包括在工程量清单其他子目的单价和总价中。供应商在工程量清单中多报的子目和单价或总价发包人将不予接受，并将被视为重大偏差。</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三）按照《建设工程工程量清单计价规范》（GB50500-2013）、《重庆市建设工程工程量清单计价规则》（CQQDGZ-2013），参考《重庆市房屋建筑与装饰工程计价定额》（CQJZZSDE-2018)、《重庆市房屋修缮工程计价定额》（CQSXDE-2018)、《重庆市市政工程计价定额》（CQSZDE-2018)、《重庆市通用安装工程计价定额》（CQAZDE-2018)、《重庆市构筑物工程计价定额》（CQGZWDE-2018)、《重庆市建设工程费用定额》（CQFYDE-2018)、《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及其配套、修改、调整文件进行全费用编制，人工及材料价格各供应商结合自身实力、市场行情自主合理报价。</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（四）安全文明施工费按渝建发〔2014〕25号文和渝建发〔2016〕35号、渝建〔2018〕</w:t>
      </w:r>
      <w:r w:rsidRPr="001C6674">
        <w:rPr>
          <w:rFonts w:ascii="宋体" w:hAnsi="宋体" w:hint="eastAsia"/>
          <w:sz w:val="24"/>
          <w:szCs w:val="24"/>
        </w:rPr>
        <w:lastRenderedPageBreak/>
        <w:t>195号相关规定标准计取相关规定标准计取，包含在竞争性磋商中，结算时不予调整。</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（五）本项目质量检测按照渝建〔2015〕420号文件执行，检测费由采购人支付。</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（六）采购人在工程量清单中所列出的清单编码、项目名称、项目特征及主要工程内容、计量单位、工程量、暂列及暂定金额、暂估价、清单填报顺序等供应商不得修改。</w:t>
      </w:r>
    </w:p>
    <w:p w:rsidR="00AE66BC" w:rsidRDefault="00AE66BC" w:rsidP="001C6674">
      <w:pPr>
        <w:spacing w:line="400" w:lineRule="exact"/>
        <w:ind w:firstLineChars="200" w:firstLine="480"/>
        <w:rPr>
          <w:rFonts w:ascii="宋体" w:hAnsi="宋体" w:cs="宋体"/>
          <w:sz w:val="24"/>
          <w:szCs w:val="24"/>
        </w:rPr>
      </w:pPr>
      <w:r w:rsidRPr="001C6674">
        <w:rPr>
          <w:rFonts w:ascii="宋体" w:hAnsi="宋体" w:hint="eastAsia"/>
          <w:sz w:val="24"/>
          <w:szCs w:val="24"/>
        </w:rPr>
        <w:t>（七） 本工程采购将对磋商总报价及所有子目单项报价设置最高限价</w:t>
      </w:r>
      <w:r>
        <w:rPr>
          <w:rFonts w:ascii="宋体" w:hAnsi="宋体" w:cs="宋体" w:hint="eastAsia"/>
          <w:sz w:val="24"/>
          <w:szCs w:val="24"/>
        </w:rPr>
        <w:t>，</w:t>
      </w:r>
      <w:r>
        <w:rPr>
          <w:rFonts w:ascii="宋体" w:hAnsi="宋体" w:cs="宋体" w:hint="eastAsia"/>
          <w:b/>
          <w:bCs/>
          <w:sz w:val="24"/>
          <w:szCs w:val="24"/>
          <w:u w:val="single"/>
        </w:rPr>
        <w:t>最高限价为大写：肆拾玖万柒仟贰佰玖拾柒元壹角伍分（小写：497297.15元）</w:t>
      </w:r>
      <w:r>
        <w:rPr>
          <w:rFonts w:ascii="宋体" w:hAnsi="宋体" w:cs="宋体" w:hint="eastAsia"/>
          <w:sz w:val="24"/>
          <w:szCs w:val="24"/>
        </w:rPr>
        <w:t>供应商填写的磋商总报价及子目单项报价均不得超过采购人公布的最高限价。因成交供应商自身原因造成漏报、少报皆由其自行承担责任，采购人不再补偿。</w:t>
      </w:r>
    </w:p>
    <w:p w:rsidR="00AE66BC" w:rsidRDefault="00AE66BC" w:rsidP="001C6674">
      <w:pPr>
        <w:pStyle w:val="30"/>
        <w:spacing w:before="0" w:after="0" w:line="400" w:lineRule="exact"/>
        <w:ind w:firstLine="482"/>
        <w:rPr>
          <w:rFonts w:ascii="宋体" w:hAnsi="宋体" w:cs="宋体"/>
          <w:sz w:val="24"/>
          <w:szCs w:val="24"/>
        </w:rPr>
      </w:pPr>
      <w:bookmarkStart w:id="115" w:name="_Toc17302"/>
      <w:bookmarkStart w:id="116" w:name="_Toc77772682"/>
      <w:r>
        <w:rPr>
          <w:rFonts w:ascii="宋体" w:hAnsi="宋体" w:cs="宋体" w:hint="eastAsia"/>
          <w:sz w:val="24"/>
          <w:szCs w:val="24"/>
        </w:rPr>
        <w:t>五、计价及结算原则</w:t>
      </w:r>
      <w:bookmarkEnd w:id="115"/>
      <w:bookmarkEnd w:id="116"/>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（一）计价原则：本工程采用全费用计价，完成合同内容包干使用。</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（二）结算总价=经发包人审核通过的工程量×成交单价±经采购人认定的工程设计变更的价款调整（除非磋商文件中另有约定）±合同约定的其它因素。</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结算单价确定：该项目的单价将由报价文件（第一轮报价）中的清单价格按照最后报价下浮比例（最后报价与第一轮报价相比的下浮比例）同比例下浮进行计算。</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具体结算办法如下：</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 xml:space="preserve">1、当工程变更与工程量清单报价中有相同子项的，则按该子项的成交综合单价执行； </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2、当工程变更与工程量清单报价中有类似子项的，则参照磋商报价中类似子项的成交综合单价执行（类似子项由采购人审定）；</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3、当工程变更与工程量清单报价中无相同子项或类似子项的，则按《重庆市市政工程计价定额》（CQSZDE-2018)、《重庆市房屋修缮工程计价定额》（CQXSDE-2018)、《重庆市房屋建筑与装饰工程计价定额》（CQJZZSDE-2018)、《重庆市构筑物工程计价定额》（CQGZWDE-2018)、《重庆市建设工程施工机械台班定额》、《重庆市建设工程施工仪器仪表台班定额》、《重庆市建设工程混凝土及砂浆配合比表》及相关配套文件执行，人工及材料价格调整按合同施工期间《重庆工程造价信息》公布的地区指导价均价执行，未有的材料价格必须经业主认质认价后办理结算，组价后，按最后报价与磋商控制价的比例，同比例调整。（认质认价的材料价格、安全文明施工费及税金除外）</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（三）因承包人原因引起的工程量增加,不予计量、计价。</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（四）专业工程暂估价和材料的暂定价格由业主认质认价办理结算。</w:t>
      </w:r>
    </w:p>
    <w:p w:rsidR="00AE66BC" w:rsidRPr="001C6674" w:rsidRDefault="00AE66BC"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（五）本工程结算最终以审计部门审定的金额为准。</w:t>
      </w:r>
    </w:p>
    <w:p w:rsidR="001C6674" w:rsidRPr="003443DB" w:rsidRDefault="00AE66BC" w:rsidP="001C6674">
      <w:pPr>
        <w:pStyle w:val="30"/>
        <w:spacing w:before="0" w:after="0" w:line="400" w:lineRule="exact"/>
        <w:ind w:firstLine="482"/>
        <w:rPr>
          <w:rFonts w:ascii="宋体" w:hAnsi="宋体" w:cs="宋体"/>
          <w:sz w:val="24"/>
          <w:szCs w:val="24"/>
        </w:rPr>
      </w:pPr>
      <w:bookmarkStart w:id="117" w:name="_Toc12593"/>
      <w:bookmarkStart w:id="118" w:name="_Toc77772683"/>
      <w:r w:rsidRPr="003443DB">
        <w:rPr>
          <w:rFonts w:ascii="宋体" w:hAnsi="宋体" w:cs="宋体" w:hint="eastAsia"/>
          <w:sz w:val="24"/>
          <w:szCs w:val="24"/>
        </w:rPr>
        <w:t>六、付款方式</w:t>
      </w:r>
      <w:bookmarkEnd w:id="107"/>
      <w:bookmarkEnd w:id="108"/>
      <w:bookmarkEnd w:id="109"/>
      <w:bookmarkEnd w:id="110"/>
      <w:bookmarkEnd w:id="117"/>
      <w:bookmarkEnd w:id="118"/>
    </w:p>
    <w:p w:rsidR="00AE66BC" w:rsidRPr="003443DB" w:rsidRDefault="00AE66BC" w:rsidP="00AE66BC">
      <w:pPr>
        <w:spacing w:line="400" w:lineRule="exact"/>
        <w:ind w:firstLineChars="200" w:firstLine="480"/>
        <w:rPr>
          <w:rFonts w:ascii="宋体" w:hAnsi="宋体"/>
          <w:sz w:val="24"/>
          <w:szCs w:val="24"/>
        </w:rPr>
      </w:pPr>
      <w:bookmarkStart w:id="119" w:name="_Toc16790"/>
      <w:bookmarkStart w:id="120" w:name="_Toc31023"/>
      <w:bookmarkStart w:id="121" w:name="_Toc26314"/>
      <w:bookmarkStart w:id="122" w:name="_Toc5178"/>
      <w:bookmarkStart w:id="123" w:name="_Toc325121320"/>
      <w:bookmarkStart w:id="124" w:name="_Toc325120983"/>
      <w:bookmarkStart w:id="125" w:name="_Toc12792"/>
      <w:bookmarkStart w:id="126" w:name="_Toc63"/>
      <w:bookmarkStart w:id="127" w:name="_Toc12696"/>
      <w:bookmarkStart w:id="128" w:name="_Toc16905"/>
      <w:bookmarkStart w:id="129" w:name="_Toc482104629"/>
      <w:r w:rsidRPr="003443DB">
        <w:rPr>
          <w:rFonts w:ascii="宋体" w:hAnsi="宋体" w:hint="eastAsia"/>
          <w:sz w:val="24"/>
          <w:szCs w:val="24"/>
        </w:rPr>
        <w:t xml:space="preserve">工程款支付办法: </w:t>
      </w:r>
    </w:p>
    <w:p w:rsidR="00AE66BC" w:rsidRPr="003443DB" w:rsidRDefault="00AE66BC" w:rsidP="00AE66BC">
      <w:pPr>
        <w:spacing w:line="400" w:lineRule="exact"/>
        <w:ind w:firstLineChars="200" w:firstLine="480"/>
        <w:rPr>
          <w:rFonts w:ascii="宋体" w:hAnsi="宋体"/>
          <w:sz w:val="24"/>
          <w:szCs w:val="24"/>
        </w:rPr>
      </w:pPr>
      <w:r w:rsidRPr="003443DB">
        <w:rPr>
          <w:rFonts w:ascii="宋体" w:hAnsi="宋体" w:hint="eastAsia"/>
          <w:sz w:val="24"/>
          <w:szCs w:val="24"/>
        </w:rPr>
        <w:lastRenderedPageBreak/>
        <w:t>（一）成交人完成承包范围内的全部工作内容经验收合格，办理完竣工结算并经审计后，并同时提供第三方环境环保质量检测报告，14天内支付结算总价的</w:t>
      </w:r>
      <w:r w:rsidRPr="003443DB">
        <w:rPr>
          <w:rFonts w:ascii="宋体" w:hAnsi="宋体"/>
          <w:sz w:val="24"/>
          <w:szCs w:val="24"/>
        </w:rPr>
        <w:t>10</w:t>
      </w:r>
      <w:r w:rsidRPr="003443DB">
        <w:rPr>
          <w:rFonts w:ascii="宋体" w:hAnsi="宋体" w:hint="eastAsia"/>
          <w:sz w:val="24"/>
          <w:szCs w:val="24"/>
        </w:rPr>
        <w:t>0%。</w:t>
      </w:r>
      <w:r w:rsidRPr="003443DB">
        <w:rPr>
          <w:rFonts w:ascii="宋体" w:hAnsi="宋体"/>
          <w:sz w:val="24"/>
          <w:szCs w:val="24"/>
        </w:rPr>
        <w:t>10</w:t>
      </w:r>
      <w:r w:rsidRPr="003443DB">
        <w:rPr>
          <w:rFonts w:ascii="宋体" w:hAnsi="宋体" w:hint="eastAsia"/>
          <w:sz w:val="24"/>
          <w:szCs w:val="24"/>
        </w:rPr>
        <w:t>%的履约保证金中的3%自动转为工程质量保修金，剩余部分履约保证金无息退还；工程质量保修金退还按国家相关规定执行。</w:t>
      </w:r>
    </w:p>
    <w:p w:rsidR="00AE66BC" w:rsidRPr="003443DB" w:rsidRDefault="00AE66BC" w:rsidP="00AE66BC">
      <w:pPr>
        <w:spacing w:line="400" w:lineRule="exact"/>
        <w:ind w:firstLineChars="200" w:firstLine="480"/>
        <w:rPr>
          <w:rFonts w:ascii="宋体" w:hAnsi="宋体"/>
          <w:sz w:val="24"/>
          <w:szCs w:val="24"/>
        </w:rPr>
      </w:pPr>
      <w:r w:rsidRPr="003443DB">
        <w:rPr>
          <w:rFonts w:ascii="宋体" w:hAnsi="宋体" w:hint="eastAsia"/>
          <w:sz w:val="24"/>
          <w:szCs w:val="24"/>
        </w:rPr>
        <w:t>（二）成交供应商在项目建设完成后采购人付款前，向采购人指定账户支付合同价款的5%作为本项目缺陷责任期的质量保证金，验收合格之日起至缺陷责任期（2年）满后30日内无息退还5%给成交供应商。</w:t>
      </w:r>
    </w:p>
    <w:p w:rsidR="00AE66BC" w:rsidRPr="003443DB" w:rsidRDefault="00AE66BC" w:rsidP="00AE66BC">
      <w:pPr>
        <w:spacing w:line="400" w:lineRule="exact"/>
        <w:ind w:firstLineChars="200" w:firstLine="480"/>
        <w:rPr>
          <w:rFonts w:ascii="宋体" w:hAnsi="宋体"/>
          <w:sz w:val="24"/>
          <w:szCs w:val="24"/>
        </w:rPr>
      </w:pPr>
      <w:r w:rsidRPr="003443DB">
        <w:rPr>
          <w:rFonts w:ascii="宋体" w:hAnsi="宋体" w:hint="eastAsia"/>
          <w:sz w:val="24"/>
          <w:szCs w:val="24"/>
        </w:rPr>
        <w:t>（三）缺陷责任期（2年）满后退还质量保证金。</w:t>
      </w:r>
    </w:p>
    <w:p w:rsidR="00AE66BC" w:rsidRPr="003443DB" w:rsidRDefault="00AE66BC" w:rsidP="00AE66BC">
      <w:pPr>
        <w:spacing w:line="400" w:lineRule="exact"/>
        <w:ind w:firstLineChars="200" w:firstLine="480"/>
        <w:rPr>
          <w:rFonts w:ascii="宋体" w:hAnsi="宋体"/>
          <w:sz w:val="24"/>
          <w:szCs w:val="24"/>
        </w:rPr>
      </w:pPr>
      <w:r w:rsidRPr="003443DB">
        <w:rPr>
          <w:rFonts w:ascii="宋体" w:hAnsi="宋体" w:hint="eastAsia"/>
          <w:sz w:val="24"/>
          <w:szCs w:val="24"/>
        </w:rPr>
        <w:t>支付方式：成交供应商出具征税机关开具的发票，由采购人采用银行转帐支付或电汇至成交供应商银行基本账户。</w:t>
      </w:r>
    </w:p>
    <w:p w:rsidR="001C6674" w:rsidRDefault="00AE66BC" w:rsidP="001C6674">
      <w:pPr>
        <w:pStyle w:val="30"/>
        <w:spacing w:before="0" w:after="0" w:line="400" w:lineRule="exact"/>
        <w:ind w:firstLine="482"/>
        <w:rPr>
          <w:rFonts w:ascii="宋体" w:hAnsi="宋体" w:cs="宋体"/>
          <w:sz w:val="24"/>
          <w:szCs w:val="24"/>
        </w:rPr>
      </w:pPr>
      <w:bookmarkStart w:id="130" w:name="_Toc77772684"/>
      <w:r>
        <w:rPr>
          <w:rFonts w:ascii="宋体" w:hAnsi="宋体" w:cs="宋体" w:hint="eastAsia"/>
          <w:sz w:val="24"/>
          <w:szCs w:val="24"/>
        </w:rPr>
        <w:t>七</w:t>
      </w:r>
      <w:r w:rsidR="001C6674">
        <w:rPr>
          <w:rFonts w:ascii="宋体" w:hAnsi="宋体" w:cs="宋体" w:hint="eastAsia"/>
          <w:sz w:val="24"/>
          <w:szCs w:val="24"/>
        </w:rPr>
        <w:t>、法律责任</w:t>
      </w:r>
      <w:bookmarkEnd w:id="119"/>
      <w:bookmarkEnd w:id="120"/>
      <w:bookmarkEnd w:id="121"/>
      <w:bookmarkEnd w:id="122"/>
      <w:bookmarkEnd w:id="130"/>
    </w:p>
    <w:p w:rsidR="001C6674" w:rsidRPr="001C6674" w:rsidRDefault="001C6674" w:rsidP="001C6674">
      <w:pPr>
        <w:ind w:firstLine="480"/>
        <w:rPr>
          <w:rFonts w:ascii="宋体" w:hAnsi="宋体"/>
          <w:sz w:val="24"/>
          <w:szCs w:val="24"/>
        </w:rPr>
      </w:pPr>
      <w:r w:rsidRPr="001C6674">
        <w:rPr>
          <w:rFonts w:ascii="宋体" w:hAnsi="宋体" w:hint="eastAsia"/>
          <w:sz w:val="24"/>
          <w:szCs w:val="24"/>
        </w:rPr>
        <w:t>（一）供应商有下列情形之一的，依照政府采购法第七十七条第一款的规定追究法律责任：</w:t>
      </w:r>
      <w:r w:rsidRPr="001C6674">
        <w:rPr>
          <w:rFonts w:ascii="宋体" w:hAnsi="宋体" w:hint="eastAsia"/>
          <w:sz w:val="24"/>
          <w:szCs w:val="24"/>
        </w:rPr>
        <w:br/>
        <w:t xml:space="preserve"> 　1、向评标委员会、竞争性磋商小组或者询价小组成员行贿或者提供其他不正当利益；</w:t>
      </w:r>
      <w:r w:rsidRPr="001C6674">
        <w:rPr>
          <w:rFonts w:ascii="宋体" w:hAnsi="宋体" w:hint="eastAsia"/>
          <w:sz w:val="24"/>
          <w:szCs w:val="24"/>
        </w:rPr>
        <w:br/>
        <w:t xml:space="preserve">　 2、成交供应商成交后无正当理由拒不与采购人签订政府采购合同；</w:t>
      </w:r>
      <w:r w:rsidRPr="001C6674">
        <w:rPr>
          <w:rFonts w:ascii="宋体" w:hAnsi="宋体" w:hint="eastAsia"/>
          <w:sz w:val="24"/>
          <w:szCs w:val="24"/>
        </w:rPr>
        <w:br/>
        <w:t xml:space="preserve">　 3、未按照采购文件确定的事项签订政府采购合同；</w:t>
      </w:r>
      <w:r w:rsidRPr="001C6674">
        <w:rPr>
          <w:rFonts w:ascii="宋体" w:hAnsi="宋体" w:hint="eastAsia"/>
          <w:sz w:val="24"/>
          <w:szCs w:val="24"/>
        </w:rPr>
        <w:br/>
        <w:t xml:space="preserve">　 4、将政府采购合同转包；</w:t>
      </w:r>
      <w:r w:rsidRPr="001C6674">
        <w:rPr>
          <w:rFonts w:ascii="宋体" w:hAnsi="宋体" w:hint="eastAsia"/>
          <w:sz w:val="24"/>
          <w:szCs w:val="24"/>
        </w:rPr>
        <w:br/>
        <w:t xml:space="preserve">　 5、提供假冒伪劣产品；</w:t>
      </w:r>
      <w:r w:rsidRPr="001C6674">
        <w:rPr>
          <w:rFonts w:ascii="宋体" w:hAnsi="宋体" w:hint="eastAsia"/>
          <w:sz w:val="24"/>
          <w:szCs w:val="24"/>
        </w:rPr>
        <w:br/>
        <w:t xml:space="preserve">　 6、擅自变更、中止或者终止政府采购合同。</w:t>
      </w:r>
      <w:r w:rsidRPr="001C6674">
        <w:rPr>
          <w:rFonts w:ascii="宋体" w:hAnsi="宋体" w:hint="eastAsia"/>
          <w:sz w:val="24"/>
          <w:szCs w:val="24"/>
        </w:rPr>
        <w:br/>
        <w:t xml:space="preserve">　　供应商有前款第一项规定情形的，成交无效。</w:t>
      </w:r>
      <w:bookmarkEnd w:id="123"/>
      <w:bookmarkEnd w:id="124"/>
      <w:bookmarkEnd w:id="125"/>
    </w:p>
    <w:p w:rsidR="001C6674" w:rsidRDefault="00AE66BC" w:rsidP="001C6674">
      <w:pPr>
        <w:pStyle w:val="30"/>
        <w:spacing w:before="0" w:after="0" w:line="400" w:lineRule="exact"/>
        <w:ind w:firstLine="482"/>
        <w:rPr>
          <w:rFonts w:ascii="宋体" w:hAnsi="宋体" w:cs="宋体"/>
          <w:sz w:val="24"/>
          <w:szCs w:val="24"/>
        </w:rPr>
      </w:pPr>
      <w:bookmarkStart w:id="131" w:name="_Toc2514"/>
      <w:bookmarkStart w:id="132" w:name="_Toc77772685"/>
      <w:r>
        <w:rPr>
          <w:rFonts w:ascii="宋体" w:hAnsi="宋体" w:cs="宋体" w:hint="eastAsia"/>
          <w:sz w:val="24"/>
          <w:szCs w:val="24"/>
        </w:rPr>
        <w:t>八</w:t>
      </w:r>
      <w:r w:rsidR="001C6674">
        <w:rPr>
          <w:rFonts w:ascii="宋体" w:hAnsi="宋体" w:cs="宋体" w:hint="eastAsia"/>
          <w:sz w:val="24"/>
          <w:szCs w:val="24"/>
        </w:rPr>
        <w:t>、知识产权</w:t>
      </w:r>
      <w:bookmarkEnd w:id="126"/>
      <w:bookmarkEnd w:id="127"/>
      <w:bookmarkEnd w:id="128"/>
      <w:bookmarkEnd w:id="129"/>
      <w:bookmarkEnd w:id="131"/>
      <w:bookmarkEnd w:id="132"/>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（注：若涉及软件开发等服务类项目知识产权的，知识产权归采购人所有）。</w:t>
      </w:r>
    </w:p>
    <w:p w:rsidR="001C6674" w:rsidRDefault="00AE66BC" w:rsidP="001C6674">
      <w:pPr>
        <w:pStyle w:val="30"/>
        <w:spacing w:before="0" w:after="0" w:line="400" w:lineRule="exact"/>
        <w:ind w:firstLine="482"/>
        <w:rPr>
          <w:rFonts w:ascii="宋体" w:hAnsi="宋体" w:cs="宋体"/>
          <w:sz w:val="24"/>
          <w:szCs w:val="24"/>
        </w:rPr>
      </w:pPr>
      <w:bookmarkStart w:id="133" w:name="_Toc28796"/>
      <w:bookmarkStart w:id="134" w:name="_Toc482104631"/>
      <w:bookmarkStart w:id="135" w:name="_Toc3207"/>
      <w:bookmarkStart w:id="136" w:name="_Toc21963"/>
      <w:bookmarkStart w:id="137" w:name="_Toc13697"/>
      <w:bookmarkStart w:id="138" w:name="_Toc77772686"/>
      <w:r>
        <w:rPr>
          <w:rFonts w:ascii="宋体" w:hAnsi="宋体" w:cs="宋体" w:hint="eastAsia"/>
          <w:sz w:val="24"/>
          <w:szCs w:val="24"/>
        </w:rPr>
        <w:t>九</w:t>
      </w:r>
      <w:r w:rsidR="001C6674">
        <w:rPr>
          <w:rFonts w:ascii="宋体" w:hAnsi="宋体" w:cs="宋体" w:hint="eastAsia"/>
          <w:sz w:val="24"/>
          <w:szCs w:val="24"/>
        </w:rPr>
        <w:t>、其他</w:t>
      </w:r>
      <w:bookmarkEnd w:id="133"/>
      <w:bookmarkEnd w:id="134"/>
      <w:bookmarkEnd w:id="135"/>
      <w:bookmarkEnd w:id="136"/>
      <w:bookmarkEnd w:id="137"/>
      <w:bookmarkEnd w:id="138"/>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（一）本工程不得进行转包、分包，一经发现甲方有权立即解除合同，并追究乙方的违约责任。</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（二）本工程施工过程中，施工单位应按各项管理规定做好安全教育和安全防护工作，所产生的一切安全事故由施工单位全权负责，与采购单位无关。</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三）成交供应商放弃成交项目，无正当理由不与采购人签订合同，在签订合同时向采购人提出附加条件或者更改合同实质性内容，或者拒不提交履约担保的，取消其成交资格，磋商保证金不予退还，给采购人的损失超过磋商保证金数额的，成交候选人或成交供应商应对超过部分予以赔偿。</w:t>
      </w:r>
    </w:p>
    <w:p w:rsidR="001C6674" w:rsidRPr="001C6674" w:rsidRDefault="001C6674" w:rsidP="001C6674">
      <w:pPr>
        <w:tabs>
          <w:tab w:val="left" w:pos="720"/>
        </w:tabs>
        <w:adjustRightInd w:val="0"/>
        <w:snapToGrid w:val="0"/>
        <w:spacing w:line="360" w:lineRule="auto"/>
        <w:ind w:firstLineChars="196" w:firstLine="470"/>
        <w:rPr>
          <w:rFonts w:ascii="宋体" w:hAnsi="宋体"/>
          <w:sz w:val="24"/>
          <w:szCs w:val="24"/>
        </w:rPr>
      </w:pPr>
      <w:r w:rsidRPr="001C6674">
        <w:rPr>
          <w:rFonts w:ascii="宋体" w:hAnsi="宋体" w:hint="eastAsia"/>
          <w:sz w:val="24"/>
          <w:szCs w:val="24"/>
        </w:rPr>
        <w:t>（四）成交供应商负责采购、运输和保管的材料、工程设备：所有进场材料、设备质</w:t>
      </w:r>
      <w:r w:rsidRPr="001C6674">
        <w:rPr>
          <w:rFonts w:ascii="宋体" w:hAnsi="宋体" w:hint="eastAsia"/>
          <w:sz w:val="24"/>
          <w:szCs w:val="24"/>
        </w:rPr>
        <w:lastRenderedPageBreak/>
        <w:t>量应符合国家现行质量验收标准，由此造成的损失，概由成交供应商承担。部分未限定的材料均需符合相关国家所规定用料施工标准，辅材均需符合消防安全相关规定。</w:t>
      </w:r>
    </w:p>
    <w:p w:rsidR="001C6674" w:rsidRPr="00781963" w:rsidRDefault="001C6674" w:rsidP="00781963">
      <w:pPr>
        <w:spacing w:line="480" w:lineRule="exact"/>
        <w:ind w:firstLineChars="200" w:firstLine="480"/>
        <w:rPr>
          <w:rFonts w:asciiTheme="minorEastAsia" w:eastAsiaTheme="minorEastAsia" w:hAnsiTheme="minorEastAsia"/>
          <w:sz w:val="21"/>
          <w:szCs w:val="21"/>
        </w:rPr>
      </w:pPr>
      <w:r w:rsidRPr="001C6674">
        <w:rPr>
          <w:rFonts w:ascii="宋体" w:hAnsi="宋体" w:hint="eastAsia"/>
          <w:sz w:val="24"/>
          <w:szCs w:val="24"/>
        </w:rPr>
        <w:t>（五）供应商必须在磋商文件中对以上条款和服务承诺明确列出，承诺内容必须达到本篇及竞争性磋商文件其他条款的要求。</w:t>
      </w:r>
    </w:p>
    <w:p w:rsidR="001C6674" w:rsidRPr="00781963" w:rsidRDefault="001C6674" w:rsidP="00781963">
      <w:pPr>
        <w:spacing w:line="480" w:lineRule="exact"/>
        <w:ind w:firstLineChars="200" w:firstLine="420"/>
        <w:rPr>
          <w:rFonts w:asciiTheme="minorEastAsia" w:eastAsiaTheme="minorEastAsia" w:hAnsiTheme="minorEastAsia"/>
          <w:sz w:val="21"/>
          <w:szCs w:val="21"/>
        </w:rPr>
      </w:pPr>
      <w:r w:rsidRPr="00781963">
        <w:rPr>
          <w:rFonts w:asciiTheme="minorEastAsia" w:eastAsiaTheme="minorEastAsia" w:hAnsiTheme="minorEastAsia" w:hint="eastAsia"/>
          <w:sz w:val="21"/>
          <w:szCs w:val="21"/>
        </w:rPr>
        <w:t>（六）其他未尽事宜由供需双方在采购合同中详细约定。</w:t>
      </w:r>
    </w:p>
    <w:p w:rsidR="001C6674" w:rsidRDefault="001C6674" w:rsidP="001C6674">
      <w:pPr>
        <w:tabs>
          <w:tab w:val="left" w:pos="720"/>
        </w:tabs>
        <w:adjustRightInd w:val="0"/>
        <w:snapToGrid w:val="0"/>
        <w:spacing w:line="360" w:lineRule="auto"/>
        <w:ind w:firstLineChars="196" w:firstLine="472"/>
        <w:rPr>
          <w:rFonts w:ascii="宋体" w:hAnsi="宋体" w:cs="宋体"/>
          <w:b/>
          <w:sz w:val="24"/>
          <w:szCs w:val="24"/>
        </w:rPr>
      </w:pPr>
    </w:p>
    <w:p w:rsidR="001C6674" w:rsidRDefault="001C6674" w:rsidP="001C6674">
      <w:pPr>
        <w:pStyle w:val="a4"/>
      </w:pPr>
    </w:p>
    <w:p w:rsidR="001C6674" w:rsidRDefault="001C6674"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Default="00781963" w:rsidP="001C6674">
      <w:pPr>
        <w:pStyle w:val="a4"/>
      </w:pPr>
    </w:p>
    <w:p w:rsidR="00781963" w:rsidRPr="001C6674" w:rsidRDefault="00781963" w:rsidP="001C6674">
      <w:pPr>
        <w:pStyle w:val="a4"/>
      </w:pPr>
    </w:p>
    <w:p w:rsidR="001C6674" w:rsidRDefault="001C6674"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ED7FA3" w:rsidRDefault="00ED7FA3" w:rsidP="001C6674">
      <w:pPr>
        <w:pStyle w:val="a4"/>
        <w:spacing w:line="400" w:lineRule="exact"/>
        <w:ind w:left="1600" w:hanging="480"/>
        <w:rPr>
          <w:rFonts w:ascii="Calibri" w:eastAsia="宋体" w:hAnsi="Calibri"/>
          <w:sz w:val="24"/>
        </w:rPr>
      </w:pPr>
    </w:p>
    <w:p w:rsidR="007B062E" w:rsidRPr="00ED7FA3" w:rsidRDefault="00855B72">
      <w:pPr>
        <w:pStyle w:val="23"/>
        <w:keepNext w:val="0"/>
        <w:keepLines w:val="0"/>
        <w:spacing w:before="0" w:after="0" w:line="360" w:lineRule="auto"/>
        <w:jc w:val="center"/>
        <w:rPr>
          <w:rFonts w:asciiTheme="minorEastAsia" w:eastAsiaTheme="minorEastAsia" w:hAnsiTheme="minorEastAsia"/>
          <w:sz w:val="28"/>
          <w:szCs w:val="30"/>
        </w:rPr>
      </w:pPr>
      <w:bookmarkStart w:id="139" w:name="_Toc77772687"/>
      <w:r w:rsidRPr="00ED7FA3">
        <w:rPr>
          <w:rFonts w:asciiTheme="minorEastAsia" w:eastAsiaTheme="minorEastAsia" w:hAnsiTheme="minorEastAsia" w:hint="eastAsia"/>
          <w:sz w:val="36"/>
          <w:szCs w:val="30"/>
        </w:rPr>
        <w:lastRenderedPageBreak/>
        <w:t>第四篇磋商程序及方法、评审标准等</w:t>
      </w:r>
      <w:bookmarkEnd w:id="99"/>
      <w:bookmarkEnd w:id="100"/>
      <w:bookmarkEnd w:id="101"/>
      <w:bookmarkEnd w:id="102"/>
      <w:bookmarkEnd w:id="139"/>
    </w:p>
    <w:p w:rsidR="007B062E" w:rsidRPr="00643B74" w:rsidRDefault="00855B72">
      <w:pPr>
        <w:pStyle w:val="30"/>
        <w:spacing w:before="0" w:after="0" w:line="440" w:lineRule="exact"/>
        <w:rPr>
          <w:rFonts w:asciiTheme="minorEastAsia" w:eastAsiaTheme="minorEastAsia" w:hAnsiTheme="minorEastAsia"/>
          <w:sz w:val="21"/>
          <w:szCs w:val="21"/>
        </w:rPr>
      </w:pPr>
      <w:bookmarkStart w:id="140" w:name="_Toc67642672"/>
      <w:bookmarkStart w:id="141" w:name="_Toc31339"/>
      <w:bookmarkStart w:id="142" w:name="_Toc2750"/>
      <w:bookmarkStart w:id="143" w:name="_Toc27037"/>
      <w:bookmarkStart w:id="144" w:name="_Toc77772688"/>
      <w:r w:rsidRPr="00643B74">
        <w:rPr>
          <w:rFonts w:asciiTheme="minorEastAsia" w:eastAsiaTheme="minorEastAsia" w:hAnsiTheme="minorEastAsia" w:hint="eastAsia"/>
          <w:sz w:val="21"/>
          <w:szCs w:val="21"/>
        </w:rPr>
        <w:t>一、磋商程序及方法</w:t>
      </w:r>
      <w:bookmarkEnd w:id="140"/>
      <w:bookmarkEnd w:id="141"/>
      <w:bookmarkEnd w:id="142"/>
      <w:bookmarkEnd w:id="143"/>
      <w:bookmarkEnd w:id="144"/>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（一）磋商按竞争性磋商文件规定的时间和地点进行，供应商须有法定代表人或其授权代表参加并签到。竞争性磋商以抽签的形式确定磋商顺序，由本项目依法组建的磋商小组分别与各供应商进行磋商。</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（二）磋商小组对各供应商的资格条件、响应文件的有效性、完整性和响应程度进行审查。各供应商只有在完全符合要求的前提下，才能参与正式磋商。</w:t>
      </w:r>
    </w:p>
    <w:p w:rsidR="007B062E" w:rsidRPr="00643B74" w:rsidRDefault="00855B72">
      <w:pPr>
        <w:snapToGrid w:val="0"/>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sz w:val="21"/>
          <w:szCs w:val="21"/>
        </w:rPr>
        <w:t>1</w:t>
      </w:r>
      <w:r w:rsidRPr="00643B74">
        <w:rPr>
          <w:rFonts w:asciiTheme="minorEastAsia" w:eastAsiaTheme="minorEastAsia" w:hAnsiTheme="minorEastAsia" w:hint="eastAsia"/>
          <w:sz w:val="21"/>
          <w:szCs w:val="21"/>
        </w:rPr>
        <w:t>．资格性检查。依据法律法规和竞争性磋商文件的规定，对响应文件中的资格证明、磋商保证金等进行审查，以确定供应商是否具备磋商资格。资格性检查资料表如下：</w:t>
      </w:r>
    </w:p>
    <w:tbl>
      <w:tblPr>
        <w:tblW w:w="939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719"/>
        <w:gridCol w:w="3855"/>
        <w:gridCol w:w="4306"/>
      </w:tblGrid>
      <w:tr w:rsidR="007B062E" w:rsidRPr="00643B74">
        <w:trPr>
          <w:trHeight w:val="481"/>
        </w:trPr>
        <w:tc>
          <w:tcPr>
            <w:tcW w:w="518" w:type="dxa"/>
            <w:vAlign w:val="center"/>
          </w:tcPr>
          <w:p w:rsidR="007B062E" w:rsidRPr="00643B74" w:rsidRDefault="00855B72">
            <w:pPr>
              <w:jc w:val="center"/>
              <w:rPr>
                <w:rFonts w:asciiTheme="minorEastAsia" w:eastAsiaTheme="minorEastAsia" w:hAnsiTheme="minorEastAsia"/>
                <w:b/>
                <w:sz w:val="21"/>
                <w:szCs w:val="21"/>
              </w:rPr>
            </w:pPr>
            <w:r w:rsidRPr="00643B74">
              <w:rPr>
                <w:rFonts w:asciiTheme="minorEastAsia" w:eastAsiaTheme="minorEastAsia" w:hAnsiTheme="minorEastAsia" w:hint="eastAsia"/>
                <w:b/>
                <w:sz w:val="21"/>
                <w:szCs w:val="21"/>
              </w:rPr>
              <w:t>序号</w:t>
            </w:r>
          </w:p>
        </w:tc>
        <w:tc>
          <w:tcPr>
            <w:tcW w:w="4574" w:type="dxa"/>
            <w:gridSpan w:val="2"/>
            <w:vAlign w:val="center"/>
          </w:tcPr>
          <w:p w:rsidR="007B062E" w:rsidRPr="00643B74" w:rsidRDefault="00855B72">
            <w:pPr>
              <w:jc w:val="center"/>
              <w:rPr>
                <w:rFonts w:asciiTheme="minorEastAsia" w:eastAsiaTheme="minorEastAsia" w:hAnsiTheme="minorEastAsia"/>
                <w:b/>
                <w:sz w:val="21"/>
                <w:szCs w:val="21"/>
              </w:rPr>
            </w:pPr>
            <w:r w:rsidRPr="00643B74">
              <w:rPr>
                <w:rFonts w:asciiTheme="minorEastAsia" w:eastAsiaTheme="minorEastAsia" w:hAnsiTheme="minorEastAsia" w:hint="eastAsia"/>
                <w:b/>
                <w:sz w:val="21"/>
                <w:szCs w:val="21"/>
              </w:rPr>
              <w:t>检查因素</w:t>
            </w:r>
          </w:p>
        </w:tc>
        <w:tc>
          <w:tcPr>
            <w:tcW w:w="4306" w:type="dxa"/>
            <w:vAlign w:val="center"/>
          </w:tcPr>
          <w:p w:rsidR="007B062E" w:rsidRPr="00643B74" w:rsidRDefault="00855B72">
            <w:pPr>
              <w:jc w:val="center"/>
              <w:rPr>
                <w:rFonts w:asciiTheme="minorEastAsia" w:eastAsiaTheme="minorEastAsia" w:hAnsiTheme="minorEastAsia"/>
                <w:b/>
                <w:sz w:val="21"/>
                <w:szCs w:val="21"/>
              </w:rPr>
            </w:pPr>
            <w:r w:rsidRPr="00643B74">
              <w:rPr>
                <w:rFonts w:asciiTheme="minorEastAsia" w:eastAsiaTheme="minorEastAsia" w:hAnsiTheme="minorEastAsia" w:hint="eastAsia"/>
                <w:b/>
                <w:sz w:val="21"/>
                <w:szCs w:val="21"/>
              </w:rPr>
              <w:t>检查内容</w:t>
            </w:r>
          </w:p>
        </w:tc>
      </w:tr>
      <w:tr w:rsidR="007B062E" w:rsidRPr="00643B74">
        <w:trPr>
          <w:cantSplit/>
          <w:trHeight w:val="1076"/>
        </w:trPr>
        <w:tc>
          <w:tcPr>
            <w:tcW w:w="518" w:type="dxa"/>
            <w:vMerge w:val="restart"/>
            <w:vAlign w:val="center"/>
          </w:tcPr>
          <w:p w:rsidR="007B062E" w:rsidRPr="00643B74" w:rsidRDefault="00855B72">
            <w:pPr>
              <w:snapToGrid w:val="0"/>
              <w:jc w:val="center"/>
              <w:rPr>
                <w:rFonts w:asciiTheme="minorEastAsia" w:eastAsiaTheme="minorEastAsia" w:hAnsiTheme="minorEastAsia"/>
                <w:sz w:val="21"/>
                <w:szCs w:val="21"/>
              </w:rPr>
            </w:pPr>
            <w:r w:rsidRPr="00643B74">
              <w:rPr>
                <w:rFonts w:asciiTheme="minorEastAsia" w:eastAsiaTheme="minorEastAsia" w:hAnsiTheme="minorEastAsia"/>
                <w:sz w:val="21"/>
                <w:szCs w:val="21"/>
              </w:rPr>
              <w:t>1</w:t>
            </w:r>
          </w:p>
        </w:tc>
        <w:tc>
          <w:tcPr>
            <w:tcW w:w="719" w:type="dxa"/>
            <w:vMerge w:val="restart"/>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供应商应符合的基本资格条件</w:t>
            </w: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1）具有独立承担民事责任的能力</w:t>
            </w:r>
          </w:p>
        </w:tc>
        <w:tc>
          <w:tcPr>
            <w:tcW w:w="4306" w:type="dxa"/>
            <w:vAlign w:val="center"/>
          </w:tcPr>
          <w:p w:rsidR="00243DF8" w:rsidRPr="00643B74" w:rsidRDefault="00243DF8" w:rsidP="00243DF8">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 xml:space="preserve">1.法人营业执照（副本）或事业单位法人证书（副本）或个体工商户营业执照或有效的自然人身份证明或社会团体法人登记证书（提供复印件）。 </w:t>
            </w:r>
          </w:p>
          <w:p w:rsidR="007B062E" w:rsidRPr="00643B74" w:rsidRDefault="00243DF8" w:rsidP="00243DF8">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2.投标人法定代表人身份证明和法定代表人授权代表委托书。</w:t>
            </w:r>
          </w:p>
        </w:tc>
      </w:tr>
      <w:tr w:rsidR="007B062E" w:rsidRPr="00643B74">
        <w:trPr>
          <w:cantSplit/>
          <w:trHeight w:val="1214"/>
        </w:trPr>
        <w:tc>
          <w:tcPr>
            <w:tcW w:w="518"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719"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2）具有良好的商业信誉和健全的财务会计制度</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提供2020年度财务状况报告（表）或其基本开户银行出具的资信证明复印件，本年度新成立或成立不满一年的组织和自然人无法提供财务状况报告（表）的，可提供银行出具的资信证明复印件。</w:t>
            </w:r>
          </w:p>
        </w:tc>
      </w:tr>
      <w:tr w:rsidR="007B062E" w:rsidRPr="00643B74">
        <w:trPr>
          <w:cantSplit/>
          <w:trHeight w:val="669"/>
        </w:trPr>
        <w:tc>
          <w:tcPr>
            <w:tcW w:w="518"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719"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3）具有履行合同所必需的设备和专业技术能力</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供应商提供书面声明</w:t>
            </w:r>
          </w:p>
        </w:tc>
      </w:tr>
      <w:tr w:rsidR="007B062E" w:rsidRPr="00643B74">
        <w:trPr>
          <w:cantSplit/>
          <w:trHeight w:val="730"/>
        </w:trPr>
        <w:tc>
          <w:tcPr>
            <w:tcW w:w="518"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719"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4）有依法缴纳税收和社会保障金的良好记录</w:t>
            </w:r>
          </w:p>
        </w:tc>
        <w:tc>
          <w:tcPr>
            <w:tcW w:w="4306" w:type="dxa"/>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1.税务登记证（副本）复印件（注①）</w:t>
            </w:r>
          </w:p>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2.缴纳社会保障金的证明材料复印件（缴纳社会保障金的证明材料指：社会保险登记证（注①）或缴纳社会保险的凭据（专用收据或社会保险缴纳清单）。</w:t>
            </w:r>
          </w:p>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3.依法免税或不需要缴纳社会保障资金的供应商，应提供相应文件证明其依法免税或不需要缴纳社会保障资金）。</w:t>
            </w:r>
          </w:p>
        </w:tc>
      </w:tr>
      <w:tr w:rsidR="007B062E" w:rsidRPr="00643B74">
        <w:trPr>
          <w:cantSplit/>
          <w:trHeight w:val="1925"/>
        </w:trPr>
        <w:tc>
          <w:tcPr>
            <w:tcW w:w="518"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719"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5）参加政府采购活动前三年内，在经营活动中没有重大违法记录</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1.供应商提供书面声明（见格式文件）；</w:t>
            </w:r>
          </w:p>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2.采购人或采购代理机构将通过 “信用中国”网站(</w:t>
            </w:r>
            <w:proofErr w:type="spellStart"/>
            <w:r w:rsidRPr="00643B74">
              <w:rPr>
                <w:rFonts w:asciiTheme="minorEastAsia" w:eastAsiaTheme="minorEastAsia" w:hAnsiTheme="minorEastAsia" w:hint="eastAsia"/>
                <w:sz w:val="21"/>
                <w:szCs w:val="21"/>
              </w:rPr>
              <w:t>www.creditchina.gov.cn</w:t>
            </w:r>
            <w:proofErr w:type="spellEnd"/>
            <w:r w:rsidRPr="00643B74">
              <w:rPr>
                <w:rFonts w:asciiTheme="minorEastAsia" w:eastAsiaTheme="minorEastAsia" w:hAnsiTheme="minorEastAsia" w:hint="eastAsia"/>
                <w:sz w:val="21"/>
                <w:szCs w:val="21"/>
              </w:rPr>
              <w:t>)、"中国政府采购网"(</w:t>
            </w:r>
            <w:proofErr w:type="spellStart"/>
            <w:r w:rsidRPr="00643B74">
              <w:rPr>
                <w:rFonts w:asciiTheme="minorEastAsia" w:eastAsiaTheme="minorEastAsia" w:hAnsiTheme="minorEastAsia" w:hint="eastAsia"/>
                <w:sz w:val="21"/>
                <w:szCs w:val="21"/>
              </w:rPr>
              <w:t>www.ccgp.gov.cn</w:t>
            </w:r>
            <w:proofErr w:type="spellEnd"/>
            <w:r w:rsidRPr="00643B74">
              <w:rPr>
                <w:rFonts w:asciiTheme="minorEastAsia" w:eastAsiaTheme="minorEastAsia" w:hAnsiTheme="minorEastAsia" w:hint="eastAsia"/>
                <w:sz w:val="21"/>
                <w:szCs w:val="21"/>
              </w:rPr>
              <w:t>)等渠道查询供应商信用记录，对列入失信被执行人、重大税收违法案件当事人名单、政府采购严重违法失信行为记录名单的供应商将拒绝其参与政府采购活动。</w:t>
            </w:r>
          </w:p>
        </w:tc>
      </w:tr>
      <w:tr w:rsidR="007B062E" w:rsidRPr="00643B74">
        <w:trPr>
          <w:cantSplit/>
          <w:trHeight w:val="515"/>
        </w:trPr>
        <w:tc>
          <w:tcPr>
            <w:tcW w:w="518"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719" w:type="dxa"/>
            <w:vMerge/>
            <w:vAlign w:val="center"/>
          </w:tcPr>
          <w:p w:rsidR="007B062E" w:rsidRPr="00643B74" w:rsidRDefault="007B062E">
            <w:pPr>
              <w:snapToGrid w:val="0"/>
              <w:ind w:firstLineChars="200" w:firstLine="420"/>
              <w:rPr>
                <w:rFonts w:asciiTheme="minorEastAsia" w:eastAsiaTheme="minorEastAsia" w:hAnsiTheme="minorEastAsia"/>
                <w:sz w:val="21"/>
                <w:szCs w:val="21"/>
              </w:rPr>
            </w:pPr>
          </w:p>
        </w:tc>
        <w:tc>
          <w:tcPr>
            <w:tcW w:w="3855"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6）法律、行政法规规定的其他条件</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无</w:t>
            </w:r>
          </w:p>
        </w:tc>
      </w:tr>
      <w:tr w:rsidR="007B062E" w:rsidRPr="00643B74">
        <w:trPr>
          <w:cantSplit/>
          <w:trHeight w:val="469"/>
        </w:trPr>
        <w:tc>
          <w:tcPr>
            <w:tcW w:w="518" w:type="dxa"/>
            <w:vAlign w:val="center"/>
          </w:tcPr>
          <w:p w:rsidR="007B062E" w:rsidRPr="00643B74" w:rsidRDefault="00855B72">
            <w:pPr>
              <w:jc w:val="center"/>
              <w:rPr>
                <w:rFonts w:asciiTheme="minorEastAsia" w:eastAsiaTheme="minorEastAsia" w:hAnsiTheme="minorEastAsia"/>
                <w:sz w:val="21"/>
                <w:szCs w:val="21"/>
              </w:rPr>
            </w:pPr>
            <w:r w:rsidRPr="00643B74">
              <w:rPr>
                <w:rFonts w:asciiTheme="minorEastAsia" w:eastAsiaTheme="minorEastAsia" w:hAnsiTheme="minorEastAsia"/>
                <w:sz w:val="21"/>
                <w:szCs w:val="21"/>
              </w:rPr>
              <w:t>2</w:t>
            </w:r>
          </w:p>
        </w:tc>
        <w:tc>
          <w:tcPr>
            <w:tcW w:w="4574" w:type="dxa"/>
            <w:gridSpan w:val="2"/>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特定资格条件</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无</w:t>
            </w:r>
          </w:p>
        </w:tc>
      </w:tr>
      <w:tr w:rsidR="007B062E" w:rsidRPr="00643B74">
        <w:trPr>
          <w:cantSplit/>
          <w:trHeight w:val="481"/>
        </w:trPr>
        <w:tc>
          <w:tcPr>
            <w:tcW w:w="518" w:type="dxa"/>
            <w:vAlign w:val="center"/>
          </w:tcPr>
          <w:p w:rsidR="007B062E" w:rsidRPr="00643B74" w:rsidRDefault="00855B72">
            <w:pPr>
              <w:jc w:val="center"/>
              <w:rPr>
                <w:rFonts w:asciiTheme="minorEastAsia" w:eastAsiaTheme="minorEastAsia" w:hAnsiTheme="minorEastAsia"/>
                <w:sz w:val="21"/>
                <w:szCs w:val="21"/>
              </w:rPr>
            </w:pPr>
            <w:r w:rsidRPr="00643B74">
              <w:rPr>
                <w:rFonts w:asciiTheme="minorEastAsia" w:eastAsiaTheme="minorEastAsia" w:hAnsiTheme="minorEastAsia"/>
                <w:sz w:val="21"/>
                <w:szCs w:val="21"/>
              </w:rPr>
              <w:t>3</w:t>
            </w:r>
          </w:p>
        </w:tc>
        <w:tc>
          <w:tcPr>
            <w:tcW w:w="4574" w:type="dxa"/>
            <w:gridSpan w:val="2"/>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磋商保证金</w:t>
            </w:r>
          </w:p>
        </w:tc>
        <w:tc>
          <w:tcPr>
            <w:tcW w:w="4306" w:type="dxa"/>
            <w:vAlign w:val="center"/>
          </w:tcPr>
          <w:p w:rsidR="007B062E" w:rsidRPr="00643B74" w:rsidRDefault="00855B72">
            <w:pPr>
              <w:snapToGrid w:val="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按照竞争性磋商文件的要求足额缴纳磋商保证金</w:t>
            </w:r>
          </w:p>
        </w:tc>
      </w:tr>
    </w:tbl>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lastRenderedPageBreak/>
        <w:t>注：</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sym w:font="Wingdings 2" w:char="F06A"/>
      </w:r>
      <w:r w:rsidRPr="00643B74">
        <w:rPr>
          <w:rFonts w:asciiTheme="minorEastAsia" w:eastAsiaTheme="minorEastAsia" w:hAnsiTheme="minorEastAsia" w:hint="eastAsia"/>
          <w:sz w:val="21"/>
          <w:szCs w:val="21"/>
        </w:rPr>
        <w:t>供应商按“多证合一”登记制度办理营业执照的，税务登记证（副本）和社会保险登记证以供应商所提供的营业执照（副本）复印件为准。</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sym w:font="Wingdings 2" w:char="F06B"/>
      </w:r>
      <w:r w:rsidRPr="00643B74">
        <w:rPr>
          <w:rFonts w:asciiTheme="minorEastAsia" w:eastAsiaTheme="minorEastAsia" w:hAnsiTheme="minorEastAsia" w:hint="eastAsia"/>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2.符合性检查。依据竞争性磋商文件的规定，从响应文件的有效性、完整性和对竞争性磋商文件的响应程度进行审查，以确定是否对竞争性磋商文件的实质性要求作出响应。符合性检查资料表如下：</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600"/>
        <w:gridCol w:w="1984"/>
        <w:gridCol w:w="5341"/>
      </w:tblGrid>
      <w:tr w:rsidR="007B062E" w:rsidRPr="00643B74">
        <w:trPr>
          <w:trHeight w:val="321"/>
          <w:jc w:val="center"/>
        </w:trPr>
        <w:tc>
          <w:tcPr>
            <w:tcW w:w="673" w:type="dxa"/>
            <w:vAlign w:val="center"/>
          </w:tcPr>
          <w:p w:rsidR="007B062E" w:rsidRPr="00643B74" w:rsidRDefault="00855B72">
            <w:pPr>
              <w:spacing w:line="240" w:lineRule="exact"/>
              <w:jc w:val="center"/>
              <w:rPr>
                <w:rFonts w:asciiTheme="minorEastAsia" w:eastAsiaTheme="minorEastAsia" w:hAnsiTheme="minorEastAsia" w:cstheme="minorEastAsia"/>
                <w:b/>
                <w:kern w:val="0"/>
                <w:sz w:val="21"/>
                <w:szCs w:val="21"/>
              </w:rPr>
            </w:pPr>
            <w:r w:rsidRPr="00643B74">
              <w:rPr>
                <w:rFonts w:asciiTheme="minorEastAsia" w:eastAsiaTheme="minorEastAsia" w:hAnsiTheme="minorEastAsia" w:cstheme="minorEastAsia" w:hint="eastAsia"/>
                <w:b/>
                <w:kern w:val="0"/>
                <w:sz w:val="21"/>
                <w:szCs w:val="21"/>
              </w:rPr>
              <w:t>序号</w:t>
            </w:r>
          </w:p>
        </w:tc>
        <w:tc>
          <w:tcPr>
            <w:tcW w:w="3584" w:type="dxa"/>
            <w:gridSpan w:val="2"/>
            <w:vAlign w:val="center"/>
          </w:tcPr>
          <w:p w:rsidR="007B062E" w:rsidRPr="00643B74" w:rsidRDefault="00855B72">
            <w:pPr>
              <w:spacing w:line="240" w:lineRule="exact"/>
              <w:jc w:val="center"/>
              <w:rPr>
                <w:rFonts w:asciiTheme="minorEastAsia" w:eastAsiaTheme="minorEastAsia" w:hAnsiTheme="minorEastAsia" w:cstheme="minorEastAsia"/>
                <w:b/>
                <w:kern w:val="0"/>
                <w:sz w:val="21"/>
                <w:szCs w:val="21"/>
              </w:rPr>
            </w:pPr>
            <w:r w:rsidRPr="00643B74">
              <w:rPr>
                <w:rFonts w:asciiTheme="minorEastAsia" w:eastAsiaTheme="minorEastAsia" w:hAnsiTheme="minorEastAsia" w:cstheme="minorEastAsia" w:hint="eastAsia"/>
                <w:b/>
                <w:kern w:val="0"/>
                <w:sz w:val="21"/>
                <w:szCs w:val="21"/>
              </w:rPr>
              <w:t>评审因素</w:t>
            </w:r>
          </w:p>
        </w:tc>
        <w:tc>
          <w:tcPr>
            <w:tcW w:w="5341" w:type="dxa"/>
            <w:vAlign w:val="center"/>
          </w:tcPr>
          <w:p w:rsidR="007B062E" w:rsidRPr="00643B74" w:rsidRDefault="00855B72">
            <w:pPr>
              <w:spacing w:line="240" w:lineRule="exact"/>
              <w:jc w:val="center"/>
              <w:rPr>
                <w:rFonts w:asciiTheme="minorEastAsia" w:eastAsiaTheme="minorEastAsia" w:hAnsiTheme="minorEastAsia" w:cstheme="minorEastAsia"/>
                <w:b/>
                <w:kern w:val="0"/>
                <w:sz w:val="21"/>
                <w:szCs w:val="21"/>
              </w:rPr>
            </w:pPr>
            <w:r w:rsidRPr="00643B74">
              <w:rPr>
                <w:rFonts w:asciiTheme="minorEastAsia" w:eastAsiaTheme="minorEastAsia" w:hAnsiTheme="minorEastAsia" w:cstheme="minorEastAsia" w:hint="eastAsia"/>
                <w:b/>
                <w:kern w:val="0"/>
                <w:sz w:val="21"/>
                <w:szCs w:val="21"/>
              </w:rPr>
              <w:t>评审标准</w:t>
            </w:r>
          </w:p>
        </w:tc>
      </w:tr>
      <w:tr w:rsidR="007B062E" w:rsidRPr="00643B74">
        <w:trPr>
          <w:trHeight w:val="577"/>
          <w:jc w:val="center"/>
        </w:trPr>
        <w:tc>
          <w:tcPr>
            <w:tcW w:w="673" w:type="dxa"/>
            <w:vMerge w:val="restart"/>
            <w:vAlign w:val="center"/>
          </w:tcPr>
          <w:p w:rsidR="007B062E" w:rsidRPr="00643B74" w:rsidRDefault="00855B72">
            <w:pPr>
              <w:spacing w:line="240" w:lineRule="exact"/>
              <w:jc w:val="center"/>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1</w:t>
            </w:r>
          </w:p>
        </w:tc>
        <w:tc>
          <w:tcPr>
            <w:tcW w:w="1600" w:type="dxa"/>
            <w:vMerge w:val="restart"/>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有效性审查</w:t>
            </w:r>
          </w:p>
        </w:tc>
        <w:tc>
          <w:tcPr>
            <w:tcW w:w="1984"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响应文件签署</w:t>
            </w:r>
          </w:p>
        </w:tc>
        <w:tc>
          <w:tcPr>
            <w:tcW w:w="5341"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响应文件上法定代表人或其授权代表人的签字齐全。</w:t>
            </w:r>
          </w:p>
        </w:tc>
      </w:tr>
      <w:tr w:rsidR="007B062E" w:rsidRPr="00643B74">
        <w:trPr>
          <w:trHeight w:val="660"/>
          <w:jc w:val="center"/>
        </w:trPr>
        <w:tc>
          <w:tcPr>
            <w:tcW w:w="673" w:type="dxa"/>
            <w:vMerge/>
            <w:vAlign w:val="center"/>
          </w:tcPr>
          <w:p w:rsidR="007B062E" w:rsidRPr="00643B74" w:rsidRDefault="007B062E">
            <w:pPr>
              <w:spacing w:line="240" w:lineRule="exact"/>
              <w:jc w:val="center"/>
              <w:rPr>
                <w:rFonts w:asciiTheme="minorEastAsia" w:eastAsiaTheme="minorEastAsia" w:hAnsiTheme="minorEastAsia" w:cstheme="minorEastAsia"/>
                <w:kern w:val="0"/>
                <w:sz w:val="21"/>
                <w:szCs w:val="21"/>
              </w:rPr>
            </w:pPr>
          </w:p>
        </w:tc>
        <w:tc>
          <w:tcPr>
            <w:tcW w:w="1600" w:type="dxa"/>
            <w:vMerge/>
            <w:vAlign w:val="center"/>
          </w:tcPr>
          <w:p w:rsidR="007B062E" w:rsidRPr="00643B74" w:rsidRDefault="007B062E">
            <w:pPr>
              <w:spacing w:line="240" w:lineRule="exact"/>
              <w:rPr>
                <w:rFonts w:asciiTheme="minorEastAsia" w:eastAsiaTheme="minorEastAsia" w:hAnsiTheme="minorEastAsia" w:cstheme="minorEastAsia"/>
                <w:kern w:val="0"/>
                <w:sz w:val="21"/>
                <w:szCs w:val="21"/>
              </w:rPr>
            </w:pPr>
          </w:p>
        </w:tc>
        <w:tc>
          <w:tcPr>
            <w:tcW w:w="1984" w:type="dxa"/>
            <w:vAlign w:val="center"/>
          </w:tcPr>
          <w:p w:rsidR="007B062E" w:rsidRPr="00643B74" w:rsidRDefault="00855B72">
            <w:pPr>
              <w:spacing w:line="240" w:lineRule="exact"/>
              <w:rPr>
                <w:rFonts w:asciiTheme="minorEastAsia" w:eastAsiaTheme="minorEastAsia" w:hAnsiTheme="minorEastAsia" w:cstheme="minorEastAsia"/>
                <w:sz w:val="21"/>
                <w:szCs w:val="21"/>
                <w:lang w:val="zh-CN"/>
              </w:rPr>
            </w:pPr>
            <w:r w:rsidRPr="00643B74">
              <w:rPr>
                <w:rFonts w:asciiTheme="minorEastAsia" w:eastAsiaTheme="minorEastAsia" w:hAnsiTheme="minorEastAsia" w:cstheme="minorEastAsia" w:hint="eastAsia"/>
                <w:sz w:val="21"/>
                <w:szCs w:val="21"/>
              </w:rPr>
              <w:t>法定代表人身份证明及授权委托书</w:t>
            </w:r>
          </w:p>
        </w:tc>
        <w:tc>
          <w:tcPr>
            <w:tcW w:w="5341"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法定代表人身份证明及授权委托书有效，符合竞争性磋商文件规定的格式，签字或盖章齐全。</w:t>
            </w:r>
          </w:p>
        </w:tc>
      </w:tr>
      <w:tr w:rsidR="007B062E" w:rsidRPr="00643B74">
        <w:trPr>
          <w:trHeight w:val="560"/>
          <w:jc w:val="center"/>
        </w:trPr>
        <w:tc>
          <w:tcPr>
            <w:tcW w:w="673" w:type="dxa"/>
            <w:vMerge/>
            <w:vAlign w:val="center"/>
          </w:tcPr>
          <w:p w:rsidR="007B062E" w:rsidRPr="00643B74" w:rsidRDefault="007B062E">
            <w:pPr>
              <w:spacing w:line="240" w:lineRule="exact"/>
              <w:jc w:val="center"/>
              <w:rPr>
                <w:rFonts w:asciiTheme="minorEastAsia" w:eastAsiaTheme="minorEastAsia" w:hAnsiTheme="minorEastAsia" w:cstheme="minorEastAsia"/>
                <w:kern w:val="0"/>
                <w:sz w:val="21"/>
                <w:szCs w:val="21"/>
              </w:rPr>
            </w:pPr>
          </w:p>
        </w:tc>
        <w:tc>
          <w:tcPr>
            <w:tcW w:w="1600" w:type="dxa"/>
            <w:vMerge/>
            <w:vAlign w:val="center"/>
          </w:tcPr>
          <w:p w:rsidR="007B062E" w:rsidRPr="00643B74" w:rsidRDefault="007B062E">
            <w:pPr>
              <w:spacing w:line="240" w:lineRule="exact"/>
              <w:rPr>
                <w:rFonts w:asciiTheme="minorEastAsia" w:eastAsiaTheme="minorEastAsia" w:hAnsiTheme="minorEastAsia" w:cstheme="minorEastAsia"/>
                <w:kern w:val="0"/>
                <w:sz w:val="21"/>
                <w:szCs w:val="21"/>
              </w:rPr>
            </w:pPr>
          </w:p>
        </w:tc>
        <w:tc>
          <w:tcPr>
            <w:tcW w:w="1984" w:type="dxa"/>
            <w:vAlign w:val="center"/>
          </w:tcPr>
          <w:p w:rsidR="007B062E" w:rsidRPr="00643B74" w:rsidRDefault="00855B72">
            <w:pPr>
              <w:spacing w:line="240" w:lineRule="exact"/>
              <w:rPr>
                <w:rFonts w:asciiTheme="minorEastAsia" w:eastAsiaTheme="minorEastAsia" w:hAnsiTheme="minorEastAsia" w:cstheme="minorEastAsia"/>
                <w:sz w:val="21"/>
                <w:szCs w:val="21"/>
              </w:rPr>
            </w:pPr>
            <w:r w:rsidRPr="00643B74">
              <w:rPr>
                <w:rFonts w:asciiTheme="minorEastAsia" w:eastAsiaTheme="minorEastAsia" w:hAnsiTheme="minorEastAsia" w:cstheme="minorEastAsia" w:hint="eastAsia"/>
                <w:sz w:val="21"/>
                <w:szCs w:val="21"/>
                <w:lang w:val="zh-CN"/>
              </w:rPr>
              <w:t>投标方案</w:t>
            </w:r>
          </w:p>
        </w:tc>
        <w:tc>
          <w:tcPr>
            <w:tcW w:w="5341" w:type="dxa"/>
            <w:vAlign w:val="center"/>
          </w:tcPr>
          <w:p w:rsidR="007B062E" w:rsidRPr="00643B74" w:rsidRDefault="00855B72">
            <w:pPr>
              <w:spacing w:line="240" w:lineRule="exact"/>
              <w:rPr>
                <w:rFonts w:asciiTheme="minorEastAsia" w:eastAsiaTheme="minorEastAsia" w:hAnsiTheme="minorEastAsia" w:cstheme="minorEastAsia"/>
                <w:sz w:val="21"/>
                <w:szCs w:val="21"/>
                <w:lang w:val="zh-CN"/>
              </w:rPr>
            </w:pPr>
            <w:r w:rsidRPr="00643B74">
              <w:rPr>
                <w:rFonts w:asciiTheme="minorEastAsia" w:eastAsiaTheme="minorEastAsia" w:hAnsiTheme="minorEastAsia" w:cstheme="minorEastAsia" w:hint="eastAsia"/>
                <w:sz w:val="21"/>
                <w:szCs w:val="21"/>
                <w:lang w:val="zh-CN"/>
              </w:rPr>
              <w:t>每个分包只能有一个方案投标。</w:t>
            </w:r>
          </w:p>
        </w:tc>
      </w:tr>
      <w:tr w:rsidR="007B062E" w:rsidRPr="00643B74">
        <w:trPr>
          <w:trHeight w:val="560"/>
          <w:jc w:val="center"/>
        </w:trPr>
        <w:tc>
          <w:tcPr>
            <w:tcW w:w="673" w:type="dxa"/>
            <w:vMerge/>
            <w:vAlign w:val="center"/>
          </w:tcPr>
          <w:p w:rsidR="007B062E" w:rsidRPr="00643B74" w:rsidRDefault="007B062E">
            <w:pPr>
              <w:spacing w:line="240" w:lineRule="exact"/>
              <w:jc w:val="center"/>
              <w:rPr>
                <w:rFonts w:asciiTheme="minorEastAsia" w:eastAsiaTheme="minorEastAsia" w:hAnsiTheme="minorEastAsia" w:cstheme="minorEastAsia"/>
                <w:kern w:val="0"/>
                <w:sz w:val="21"/>
                <w:szCs w:val="21"/>
              </w:rPr>
            </w:pPr>
          </w:p>
        </w:tc>
        <w:tc>
          <w:tcPr>
            <w:tcW w:w="1600" w:type="dxa"/>
            <w:vMerge/>
            <w:vAlign w:val="center"/>
          </w:tcPr>
          <w:p w:rsidR="007B062E" w:rsidRPr="00643B74" w:rsidRDefault="007B062E">
            <w:pPr>
              <w:spacing w:line="240" w:lineRule="exact"/>
              <w:rPr>
                <w:rFonts w:asciiTheme="minorEastAsia" w:eastAsiaTheme="minorEastAsia" w:hAnsiTheme="minorEastAsia" w:cstheme="minorEastAsia"/>
                <w:kern w:val="0"/>
                <w:sz w:val="21"/>
                <w:szCs w:val="21"/>
              </w:rPr>
            </w:pPr>
          </w:p>
        </w:tc>
        <w:tc>
          <w:tcPr>
            <w:tcW w:w="1984" w:type="dxa"/>
            <w:vAlign w:val="center"/>
          </w:tcPr>
          <w:p w:rsidR="007B062E" w:rsidRPr="00643B74" w:rsidRDefault="00855B72">
            <w:pPr>
              <w:spacing w:line="240" w:lineRule="exact"/>
              <w:rPr>
                <w:rFonts w:asciiTheme="minorEastAsia" w:eastAsiaTheme="minorEastAsia" w:hAnsiTheme="minorEastAsia" w:cstheme="minorEastAsia"/>
                <w:sz w:val="21"/>
                <w:szCs w:val="21"/>
                <w:lang w:val="zh-CN"/>
              </w:rPr>
            </w:pPr>
            <w:r w:rsidRPr="00643B74">
              <w:rPr>
                <w:rFonts w:asciiTheme="minorEastAsia" w:eastAsiaTheme="minorEastAsia" w:hAnsiTheme="minorEastAsia" w:cstheme="minorEastAsia" w:hint="eastAsia"/>
                <w:sz w:val="21"/>
                <w:szCs w:val="21"/>
              </w:rPr>
              <w:t>报价唯一</w:t>
            </w:r>
          </w:p>
        </w:tc>
        <w:tc>
          <w:tcPr>
            <w:tcW w:w="5341"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lang w:val="zh-CN"/>
              </w:rPr>
              <w:t>只能在预算金额和最高限价内报价，</w:t>
            </w:r>
            <w:r w:rsidRPr="00643B74">
              <w:rPr>
                <w:rFonts w:asciiTheme="minorEastAsia" w:eastAsiaTheme="minorEastAsia" w:hAnsiTheme="minorEastAsia" w:cstheme="minorEastAsia" w:hint="eastAsia"/>
                <w:sz w:val="21"/>
                <w:szCs w:val="21"/>
              </w:rPr>
              <w:t>只能有一个有效报价，不得提交选择性报价。</w:t>
            </w:r>
          </w:p>
        </w:tc>
      </w:tr>
      <w:tr w:rsidR="007B062E" w:rsidRPr="00643B74">
        <w:trPr>
          <w:trHeight w:val="351"/>
          <w:jc w:val="center"/>
        </w:trPr>
        <w:tc>
          <w:tcPr>
            <w:tcW w:w="673" w:type="dxa"/>
            <w:vAlign w:val="center"/>
          </w:tcPr>
          <w:p w:rsidR="007B062E" w:rsidRPr="00643B74" w:rsidRDefault="00855B72">
            <w:pPr>
              <w:spacing w:line="240" w:lineRule="exact"/>
              <w:jc w:val="center"/>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2</w:t>
            </w:r>
          </w:p>
        </w:tc>
        <w:tc>
          <w:tcPr>
            <w:tcW w:w="1600"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完整性审查</w:t>
            </w:r>
          </w:p>
        </w:tc>
        <w:tc>
          <w:tcPr>
            <w:tcW w:w="1984"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响应</w:t>
            </w:r>
            <w:r w:rsidRPr="00643B74">
              <w:rPr>
                <w:rFonts w:asciiTheme="minorEastAsia" w:eastAsiaTheme="minorEastAsia" w:hAnsiTheme="minorEastAsia" w:cstheme="minorEastAsia" w:hint="eastAsia"/>
                <w:sz w:val="21"/>
                <w:szCs w:val="21"/>
                <w:lang w:val="zh-CN"/>
              </w:rPr>
              <w:t>文件份数</w:t>
            </w:r>
          </w:p>
        </w:tc>
        <w:tc>
          <w:tcPr>
            <w:tcW w:w="5341"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响应</w:t>
            </w:r>
            <w:r w:rsidRPr="00643B74">
              <w:rPr>
                <w:rFonts w:asciiTheme="minorEastAsia" w:eastAsiaTheme="minorEastAsia" w:hAnsiTheme="minorEastAsia" w:cstheme="minorEastAsia" w:hint="eastAsia"/>
                <w:sz w:val="21"/>
                <w:szCs w:val="21"/>
                <w:lang w:val="zh-CN"/>
              </w:rPr>
              <w:t>文件正、副本数量（含电子文档）符合</w:t>
            </w:r>
            <w:r w:rsidRPr="00643B74">
              <w:rPr>
                <w:rFonts w:asciiTheme="minorEastAsia" w:eastAsiaTheme="minorEastAsia" w:hAnsiTheme="minorEastAsia" w:cstheme="minorEastAsia" w:hint="eastAsia"/>
                <w:sz w:val="21"/>
                <w:szCs w:val="21"/>
              </w:rPr>
              <w:t>竞争性磋商</w:t>
            </w:r>
            <w:r w:rsidRPr="00643B74">
              <w:rPr>
                <w:rFonts w:asciiTheme="minorEastAsia" w:eastAsiaTheme="minorEastAsia" w:hAnsiTheme="minorEastAsia" w:cstheme="minorEastAsia" w:hint="eastAsia"/>
                <w:sz w:val="21"/>
                <w:szCs w:val="21"/>
                <w:lang w:val="zh-CN"/>
              </w:rPr>
              <w:t>要求。</w:t>
            </w:r>
          </w:p>
        </w:tc>
      </w:tr>
      <w:tr w:rsidR="007B062E" w:rsidRPr="00643B74">
        <w:trPr>
          <w:trHeight w:hRule="exact" w:val="466"/>
          <w:jc w:val="center"/>
        </w:trPr>
        <w:tc>
          <w:tcPr>
            <w:tcW w:w="673" w:type="dxa"/>
            <w:vMerge w:val="restart"/>
            <w:vAlign w:val="center"/>
          </w:tcPr>
          <w:p w:rsidR="007B062E" w:rsidRPr="00643B74" w:rsidRDefault="00855B72">
            <w:pPr>
              <w:spacing w:line="240" w:lineRule="exact"/>
              <w:jc w:val="center"/>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3</w:t>
            </w:r>
          </w:p>
        </w:tc>
        <w:tc>
          <w:tcPr>
            <w:tcW w:w="1600" w:type="dxa"/>
            <w:vMerge w:val="restart"/>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竞争性磋商文件的响应程度审查</w:t>
            </w:r>
          </w:p>
        </w:tc>
        <w:tc>
          <w:tcPr>
            <w:tcW w:w="1984"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sz w:val="21"/>
                <w:szCs w:val="21"/>
              </w:rPr>
              <w:t>响应</w:t>
            </w:r>
            <w:r w:rsidRPr="00643B74">
              <w:rPr>
                <w:rFonts w:asciiTheme="minorEastAsia" w:eastAsiaTheme="minorEastAsia" w:hAnsiTheme="minorEastAsia" w:cstheme="minorEastAsia" w:hint="eastAsia"/>
                <w:kern w:val="0"/>
                <w:sz w:val="21"/>
                <w:szCs w:val="21"/>
              </w:rPr>
              <w:t>文件内容</w:t>
            </w:r>
          </w:p>
        </w:tc>
        <w:tc>
          <w:tcPr>
            <w:tcW w:w="5341"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对竞争性磋商文件第二篇</w:t>
            </w:r>
            <w:r w:rsidR="004F4BA1" w:rsidRPr="00643B74">
              <w:rPr>
                <w:rFonts w:asciiTheme="minorEastAsia" w:eastAsiaTheme="minorEastAsia" w:hAnsiTheme="minorEastAsia" w:cstheme="minorEastAsia" w:hint="eastAsia"/>
                <w:kern w:val="0"/>
                <w:sz w:val="21"/>
                <w:szCs w:val="21"/>
              </w:rPr>
              <w:t>和</w:t>
            </w:r>
            <w:r w:rsidRPr="00643B74">
              <w:rPr>
                <w:rFonts w:asciiTheme="minorEastAsia" w:eastAsiaTheme="minorEastAsia" w:hAnsiTheme="minorEastAsia" w:cstheme="minorEastAsia" w:hint="eastAsia"/>
                <w:kern w:val="0"/>
                <w:sz w:val="21"/>
                <w:szCs w:val="21"/>
              </w:rPr>
              <w:t>第三篇规定的磋商内容作出响应。</w:t>
            </w:r>
          </w:p>
        </w:tc>
      </w:tr>
      <w:tr w:rsidR="007B062E" w:rsidRPr="00643B74">
        <w:trPr>
          <w:trHeight w:val="137"/>
          <w:jc w:val="center"/>
        </w:trPr>
        <w:tc>
          <w:tcPr>
            <w:tcW w:w="673" w:type="dxa"/>
            <w:vMerge/>
            <w:vAlign w:val="center"/>
          </w:tcPr>
          <w:p w:rsidR="007B062E" w:rsidRPr="00643B74" w:rsidRDefault="007B062E">
            <w:pPr>
              <w:spacing w:line="240" w:lineRule="exact"/>
              <w:jc w:val="center"/>
              <w:rPr>
                <w:rFonts w:asciiTheme="minorEastAsia" w:eastAsiaTheme="minorEastAsia" w:hAnsiTheme="minorEastAsia" w:cstheme="minorEastAsia"/>
                <w:kern w:val="0"/>
                <w:sz w:val="21"/>
                <w:szCs w:val="21"/>
              </w:rPr>
            </w:pPr>
          </w:p>
        </w:tc>
        <w:tc>
          <w:tcPr>
            <w:tcW w:w="1600" w:type="dxa"/>
            <w:vMerge/>
            <w:vAlign w:val="center"/>
          </w:tcPr>
          <w:p w:rsidR="007B062E" w:rsidRPr="00643B74" w:rsidRDefault="007B062E">
            <w:pPr>
              <w:spacing w:line="240" w:lineRule="exact"/>
              <w:rPr>
                <w:rFonts w:asciiTheme="minorEastAsia" w:eastAsiaTheme="minorEastAsia" w:hAnsiTheme="minorEastAsia" w:cstheme="minorEastAsia"/>
                <w:kern w:val="0"/>
                <w:sz w:val="21"/>
                <w:szCs w:val="21"/>
              </w:rPr>
            </w:pPr>
          </w:p>
        </w:tc>
        <w:tc>
          <w:tcPr>
            <w:tcW w:w="1984" w:type="dxa"/>
            <w:vAlign w:val="center"/>
          </w:tcPr>
          <w:p w:rsidR="007B062E" w:rsidRPr="00643B74" w:rsidRDefault="00855B72">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磋商有效期</w:t>
            </w:r>
          </w:p>
        </w:tc>
        <w:tc>
          <w:tcPr>
            <w:tcW w:w="5341" w:type="dxa"/>
            <w:vAlign w:val="center"/>
          </w:tcPr>
          <w:p w:rsidR="007B062E" w:rsidRPr="00643B74" w:rsidRDefault="00855B72" w:rsidP="00E1302C">
            <w:pPr>
              <w:spacing w:line="240" w:lineRule="exact"/>
              <w:rPr>
                <w:rFonts w:asciiTheme="minorEastAsia" w:eastAsiaTheme="minorEastAsia" w:hAnsiTheme="minorEastAsia" w:cstheme="minorEastAsia"/>
                <w:kern w:val="0"/>
                <w:sz w:val="21"/>
                <w:szCs w:val="21"/>
              </w:rPr>
            </w:pPr>
            <w:r w:rsidRPr="00643B74">
              <w:rPr>
                <w:rFonts w:asciiTheme="minorEastAsia" w:eastAsiaTheme="minorEastAsia" w:hAnsiTheme="minorEastAsia" w:cstheme="minorEastAsia" w:hint="eastAsia"/>
                <w:kern w:val="0"/>
                <w:sz w:val="21"/>
                <w:szCs w:val="21"/>
              </w:rPr>
              <w:t>磋商有效期为</w:t>
            </w:r>
            <w:r w:rsidR="00E1302C" w:rsidRPr="00643B74">
              <w:rPr>
                <w:rFonts w:asciiTheme="minorEastAsia" w:eastAsiaTheme="minorEastAsia" w:hAnsiTheme="minorEastAsia" w:cstheme="minorEastAsia" w:hint="eastAsia"/>
                <w:kern w:val="0"/>
                <w:sz w:val="21"/>
                <w:szCs w:val="21"/>
              </w:rPr>
              <w:t>提交响应文件截止时间起90天</w:t>
            </w:r>
            <w:r w:rsidR="00243DF8" w:rsidRPr="00643B74">
              <w:rPr>
                <w:rFonts w:asciiTheme="minorEastAsia" w:eastAsiaTheme="minorEastAsia" w:hAnsiTheme="minorEastAsia" w:cstheme="minorEastAsia" w:hint="eastAsia"/>
                <w:kern w:val="0"/>
                <w:sz w:val="21"/>
                <w:szCs w:val="21"/>
              </w:rPr>
              <w:t>。</w:t>
            </w:r>
          </w:p>
        </w:tc>
      </w:tr>
    </w:tbl>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（五）在磋商过程中磋商的任何一方不得向他人透露与磋商有关的服务资料、价格或其他信息。</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lastRenderedPageBreak/>
        <w:t>（七）供应商在磋商时作出的所有书面承诺须由法定代表人或其授权代表签字。</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磋商小组认为，供应商的最后报价明显不合理或者低于成本，有可能影响商品质量和不能诚信履约的，将要求其在规定的期限内提供书面文件予以解释说明，并提交相关证明材料；否则，按无效投标处理。</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rsidR="007B062E" w:rsidRPr="00643B74" w:rsidRDefault="00855B72">
      <w:pPr>
        <w:pStyle w:val="30"/>
        <w:spacing w:before="0" w:after="0" w:line="440" w:lineRule="exact"/>
        <w:rPr>
          <w:rFonts w:asciiTheme="minorEastAsia" w:eastAsiaTheme="minorEastAsia" w:hAnsiTheme="minorEastAsia"/>
        </w:rPr>
      </w:pPr>
      <w:bookmarkStart w:id="145" w:name="_Toc5623"/>
      <w:bookmarkStart w:id="146" w:name="_Toc77772689"/>
      <w:r w:rsidRPr="00643B74">
        <w:rPr>
          <w:rFonts w:asciiTheme="minorEastAsia" w:eastAsiaTheme="minorEastAsia" w:hAnsiTheme="minorEastAsia" w:hint="eastAsia"/>
          <w:sz w:val="21"/>
          <w:szCs w:val="21"/>
        </w:rPr>
        <w:t>二、评审标准</w:t>
      </w:r>
      <w:bookmarkEnd w:id="145"/>
      <w:bookmarkEnd w:id="146"/>
    </w:p>
    <w:tbl>
      <w:tblPr>
        <w:tblpPr w:leftFromText="180" w:rightFromText="180" w:vertAnchor="text" w:horzAnchor="page" w:tblpX="1438" w:tblpY="352"/>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141"/>
        <w:gridCol w:w="1111"/>
        <w:gridCol w:w="4275"/>
        <w:gridCol w:w="2158"/>
      </w:tblGrid>
      <w:tr w:rsidR="007B062E" w:rsidRPr="00C938AE" w:rsidTr="001F6C34">
        <w:tc>
          <w:tcPr>
            <w:tcW w:w="698" w:type="dxa"/>
            <w:vAlign w:val="center"/>
          </w:tcPr>
          <w:p w:rsidR="007B062E" w:rsidRPr="00C938AE" w:rsidRDefault="00855B72">
            <w:pPr>
              <w:ind w:firstLine="28"/>
              <w:jc w:val="center"/>
              <w:rPr>
                <w:rFonts w:asciiTheme="minorEastAsia" w:eastAsiaTheme="minorEastAsia" w:hAnsiTheme="minorEastAsia" w:cstheme="minorEastAsia"/>
                <w:b/>
                <w:sz w:val="21"/>
                <w:szCs w:val="21"/>
              </w:rPr>
            </w:pPr>
            <w:bookmarkStart w:id="147" w:name="_Toc428437946"/>
            <w:bookmarkStart w:id="148" w:name="_Toc16972"/>
            <w:bookmarkStart w:id="149" w:name="_Toc24429"/>
            <w:bookmarkStart w:id="150" w:name="_Toc67642673"/>
            <w:r w:rsidRPr="00C938AE">
              <w:rPr>
                <w:rFonts w:asciiTheme="minorEastAsia" w:eastAsiaTheme="minorEastAsia" w:hAnsiTheme="minorEastAsia" w:cstheme="minorEastAsia" w:hint="eastAsia"/>
                <w:b/>
                <w:sz w:val="21"/>
                <w:szCs w:val="21"/>
              </w:rPr>
              <w:t>序号</w:t>
            </w:r>
          </w:p>
        </w:tc>
        <w:tc>
          <w:tcPr>
            <w:tcW w:w="1141" w:type="dxa"/>
            <w:vAlign w:val="center"/>
          </w:tcPr>
          <w:p w:rsidR="007B062E" w:rsidRPr="00C938AE" w:rsidRDefault="00855B72">
            <w:pPr>
              <w:ind w:firstLine="28"/>
              <w:jc w:val="center"/>
              <w:rPr>
                <w:rFonts w:asciiTheme="minorEastAsia" w:eastAsiaTheme="minorEastAsia" w:hAnsiTheme="minorEastAsia" w:cstheme="minorEastAsia"/>
                <w:b/>
                <w:sz w:val="21"/>
                <w:szCs w:val="21"/>
              </w:rPr>
            </w:pPr>
            <w:r w:rsidRPr="00C938AE">
              <w:rPr>
                <w:rFonts w:asciiTheme="minorEastAsia" w:eastAsiaTheme="minorEastAsia" w:hAnsiTheme="minorEastAsia" w:cstheme="minorEastAsia" w:hint="eastAsia"/>
                <w:b/>
                <w:sz w:val="21"/>
                <w:szCs w:val="21"/>
              </w:rPr>
              <w:t>评分因素及</w:t>
            </w:r>
          </w:p>
          <w:p w:rsidR="007B062E" w:rsidRPr="00C938AE" w:rsidRDefault="00855B72">
            <w:pPr>
              <w:ind w:firstLine="28"/>
              <w:jc w:val="center"/>
              <w:rPr>
                <w:rFonts w:asciiTheme="minorEastAsia" w:eastAsiaTheme="minorEastAsia" w:hAnsiTheme="minorEastAsia" w:cstheme="minorEastAsia"/>
                <w:b/>
                <w:sz w:val="21"/>
                <w:szCs w:val="21"/>
              </w:rPr>
            </w:pPr>
            <w:r w:rsidRPr="00C938AE">
              <w:rPr>
                <w:rFonts w:asciiTheme="minorEastAsia" w:eastAsiaTheme="minorEastAsia" w:hAnsiTheme="minorEastAsia" w:cstheme="minorEastAsia" w:hint="eastAsia"/>
                <w:b/>
                <w:sz w:val="21"/>
                <w:szCs w:val="21"/>
              </w:rPr>
              <w:t>权值</w:t>
            </w:r>
          </w:p>
        </w:tc>
        <w:tc>
          <w:tcPr>
            <w:tcW w:w="1111" w:type="dxa"/>
            <w:vAlign w:val="center"/>
          </w:tcPr>
          <w:p w:rsidR="007B062E" w:rsidRPr="00C938AE" w:rsidRDefault="00855B72">
            <w:pPr>
              <w:ind w:firstLine="28"/>
              <w:jc w:val="center"/>
              <w:rPr>
                <w:rFonts w:asciiTheme="minorEastAsia" w:eastAsiaTheme="minorEastAsia" w:hAnsiTheme="minorEastAsia" w:cstheme="minorEastAsia"/>
                <w:b/>
                <w:sz w:val="21"/>
                <w:szCs w:val="21"/>
              </w:rPr>
            </w:pPr>
            <w:r w:rsidRPr="00C938AE">
              <w:rPr>
                <w:rFonts w:asciiTheme="minorEastAsia" w:eastAsiaTheme="minorEastAsia" w:hAnsiTheme="minorEastAsia" w:cstheme="minorEastAsia" w:hint="eastAsia"/>
                <w:b/>
                <w:sz w:val="21"/>
                <w:szCs w:val="21"/>
              </w:rPr>
              <w:t>分值</w:t>
            </w:r>
          </w:p>
        </w:tc>
        <w:tc>
          <w:tcPr>
            <w:tcW w:w="4275" w:type="dxa"/>
            <w:vAlign w:val="center"/>
          </w:tcPr>
          <w:p w:rsidR="007B062E" w:rsidRPr="00C938AE" w:rsidRDefault="00855B72">
            <w:pPr>
              <w:ind w:firstLine="28"/>
              <w:jc w:val="center"/>
              <w:rPr>
                <w:rFonts w:asciiTheme="minorEastAsia" w:eastAsiaTheme="minorEastAsia" w:hAnsiTheme="minorEastAsia" w:cstheme="minorEastAsia"/>
                <w:b/>
                <w:sz w:val="21"/>
                <w:szCs w:val="21"/>
              </w:rPr>
            </w:pPr>
            <w:r w:rsidRPr="00C938AE">
              <w:rPr>
                <w:rFonts w:asciiTheme="minorEastAsia" w:eastAsiaTheme="minorEastAsia" w:hAnsiTheme="minorEastAsia" w:cstheme="minorEastAsia" w:hint="eastAsia"/>
                <w:b/>
                <w:sz w:val="21"/>
                <w:szCs w:val="21"/>
              </w:rPr>
              <w:t>评分标准</w:t>
            </w:r>
          </w:p>
        </w:tc>
        <w:tc>
          <w:tcPr>
            <w:tcW w:w="2158" w:type="dxa"/>
            <w:vAlign w:val="center"/>
          </w:tcPr>
          <w:p w:rsidR="007B062E" w:rsidRPr="00C938AE" w:rsidRDefault="00855B72">
            <w:pPr>
              <w:pStyle w:val="affff3"/>
              <w:spacing w:before="0" w:after="0" w:line="240" w:lineRule="auto"/>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说明</w:t>
            </w:r>
          </w:p>
        </w:tc>
      </w:tr>
      <w:tr w:rsidR="007B062E" w:rsidRPr="00C938AE" w:rsidTr="00ED7FA3">
        <w:trPr>
          <w:trHeight w:val="2004"/>
        </w:trPr>
        <w:tc>
          <w:tcPr>
            <w:tcW w:w="698" w:type="dxa"/>
            <w:vAlign w:val="center"/>
          </w:tcPr>
          <w:p w:rsidR="007B062E" w:rsidRPr="00C938AE" w:rsidRDefault="00855B72">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1</w:t>
            </w:r>
          </w:p>
        </w:tc>
        <w:tc>
          <w:tcPr>
            <w:tcW w:w="1141" w:type="dxa"/>
            <w:vAlign w:val="center"/>
          </w:tcPr>
          <w:p w:rsidR="007B062E" w:rsidRPr="00C938AE" w:rsidRDefault="00855B72">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磋商报价</w:t>
            </w:r>
          </w:p>
          <w:p w:rsidR="007B062E" w:rsidRPr="00C938AE" w:rsidRDefault="00855B72" w:rsidP="009E5929">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w:t>
            </w:r>
            <w:r w:rsidR="009E5929" w:rsidRPr="00C938AE">
              <w:rPr>
                <w:rFonts w:asciiTheme="minorEastAsia" w:eastAsiaTheme="minorEastAsia" w:hAnsiTheme="minorEastAsia" w:cstheme="minorEastAsia" w:hint="eastAsia"/>
                <w:sz w:val="21"/>
                <w:szCs w:val="21"/>
              </w:rPr>
              <w:t>3</w:t>
            </w:r>
            <w:r w:rsidR="004F4BA1" w:rsidRPr="00C938AE">
              <w:rPr>
                <w:rFonts w:asciiTheme="minorEastAsia" w:eastAsiaTheme="minorEastAsia" w:hAnsiTheme="minorEastAsia" w:cstheme="minorEastAsia"/>
                <w:sz w:val="21"/>
                <w:szCs w:val="21"/>
              </w:rPr>
              <w:t>0</w:t>
            </w:r>
            <w:r w:rsidRPr="00C938AE">
              <w:rPr>
                <w:rFonts w:asciiTheme="minorEastAsia" w:eastAsiaTheme="minorEastAsia" w:hAnsiTheme="minorEastAsia" w:cstheme="minorEastAsia" w:hint="eastAsia"/>
                <w:sz w:val="21"/>
                <w:szCs w:val="21"/>
              </w:rPr>
              <w:t>%）</w:t>
            </w:r>
          </w:p>
        </w:tc>
        <w:tc>
          <w:tcPr>
            <w:tcW w:w="1111" w:type="dxa"/>
            <w:vAlign w:val="center"/>
          </w:tcPr>
          <w:p w:rsidR="007B062E" w:rsidRPr="00C938AE" w:rsidRDefault="009E5929">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3</w:t>
            </w:r>
            <w:r w:rsidR="004F4BA1" w:rsidRPr="00C938AE">
              <w:rPr>
                <w:rFonts w:asciiTheme="minorEastAsia" w:eastAsiaTheme="minorEastAsia" w:hAnsiTheme="minorEastAsia" w:cstheme="minorEastAsia"/>
                <w:sz w:val="21"/>
                <w:szCs w:val="21"/>
              </w:rPr>
              <w:t>0</w:t>
            </w:r>
            <w:r w:rsidR="00855B72" w:rsidRPr="00C938AE">
              <w:rPr>
                <w:rFonts w:asciiTheme="minorEastAsia" w:eastAsiaTheme="minorEastAsia" w:hAnsiTheme="minorEastAsia" w:cstheme="minorEastAsia" w:hint="eastAsia"/>
                <w:sz w:val="21"/>
                <w:szCs w:val="21"/>
              </w:rPr>
              <w:t>分</w:t>
            </w:r>
          </w:p>
        </w:tc>
        <w:tc>
          <w:tcPr>
            <w:tcW w:w="4275" w:type="dxa"/>
            <w:vAlign w:val="center"/>
          </w:tcPr>
          <w:p w:rsidR="007B062E" w:rsidRPr="00C938AE" w:rsidRDefault="00855B72">
            <w:pP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有效供应商的</w:t>
            </w:r>
            <w:r w:rsidR="0033186E" w:rsidRPr="00C938AE">
              <w:rPr>
                <w:rFonts w:asciiTheme="minorEastAsia" w:eastAsiaTheme="minorEastAsia" w:hAnsiTheme="minorEastAsia" w:cstheme="minorEastAsia" w:hint="eastAsia"/>
                <w:sz w:val="21"/>
                <w:szCs w:val="21"/>
              </w:rPr>
              <w:t>最后报价最低</w:t>
            </w:r>
            <w:r w:rsidRPr="00C938AE">
              <w:rPr>
                <w:rFonts w:asciiTheme="minorEastAsia" w:eastAsiaTheme="minorEastAsia" w:hAnsiTheme="minorEastAsia" w:cstheme="minorEastAsia" w:hint="eastAsia"/>
                <w:sz w:val="21"/>
                <w:szCs w:val="21"/>
              </w:rPr>
              <w:t>的价格为磋商基准价，其价格分为满分。其他供应商的价格分统一按照下列公式计算：</w:t>
            </w:r>
          </w:p>
          <w:p w:rsidR="0033186E" w:rsidRPr="00C938AE" w:rsidRDefault="00855B72" w:rsidP="004F4BA1">
            <w:pP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磋商报价得分=（磋商基准价/最后磋商报价）×价格权值×100</w:t>
            </w:r>
          </w:p>
          <w:p w:rsidR="00473740" w:rsidRPr="00C938AE" w:rsidRDefault="0033186E" w:rsidP="00473740">
            <w:pP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注：</w:t>
            </w:r>
          </w:p>
          <w:p w:rsidR="0033186E" w:rsidRPr="00C938AE" w:rsidRDefault="0033186E" w:rsidP="0033186E">
            <w:pPr>
              <w:rPr>
                <w:rFonts w:ascii="宋体" w:hAnsi="宋体"/>
                <w:szCs w:val="21"/>
              </w:rPr>
            </w:pPr>
            <w:r w:rsidRPr="00C938AE">
              <w:rPr>
                <w:rFonts w:asciiTheme="minorEastAsia" w:eastAsiaTheme="minorEastAsia" w:hAnsiTheme="minorEastAsia" w:cstheme="minorEastAsia" w:hint="eastAsia"/>
                <w:sz w:val="21"/>
                <w:szCs w:val="21"/>
              </w:rPr>
              <w:t>保留小数点后两位，小数点后三位四舍五入。</w:t>
            </w:r>
          </w:p>
        </w:tc>
        <w:tc>
          <w:tcPr>
            <w:tcW w:w="2158" w:type="dxa"/>
            <w:vAlign w:val="center"/>
          </w:tcPr>
          <w:p w:rsidR="007B062E" w:rsidRPr="00C938AE" w:rsidRDefault="00855B72">
            <w:pPr>
              <w:ind w:left="-38"/>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对小微企业的价格用扣除后的价格参与评审，详见“注：关于小微企业报价扣除比例说明”。</w:t>
            </w:r>
          </w:p>
        </w:tc>
      </w:tr>
      <w:tr w:rsidR="00ED7FA3" w:rsidRPr="00C938AE" w:rsidTr="00DD4197">
        <w:tc>
          <w:tcPr>
            <w:tcW w:w="698" w:type="dxa"/>
            <w:vMerge w:val="restart"/>
            <w:vAlign w:val="center"/>
          </w:tcPr>
          <w:p w:rsidR="00ED7FA3" w:rsidRPr="00C938AE" w:rsidRDefault="00ED7FA3">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2</w:t>
            </w:r>
          </w:p>
        </w:tc>
        <w:tc>
          <w:tcPr>
            <w:tcW w:w="1141" w:type="dxa"/>
            <w:vMerge w:val="restart"/>
            <w:vAlign w:val="center"/>
          </w:tcPr>
          <w:p w:rsidR="00ED7FA3" w:rsidRPr="00C938AE" w:rsidRDefault="00ED7FA3">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技术部分</w:t>
            </w:r>
          </w:p>
          <w:p w:rsidR="00ED7FA3" w:rsidRPr="00C938AE" w:rsidRDefault="00ED7FA3" w:rsidP="009E5929">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（50%）</w:t>
            </w:r>
          </w:p>
        </w:tc>
        <w:tc>
          <w:tcPr>
            <w:tcW w:w="1111" w:type="dxa"/>
            <w:vMerge w:val="restart"/>
            <w:vAlign w:val="center"/>
          </w:tcPr>
          <w:p w:rsidR="00ED7FA3" w:rsidRPr="00C938AE" w:rsidRDefault="00ED7FA3" w:rsidP="00ED7FA3">
            <w:pPr>
              <w:spacing w:line="240" w:lineRule="atLeast"/>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施工组织设计</w:t>
            </w:r>
          </w:p>
          <w:p w:rsidR="00ED7FA3" w:rsidRPr="00C938AE" w:rsidRDefault="00ED7FA3" w:rsidP="00ED7FA3">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50</w:t>
            </w: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项目人员配备、分工、岗位职责及制度</w:t>
            </w:r>
          </w:p>
        </w:tc>
        <w:tc>
          <w:tcPr>
            <w:tcW w:w="2158" w:type="dxa"/>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w:t>
            </w:r>
            <w:r w:rsidRPr="00C938AE">
              <w:rPr>
                <w:rFonts w:asciiTheme="minorEastAsia" w:eastAsiaTheme="minorEastAsia" w:hAnsiTheme="minorEastAsia" w:cstheme="minorEastAsia"/>
                <w:sz w:val="21"/>
                <w:szCs w:val="21"/>
              </w:rPr>
              <w:t>10</w:t>
            </w:r>
            <w:r w:rsidRPr="00C938AE">
              <w:rPr>
                <w:rFonts w:asciiTheme="minorEastAsia" w:eastAsiaTheme="minorEastAsia" w:hAnsiTheme="minorEastAsia" w:cstheme="minorEastAsia" w:hint="eastAsia"/>
                <w:sz w:val="21"/>
                <w:szCs w:val="21"/>
              </w:rPr>
              <w:t>分，良5分，中2分，差0分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施工方案与技术措施</w:t>
            </w:r>
          </w:p>
        </w:tc>
        <w:tc>
          <w:tcPr>
            <w:tcW w:w="2158" w:type="dxa"/>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w:t>
            </w:r>
            <w:r w:rsidRPr="00C938AE">
              <w:rPr>
                <w:rFonts w:asciiTheme="minorEastAsia" w:eastAsiaTheme="minorEastAsia" w:hAnsiTheme="minorEastAsia" w:cstheme="minorEastAsia"/>
                <w:sz w:val="21"/>
                <w:szCs w:val="21"/>
              </w:rPr>
              <w:t>10</w:t>
            </w:r>
            <w:r w:rsidRPr="00C938AE">
              <w:rPr>
                <w:rFonts w:asciiTheme="minorEastAsia" w:eastAsiaTheme="minorEastAsia" w:hAnsiTheme="minorEastAsia" w:cstheme="minorEastAsia" w:hint="eastAsia"/>
                <w:sz w:val="21"/>
                <w:szCs w:val="21"/>
              </w:rPr>
              <w:t>分，良5分，中2分，差0分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质量管理体系与措施</w:t>
            </w:r>
          </w:p>
        </w:tc>
        <w:tc>
          <w:tcPr>
            <w:tcW w:w="2158" w:type="dxa"/>
          </w:tcPr>
          <w:p w:rsidR="00ED7FA3" w:rsidRPr="00C938AE" w:rsidRDefault="00ED7FA3" w:rsidP="00ED7FA3">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优5分，良3分，中1分，差0分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安全管理体系与措施</w:t>
            </w:r>
          </w:p>
        </w:tc>
        <w:tc>
          <w:tcPr>
            <w:tcW w:w="2158" w:type="dxa"/>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优5分，良3分，中1分，差0分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环境保护及文明施工管理体系与措施</w:t>
            </w:r>
          </w:p>
        </w:tc>
        <w:tc>
          <w:tcPr>
            <w:tcW w:w="2158" w:type="dxa"/>
          </w:tcPr>
          <w:p w:rsidR="00ED7FA3" w:rsidRPr="00C938AE" w:rsidRDefault="00ED7FA3" w:rsidP="00C97145">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w:t>
            </w:r>
            <w:r w:rsidR="00C97145">
              <w:rPr>
                <w:rFonts w:asciiTheme="minorEastAsia" w:eastAsiaTheme="minorEastAsia" w:hAnsiTheme="minorEastAsia" w:cstheme="minorEastAsia" w:hint="eastAsia"/>
                <w:sz w:val="21"/>
                <w:szCs w:val="21"/>
              </w:rPr>
              <w:t>3</w:t>
            </w:r>
            <w:r w:rsidRPr="00C938AE">
              <w:rPr>
                <w:rFonts w:asciiTheme="minorEastAsia" w:eastAsiaTheme="minorEastAsia" w:hAnsiTheme="minorEastAsia" w:cstheme="minorEastAsia" w:hint="eastAsia"/>
                <w:sz w:val="21"/>
                <w:szCs w:val="21"/>
              </w:rPr>
              <w:t>分，中2分，差0分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工程进度计划与措施</w:t>
            </w:r>
          </w:p>
        </w:tc>
        <w:tc>
          <w:tcPr>
            <w:tcW w:w="2158" w:type="dxa"/>
          </w:tcPr>
          <w:p w:rsidR="00ED7FA3" w:rsidRPr="00C938AE" w:rsidRDefault="00ED7FA3" w:rsidP="00C97145">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w:t>
            </w:r>
            <w:r w:rsidR="00C97145">
              <w:rPr>
                <w:rFonts w:asciiTheme="minorEastAsia" w:eastAsiaTheme="minorEastAsia" w:hAnsiTheme="minorEastAsia" w:cstheme="minorEastAsia" w:hint="eastAsia"/>
                <w:sz w:val="21"/>
                <w:szCs w:val="21"/>
              </w:rPr>
              <w:t>3</w:t>
            </w:r>
            <w:r w:rsidRPr="00C938AE">
              <w:rPr>
                <w:rFonts w:asciiTheme="minorEastAsia" w:eastAsiaTheme="minorEastAsia" w:hAnsiTheme="minorEastAsia" w:cstheme="minorEastAsia" w:hint="eastAsia"/>
                <w:sz w:val="21"/>
                <w:szCs w:val="21"/>
              </w:rPr>
              <w:t>分，中2分，差0分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资源配备计划</w:t>
            </w:r>
          </w:p>
        </w:tc>
        <w:tc>
          <w:tcPr>
            <w:tcW w:w="2158" w:type="dxa"/>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优5分，良3分，中1分，差0分</w:t>
            </w:r>
          </w:p>
        </w:tc>
      </w:tr>
      <w:tr w:rsidR="00ED7FA3" w:rsidRPr="00C938AE" w:rsidTr="00DD4197">
        <w:tc>
          <w:tcPr>
            <w:tcW w:w="698"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41" w:type="dxa"/>
            <w:vMerge/>
            <w:vAlign w:val="center"/>
          </w:tcPr>
          <w:p w:rsidR="00ED7FA3" w:rsidRPr="00C938AE" w:rsidRDefault="00ED7FA3">
            <w:pPr>
              <w:ind w:firstLine="28"/>
              <w:jc w:val="center"/>
              <w:rPr>
                <w:rFonts w:asciiTheme="minorEastAsia" w:eastAsiaTheme="minorEastAsia" w:hAnsiTheme="minorEastAsia" w:cstheme="minorEastAsia"/>
                <w:sz w:val="21"/>
                <w:szCs w:val="21"/>
              </w:rPr>
            </w:pPr>
          </w:p>
        </w:tc>
        <w:tc>
          <w:tcPr>
            <w:tcW w:w="1111" w:type="dxa"/>
            <w:vMerge/>
            <w:vAlign w:val="center"/>
          </w:tcPr>
          <w:p w:rsidR="00ED7FA3" w:rsidRPr="00C938AE" w:rsidRDefault="00ED7FA3" w:rsidP="009E5929">
            <w:pPr>
              <w:ind w:firstLine="28"/>
              <w:jc w:val="center"/>
              <w:rPr>
                <w:rFonts w:asciiTheme="minorEastAsia" w:eastAsiaTheme="minorEastAsia" w:hAnsiTheme="minorEastAsia" w:cstheme="minorEastAsia"/>
                <w:sz w:val="21"/>
                <w:szCs w:val="21"/>
              </w:rPr>
            </w:pPr>
          </w:p>
        </w:tc>
        <w:tc>
          <w:tcPr>
            <w:tcW w:w="4275" w:type="dxa"/>
            <w:vAlign w:val="center"/>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施工设备配置情况</w:t>
            </w:r>
          </w:p>
        </w:tc>
        <w:tc>
          <w:tcPr>
            <w:tcW w:w="2158" w:type="dxa"/>
          </w:tcPr>
          <w:p w:rsidR="00ED7FA3" w:rsidRPr="00C938AE" w:rsidRDefault="00ED7FA3" w:rsidP="009C5764">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优5分，良3分，中1分，差0分</w:t>
            </w:r>
          </w:p>
        </w:tc>
      </w:tr>
      <w:tr w:rsidR="00AF5F18" w:rsidRPr="00C938AE" w:rsidTr="001F6C34">
        <w:trPr>
          <w:trHeight w:val="1045"/>
        </w:trPr>
        <w:tc>
          <w:tcPr>
            <w:tcW w:w="698" w:type="dxa"/>
            <w:vAlign w:val="center"/>
          </w:tcPr>
          <w:p w:rsidR="00AF5F18" w:rsidRPr="00C938AE" w:rsidRDefault="00AF5F18" w:rsidP="00AF5F18">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3</w:t>
            </w:r>
          </w:p>
        </w:tc>
        <w:tc>
          <w:tcPr>
            <w:tcW w:w="1141" w:type="dxa"/>
            <w:vAlign w:val="center"/>
          </w:tcPr>
          <w:p w:rsidR="00AF5F18" w:rsidRPr="00C938AE" w:rsidRDefault="00AF5F18" w:rsidP="00AF5F18">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商务部分</w:t>
            </w:r>
          </w:p>
          <w:p w:rsidR="00AF5F18" w:rsidRPr="00C938AE" w:rsidRDefault="00AF5F18" w:rsidP="009E5929">
            <w:pPr>
              <w:ind w:firstLine="28"/>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w:t>
            </w:r>
            <w:r w:rsidR="009E5929" w:rsidRPr="00C938AE">
              <w:rPr>
                <w:rFonts w:asciiTheme="minorEastAsia" w:eastAsiaTheme="minorEastAsia" w:hAnsiTheme="minorEastAsia" w:cstheme="minorEastAsia" w:hint="eastAsia"/>
                <w:sz w:val="21"/>
                <w:szCs w:val="21"/>
              </w:rPr>
              <w:t>2</w:t>
            </w:r>
            <w:r w:rsidR="001F6C34" w:rsidRPr="00C938AE">
              <w:rPr>
                <w:rFonts w:asciiTheme="minorEastAsia" w:eastAsiaTheme="minorEastAsia" w:hAnsiTheme="minorEastAsia" w:cstheme="minorEastAsia"/>
                <w:sz w:val="21"/>
                <w:szCs w:val="21"/>
              </w:rPr>
              <w:t>0</w:t>
            </w:r>
            <w:r w:rsidRPr="00C938AE">
              <w:rPr>
                <w:rFonts w:asciiTheme="minorEastAsia" w:eastAsiaTheme="minorEastAsia" w:hAnsiTheme="minorEastAsia" w:cstheme="minorEastAsia" w:hint="eastAsia"/>
                <w:sz w:val="21"/>
                <w:szCs w:val="21"/>
              </w:rPr>
              <w:t>%）</w:t>
            </w:r>
          </w:p>
        </w:tc>
        <w:tc>
          <w:tcPr>
            <w:tcW w:w="1111" w:type="dxa"/>
            <w:vAlign w:val="center"/>
          </w:tcPr>
          <w:p w:rsidR="00AF5F18" w:rsidRPr="00C938AE" w:rsidRDefault="009E5929" w:rsidP="00AF5F18">
            <w:pPr>
              <w:jc w:val="center"/>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2</w:t>
            </w:r>
            <w:r w:rsidR="00AF5F18" w:rsidRPr="00C938AE">
              <w:rPr>
                <w:rFonts w:asciiTheme="minorEastAsia" w:eastAsiaTheme="minorEastAsia" w:hAnsiTheme="minorEastAsia" w:cstheme="minorEastAsia"/>
                <w:sz w:val="21"/>
                <w:szCs w:val="21"/>
              </w:rPr>
              <w:t>0分</w:t>
            </w:r>
          </w:p>
        </w:tc>
        <w:tc>
          <w:tcPr>
            <w:tcW w:w="4275" w:type="dxa"/>
            <w:vAlign w:val="center"/>
          </w:tcPr>
          <w:p w:rsidR="00AF5F18" w:rsidRPr="00C938AE" w:rsidRDefault="00AF5F18" w:rsidP="00AF5F18">
            <w:pPr>
              <w:spacing w:line="240" w:lineRule="atLeast"/>
              <w:rPr>
                <w:rFonts w:asciiTheme="minorEastAsia" w:eastAsiaTheme="minorEastAsia" w:hAnsiTheme="minorEastAsia" w:cstheme="minorEastAsia"/>
                <w:b/>
                <w:sz w:val="21"/>
                <w:szCs w:val="21"/>
              </w:rPr>
            </w:pPr>
            <w:r w:rsidRPr="00C938AE">
              <w:rPr>
                <w:rFonts w:asciiTheme="minorEastAsia" w:eastAsiaTheme="minorEastAsia" w:hAnsiTheme="minorEastAsia" w:cstheme="minorEastAsia" w:hint="eastAsia"/>
                <w:b/>
                <w:sz w:val="21"/>
                <w:szCs w:val="21"/>
              </w:rPr>
              <w:t>业绩（</w:t>
            </w:r>
            <w:r w:rsidR="009E5929" w:rsidRPr="00C938AE">
              <w:rPr>
                <w:rFonts w:asciiTheme="minorEastAsia" w:eastAsiaTheme="minorEastAsia" w:hAnsiTheme="minorEastAsia" w:cstheme="minorEastAsia" w:hint="eastAsia"/>
                <w:b/>
                <w:sz w:val="21"/>
                <w:szCs w:val="21"/>
              </w:rPr>
              <w:t>2</w:t>
            </w:r>
            <w:r w:rsidRPr="00C938AE">
              <w:rPr>
                <w:rFonts w:asciiTheme="minorEastAsia" w:eastAsiaTheme="minorEastAsia" w:hAnsiTheme="minorEastAsia" w:cstheme="minorEastAsia" w:hint="eastAsia"/>
                <w:b/>
                <w:sz w:val="21"/>
                <w:szCs w:val="21"/>
              </w:rPr>
              <w:t>0分）</w:t>
            </w:r>
          </w:p>
          <w:p w:rsidR="009E5929" w:rsidRPr="00C938AE" w:rsidRDefault="009E5929" w:rsidP="009E5929">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供应商从2017年1月1日起至今（以合同签订时间为准）完成过单个合同金额在50万以上的类似业绩（类似业绩指建筑装修装饰工程或维修改造项目），的每有一个得5分，本项最高得20分。</w:t>
            </w:r>
          </w:p>
          <w:p w:rsidR="00AF5F18" w:rsidRPr="00C938AE" w:rsidRDefault="009E5929" w:rsidP="009E5929">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注：无类似项目业绩的不得分，不重复计分。</w:t>
            </w:r>
          </w:p>
        </w:tc>
        <w:tc>
          <w:tcPr>
            <w:tcW w:w="2158" w:type="dxa"/>
            <w:vAlign w:val="center"/>
          </w:tcPr>
          <w:p w:rsidR="00AF5F18" w:rsidRPr="00C938AE" w:rsidRDefault="00AF5F18" w:rsidP="00AF5F18">
            <w:pPr>
              <w:spacing w:line="240" w:lineRule="atLeast"/>
              <w:rPr>
                <w:rFonts w:asciiTheme="minorEastAsia" w:eastAsiaTheme="minorEastAsia" w:hAnsiTheme="minorEastAsia" w:cstheme="minorEastAsia"/>
                <w:sz w:val="21"/>
                <w:szCs w:val="21"/>
              </w:rPr>
            </w:pPr>
            <w:r w:rsidRPr="00C938AE">
              <w:rPr>
                <w:rFonts w:asciiTheme="minorEastAsia" w:eastAsiaTheme="minorEastAsia" w:hAnsiTheme="minorEastAsia" w:cstheme="minorEastAsia" w:hint="eastAsia"/>
                <w:sz w:val="21"/>
                <w:szCs w:val="21"/>
              </w:rPr>
              <w:t>提供项目中标通知书及合同复印件；原件备查。</w:t>
            </w:r>
          </w:p>
        </w:tc>
      </w:tr>
    </w:tbl>
    <w:p w:rsidR="007B062E" w:rsidRPr="00643B74" w:rsidRDefault="00855B72">
      <w:pPr>
        <w:snapToGrid w:val="0"/>
        <w:spacing w:line="480" w:lineRule="exact"/>
        <w:ind w:firstLine="465"/>
        <w:rPr>
          <w:rFonts w:asciiTheme="minorEastAsia" w:eastAsiaTheme="minorEastAsia" w:hAnsiTheme="minorEastAsia"/>
          <w:sz w:val="21"/>
          <w:szCs w:val="21"/>
        </w:rPr>
      </w:pPr>
      <w:bookmarkStart w:id="151" w:name="_Toc428437947"/>
      <w:bookmarkEnd w:id="147"/>
      <w:bookmarkEnd w:id="148"/>
      <w:bookmarkEnd w:id="149"/>
      <w:bookmarkEnd w:id="150"/>
      <w:r w:rsidRPr="00643B74">
        <w:rPr>
          <w:rFonts w:asciiTheme="minorEastAsia" w:eastAsiaTheme="minorEastAsia" w:hAnsiTheme="minorEastAsia" w:hint="eastAsia"/>
          <w:sz w:val="21"/>
          <w:szCs w:val="21"/>
        </w:rPr>
        <w:t>注：关于小微企业报价扣除比例说明</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1.对小微型企业给予6 %的扣除，以扣除后的报价参与评审。</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2.监狱企业、残疾人福利性单位视同小型、微型企业。</w:t>
      </w:r>
    </w:p>
    <w:p w:rsidR="007B062E" w:rsidRPr="00643B74" w:rsidRDefault="00855B72">
      <w:pPr>
        <w:pStyle w:val="30"/>
        <w:spacing w:before="0" w:after="0" w:line="440" w:lineRule="exact"/>
        <w:rPr>
          <w:rFonts w:asciiTheme="minorEastAsia" w:eastAsiaTheme="minorEastAsia" w:hAnsiTheme="minorEastAsia"/>
          <w:sz w:val="21"/>
          <w:szCs w:val="21"/>
        </w:rPr>
      </w:pPr>
      <w:bookmarkStart w:id="152" w:name="_Toc30515"/>
      <w:bookmarkStart w:id="153" w:name="_Toc21966"/>
      <w:bookmarkStart w:id="154" w:name="_Toc67642674"/>
      <w:bookmarkStart w:id="155" w:name="_Toc8860"/>
      <w:bookmarkStart w:id="156" w:name="_Toc77772690"/>
      <w:r w:rsidRPr="00643B74">
        <w:rPr>
          <w:rFonts w:asciiTheme="minorEastAsia" w:eastAsiaTheme="minorEastAsia" w:hAnsiTheme="minorEastAsia" w:hint="eastAsia"/>
          <w:sz w:val="21"/>
          <w:szCs w:val="21"/>
        </w:rPr>
        <w:t>三、无效响应</w:t>
      </w:r>
      <w:bookmarkEnd w:id="151"/>
      <w:bookmarkEnd w:id="152"/>
      <w:bookmarkEnd w:id="153"/>
      <w:bookmarkEnd w:id="154"/>
      <w:bookmarkEnd w:id="155"/>
      <w:bookmarkEnd w:id="156"/>
    </w:p>
    <w:p w:rsidR="007B062E" w:rsidRPr="00643B74" w:rsidRDefault="00855B72">
      <w:pPr>
        <w:snapToGrid w:val="0"/>
        <w:spacing w:line="480" w:lineRule="exact"/>
        <w:ind w:firstLine="465"/>
        <w:rPr>
          <w:rFonts w:asciiTheme="minorEastAsia" w:eastAsiaTheme="minorEastAsia" w:hAnsiTheme="minorEastAsia"/>
          <w:sz w:val="21"/>
          <w:szCs w:val="21"/>
        </w:rPr>
      </w:pPr>
      <w:bookmarkStart w:id="157" w:name="_Toc428437948"/>
      <w:r w:rsidRPr="00643B74">
        <w:rPr>
          <w:rFonts w:asciiTheme="minorEastAsia" w:eastAsiaTheme="minorEastAsia" w:hAnsiTheme="minorEastAsia" w:hint="eastAsia"/>
          <w:sz w:val="21"/>
          <w:szCs w:val="21"/>
        </w:rPr>
        <w:t>供应商发生以下条款情况之一者，视为无效响应，其响应文件将被拒绝：</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（一）供应商不符合规定的资格条件的；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（二）供应商的法定代表人（或其授权代表）或自然人未参加磋商；</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（三）供应商所提交的响应文件不按第七篇“响应文件编制要求”规定签字、盖章；</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（四）供应商的最后报价超过采购预算或最高限价的，最终报价超过第一次报价的；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（五）法定代表人为同一个人的两个及两个以上法人，母公司、全资子公司及其控股公司，在同一包采购中同时参与磋商；</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（六）单位负责人为同一人或者存在直接控股、管理关系的不同供应商，参加同一合同项下的政府采购活动的；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（七）为采购项目提供整体设计、规范编制或者项目管理、监理、检测等服务的供应商，再参加该采购项目的其他采购活动；</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（八）供应商磋商有效期不满足竞争性磋商文件要求的；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（九）供应商响应文件内容有与国家现行法律法规相违背的内容，或附有采购人无法接受的条件；</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（十）供应商以联合体形式参与磋商的；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（十一）供应商进行合同分包的；</w:t>
      </w:r>
    </w:p>
    <w:p w:rsidR="007B062E" w:rsidRPr="00643B74" w:rsidRDefault="00855B72">
      <w:pPr>
        <w:snapToGrid w:val="0"/>
        <w:spacing w:line="480" w:lineRule="exact"/>
        <w:ind w:firstLine="465"/>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（十二）供应商被列入失信被执行人、重大税收违法案件当事人名单、政府采购严重违法失信行为记录名单及其他不符合《中华人民共和国政府采购法》第二十二条规定条件的。</w:t>
      </w:r>
    </w:p>
    <w:p w:rsidR="007B062E" w:rsidRPr="00643B74" w:rsidRDefault="00855B72">
      <w:pPr>
        <w:pStyle w:val="30"/>
        <w:spacing w:before="0" w:after="0" w:line="440" w:lineRule="exact"/>
        <w:rPr>
          <w:rFonts w:asciiTheme="minorEastAsia" w:eastAsiaTheme="minorEastAsia" w:hAnsiTheme="minorEastAsia"/>
          <w:sz w:val="21"/>
          <w:szCs w:val="21"/>
        </w:rPr>
      </w:pPr>
      <w:bookmarkStart w:id="158" w:name="_Toc67642675"/>
      <w:bookmarkStart w:id="159" w:name="_Toc29823"/>
      <w:bookmarkStart w:id="160" w:name="_Toc5499"/>
      <w:bookmarkStart w:id="161" w:name="_Toc11753"/>
      <w:bookmarkStart w:id="162" w:name="_Toc77772691"/>
      <w:r w:rsidRPr="00643B74">
        <w:rPr>
          <w:rFonts w:asciiTheme="minorEastAsia" w:eastAsiaTheme="minorEastAsia" w:hAnsiTheme="minorEastAsia" w:hint="eastAsia"/>
          <w:sz w:val="21"/>
          <w:szCs w:val="21"/>
        </w:rPr>
        <w:lastRenderedPageBreak/>
        <w:t>四、采购终止</w:t>
      </w:r>
      <w:bookmarkEnd w:id="157"/>
      <w:bookmarkEnd w:id="158"/>
      <w:bookmarkEnd w:id="159"/>
      <w:bookmarkEnd w:id="160"/>
      <w:bookmarkEnd w:id="161"/>
      <w:bookmarkEnd w:id="162"/>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出现下列情形之一的，采购人或者采购代理机构应当终止竞争性磋商采购活动，发布项目终止公告并说明原因，重新开展采购活动：</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（一）因情况变化，不再符合规定的竞争性磋商采购方式适用情形的；</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（二）出现影响采购公正的违法、违规行为的；</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（三）在采购过程中符合要求的供应商或者报价未超过采购预算的供应商不足3家的，但《政府采购竞争性磋商采购方式管理暂行办法》第二十一条第三款规定的情形除外。</w:t>
      </w:r>
    </w:p>
    <w:p w:rsidR="007B062E" w:rsidRPr="00643B74" w:rsidRDefault="00855B72">
      <w:pPr>
        <w:spacing w:line="48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（四）因重大变故，采购任务取消的。</w:t>
      </w:r>
    </w:p>
    <w:p w:rsidR="007B062E" w:rsidRPr="002406BF" w:rsidRDefault="00855B72">
      <w:pPr>
        <w:pStyle w:val="23"/>
        <w:spacing w:before="0" w:after="0" w:line="360" w:lineRule="auto"/>
        <w:jc w:val="center"/>
        <w:rPr>
          <w:rFonts w:asciiTheme="minorEastAsia" w:eastAsiaTheme="minorEastAsia" w:hAnsiTheme="minorEastAsia"/>
          <w:sz w:val="28"/>
          <w:szCs w:val="30"/>
        </w:rPr>
      </w:pPr>
      <w:r w:rsidRPr="00643B74">
        <w:rPr>
          <w:rFonts w:asciiTheme="minorEastAsia" w:eastAsiaTheme="minorEastAsia" w:hAnsiTheme="minorEastAsia"/>
          <w:sz w:val="21"/>
          <w:szCs w:val="21"/>
        </w:rPr>
        <w:br w:type="page"/>
      </w:r>
      <w:bookmarkStart w:id="163" w:name="_Toc21653"/>
      <w:bookmarkStart w:id="164" w:name="_Toc67642676"/>
      <w:bookmarkStart w:id="165" w:name="_Toc27601"/>
      <w:bookmarkStart w:id="166" w:name="_Toc5710"/>
      <w:bookmarkStart w:id="167" w:name="_Toc77772692"/>
      <w:r w:rsidRPr="002406BF">
        <w:rPr>
          <w:rFonts w:asciiTheme="minorEastAsia" w:eastAsiaTheme="minorEastAsia" w:hAnsiTheme="minorEastAsia" w:hint="eastAsia"/>
          <w:sz w:val="36"/>
          <w:szCs w:val="30"/>
        </w:rPr>
        <w:lastRenderedPageBreak/>
        <w:t>第五篇供应商须知</w:t>
      </w:r>
      <w:bookmarkEnd w:id="163"/>
      <w:bookmarkEnd w:id="164"/>
      <w:bookmarkEnd w:id="165"/>
      <w:bookmarkEnd w:id="166"/>
      <w:bookmarkEnd w:id="167"/>
    </w:p>
    <w:p w:rsidR="007B062E" w:rsidRPr="00643B74" w:rsidRDefault="00855B72">
      <w:pPr>
        <w:pStyle w:val="30"/>
        <w:spacing w:before="0" w:after="0" w:line="480" w:lineRule="exact"/>
        <w:rPr>
          <w:rFonts w:asciiTheme="minorEastAsia" w:eastAsiaTheme="minorEastAsia" w:hAnsiTheme="minorEastAsia"/>
          <w:sz w:val="21"/>
          <w:szCs w:val="21"/>
        </w:rPr>
      </w:pPr>
      <w:bookmarkStart w:id="168" w:name="_Toc11691"/>
      <w:bookmarkStart w:id="169" w:name="_Toc67642677"/>
      <w:bookmarkStart w:id="170" w:name="_Toc5795"/>
      <w:bookmarkStart w:id="171" w:name="_Toc14240"/>
      <w:bookmarkStart w:id="172" w:name="_Toc77772693"/>
      <w:bookmarkStart w:id="173" w:name="_Toc428437956"/>
      <w:bookmarkEnd w:id="103"/>
      <w:bookmarkEnd w:id="104"/>
      <w:r w:rsidRPr="00643B74">
        <w:rPr>
          <w:rFonts w:asciiTheme="minorEastAsia" w:eastAsiaTheme="minorEastAsia" w:hAnsiTheme="minorEastAsia" w:hint="eastAsia"/>
          <w:sz w:val="21"/>
          <w:szCs w:val="21"/>
        </w:rPr>
        <w:t>一、磋商费用</w:t>
      </w:r>
      <w:bookmarkEnd w:id="168"/>
      <w:bookmarkEnd w:id="169"/>
      <w:bookmarkEnd w:id="170"/>
      <w:bookmarkEnd w:id="171"/>
      <w:bookmarkEnd w:id="172"/>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参与磋商的供应商应承担其编制响应文件与递交响应文件所涉及的一切费用，不论磋商结果如何，采购人和采购代理机构在任何情况下无义务也无责任承担这些费用。</w:t>
      </w:r>
    </w:p>
    <w:p w:rsidR="007B062E" w:rsidRPr="00643B74" w:rsidRDefault="00855B72">
      <w:pPr>
        <w:pStyle w:val="30"/>
        <w:spacing w:before="0" w:after="0" w:line="480" w:lineRule="exact"/>
        <w:rPr>
          <w:rFonts w:asciiTheme="minorEastAsia" w:eastAsiaTheme="minorEastAsia" w:hAnsiTheme="minorEastAsia"/>
          <w:sz w:val="21"/>
          <w:szCs w:val="21"/>
        </w:rPr>
      </w:pPr>
      <w:bookmarkStart w:id="174" w:name="_Toc67642678"/>
      <w:bookmarkStart w:id="175" w:name="_Toc10969"/>
      <w:bookmarkStart w:id="176" w:name="_Toc31502"/>
      <w:bookmarkStart w:id="177" w:name="_Toc26534"/>
      <w:bookmarkStart w:id="178" w:name="_Toc77772694"/>
      <w:r w:rsidRPr="00643B74">
        <w:rPr>
          <w:rFonts w:asciiTheme="minorEastAsia" w:eastAsiaTheme="minorEastAsia" w:hAnsiTheme="minorEastAsia" w:hint="eastAsia"/>
          <w:sz w:val="21"/>
          <w:szCs w:val="21"/>
        </w:rPr>
        <w:t>二、竞争性磋商文件</w:t>
      </w:r>
      <w:bookmarkEnd w:id="174"/>
      <w:bookmarkEnd w:id="175"/>
      <w:bookmarkEnd w:id="176"/>
      <w:bookmarkEnd w:id="177"/>
      <w:bookmarkEnd w:id="178"/>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（一）竞争性磋商文件由采购邀请书、项目服务需求、项目商务需求、磋商程序及方法、评审标准、供应商须知、政府采购合同、响应文件编制要求七部分组成。</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（二）采购人（或采购代理机构）所作的一切有效的书面通知、修改及补充，都是竞争性磋商文件不可分割的部分。</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（三）竞争性磋商文件的解释</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（四）本竞争性磋商文件中，磋商小组根据与供应商进行磋商可能实质性变动的内容为竞争性磋商文件第二、三、六篇全部内容。</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（五）评审的依据为竞争性磋商文件和响应文件（含有效的书面承诺）。磋商小组判断响应文件对竞争性磋商文件的响应，仅基于响应文件本身而不靠外部证据。</w:t>
      </w:r>
    </w:p>
    <w:p w:rsidR="007B062E" w:rsidRPr="00643B74" w:rsidRDefault="00855B72">
      <w:pPr>
        <w:pStyle w:val="30"/>
        <w:spacing w:before="0" w:after="0" w:line="480" w:lineRule="exact"/>
        <w:rPr>
          <w:rFonts w:asciiTheme="minorEastAsia" w:eastAsiaTheme="minorEastAsia" w:hAnsiTheme="minorEastAsia"/>
          <w:sz w:val="21"/>
          <w:szCs w:val="21"/>
        </w:rPr>
      </w:pPr>
      <w:bookmarkStart w:id="179" w:name="_Toc5581"/>
      <w:bookmarkStart w:id="180" w:name="_Toc21987"/>
      <w:bookmarkStart w:id="181" w:name="_Toc67642679"/>
      <w:bookmarkStart w:id="182" w:name="_Toc5686"/>
      <w:bookmarkStart w:id="183" w:name="_Toc77772695"/>
      <w:r w:rsidRPr="00643B74">
        <w:rPr>
          <w:rFonts w:asciiTheme="minorEastAsia" w:eastAsiaTheme="minorEastAsia" w:hAnsiTheme="minorEastAsia" w:hint="eastAsia"/>
          <w:sz w:val="21"/>
          <w:szCs w:val="21"/>
        </w:rPr>
        <w:t>三、磋商要求</w:t>
      </w:r>
      <w:bookmarkEnd w:id="179"/>
      <w:bookmarkEnd w:id="180"/>
      <w:bookmarkEnd w:id="181"/>
      <w:bookmarkEnd w:id="182"/>
      <w:bookmarkEnd w:id="183"/>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（一）响应文件</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1.供应商应当按照竞争性磋商文件的要求编制响应文件，并对竞争性磋商文件提出的要求和条件作出实质性响应，响应文件原则上采用软面订本，同时应编制完整的页码、目录。</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2.响应文件组成</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（二）联合体</w:t>
      </w:r>
    </w:p>
    <w:p w:rsidR="007B062E" w:rsidRPr="00643B74" w:rsidRDefault="00855B72">
      <w:pPr>
        <w:spacing w:line="400" w:lineRule="exact"/>
        <w:ind w:firstLineChars="200" w:firstLine="422"/>
        <w:rPr>
          <w:rFonts w:asciiTheme="minorEastAsia" w:eastAsiaTheme="minorEastAsia" w:hAnsiTheme="minorEastAsia"/>
          <w:b/>
          <w:bCs/>
          <w:sz w:val="21"/>
          <w:szCs w:val="21"/>
        </w:rPr>
      </w:pPr>
      <w:r w:rsidRPr="00643B74">
        <w:rPr>
          <w:rFonts w:asciiTheme="minorEastAsia" w:eastAsiaTheme="minorEastAsia" w:hAnsiTheme="minorEastAsia" w:hint="eastAsia"/>
          <w:b/>
          <w:bCs/>
          <w:sz w:val="21"/>
          <w:szCs w:val="21"/>
        </w:rPr>
        <w:t>本项目不接受联合体参与。</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（三）磋商有效期：响应文件及有关承诺文件有效期为提交响应文件截止时间起90天。</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（四）磋商保证金：</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1、供应商提交保证金金额和方式详见“第一篇  五、磋商保证金”；</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2、发生以下情况之一者，磋商保证金不予退还：</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2.1供应商在提交响应文件截止时间后撤回响应文件的；</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2.2供应商在响应文件中提供虚假材料的；</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lastRenderedPageBreak/>
        <w:t>2.3除因不可抗力或竞争性磋商文件认可的情形以外，成交供应商不与采购人签订合同的；</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2.4供应商与采购人、其他供应商或者采购代理机构恶意串通的；</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2.5成交供应商不按规定的时间或拒绝按成交状态签订合同（即不按照采购文件确定的合同文本以及采购标的、规格型号、采购金额、采购数量、技术和服务要求等事项签订政府采购合同的。）。</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（五）修正错误</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1.若供应商所递交的响应文件或最后报价中的价格出现大写金额和小写金额不一致的错误，以大写金额修正为准。</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2.磋商小组按上述修正错误的原则及方法修正供应商的报价，供应商同意并签字确认后，修正后的报价对供应商具有约束作用。如果供应商不接受修正后的价格，将失去成为成交供应商的资格。</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（六）提交响应文件的份数和签署</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1.响应文件一式四份，其中正本一份，副本二份，电子文档一份（电子文档内容应与纸质文件正本一致，如不一致以纸质文件正本为准。推荐采用U盘为电子文档载体）；</w:t>
      </w:r>
      <w:r w:rsidR="00710C8C" w:rsidRPr="00643B74">
        <w:rPr>
          <w:rFonts w:asciiTheme="minorEastAsia" w:eastAsiaTheme="minorEastAsia" w:hAnsiTheme="minorEastAsia" w:hint="eastAsia"/>
          <w:sz w:val="21"/>
          <w:szCs w:val="21"/>
        </w:rPr>
        <w:t>副本应为正本的完整复印件</w:t>
      </w:r>
      <w:r w:rsidRPr="00643B74">
        <w:rPr>
          <w:rFonts w:asciiTheme="minorEastAsia" w:eastAsiaTheme="minorEastAsia" w:hAnsiTheme="minorEastAsia" w:hint="eastAsia"/>
          <w:sz w:val="21"/>
          <w:szCs w:val="21"/>
        </w:rPr>
        <w:t>，应与正本一致，如出现不一致情况以正本为准。</w:t>
      </w:r>
    </w:p>
    <w:p w:rsidR="00710C8C"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2.在响应文件正本中，竞争性磋商文件第七篇响应文件编制要求中规定</w:t>
      </w:r>
      <w:r w:rsidR="00710C8C" w:rsidRPr="00643B74">
        <w:rPr>
          <w:rFonts w:asciiTheme="minorEastAsia" w:eastAsiaTheme="minorEastAsia" w:hAnsiTheme="minorEastAsia" w:hint="eastAsia"/>
          <w:sz w:val="21"/>
          <w:szCs w:val="21"/>
        </w:rPr>
        <w:t>签署、盖章的地方必须按其规定签署、盖章。</w:t>
      </w:r>
    </w:p>
    <w:p w:rsidR="00710C8C" w:rsidRPr="00643B74" w:rsidRDefault="00710C8C" w:rsidP="00710C8C">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3.若</w:t>
      </w:r>
      <w:r w:rsidR="00072CD2" w:rsidRPr="00643B74">
        <w:rPr>
          <w:rFonts w:asciiTheme="minorEastAsia" w:eastAsiaTheme="minorEastAsia" w:hAnsiTheme="minorEastAsia" w:hint="eastAsia"/>
          <w:sz w:val="21"/>
          <w:szCs w:val="21"/>
        </w:rPr>
        <w:t>供应商</w:t>
      </w:r>
      <w:r w:rsidRPr="00643B74">
        <w:rPr>
          <w:rFonts w:asciiTheme="minorEastAsia" w:eastAsiaTheme="minorEastAsia" w:hAnsiTheme="minorEastAsia" w:hint="eastAsia"/>
          <w:sz w:val="21"/>
          <w:szCs w:val="21"/>
        </w:rPr>
        <w:t>对投标文件的错处作必要修改，则应在修改处加盖投标人公章或由法定代表人（或其授权代表）或自然人（投标人为自然人）签署确认。</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（七）响应文件的递交</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响应文件的正本、副本以及电子文档均应密封送达磋商地点，应在封套上注明磋商项目名称、供应商名称。若正本、副本以及电子文档分别进行密封的，还应在封套上注明“正本”、“副本”、“电子文档”字样。</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（八）供应商参与人员</w:t>
      </w:r>
    </w:p>
    <w:p w:rsidR="007B062E" w:rsidRPr="00643B74" w:rsidRDefault="00855B72">
      <w:pPr>
        <w:spacing w:line="400" w:lineRule="exact"/>
        <w:ind w:firstLineChars="200" w:firstLine="420"/>
        <w:rPr>
          <w:rFonts w:asciiTheme="minorEastAsia" w:eastAsiaTheme="minorEastAsia" w:hAnsiTheme="minorEastAsia"/>
          <w:sz w:val="21"/>
          <w:szCs w:val="21"/>
        </w:rPr>
      </w:pPr>
      <w:r w:rsidRPr="00643B74">
        <w:rPr>
          <w:rFonts w:asciiTheme="minorEastAsia" w:eastAsiaTheme="minorEastAsia" w:hAnsiTheme="minorEastAsia" w:hint="eastAsia"/>
          <w:sz w:val="21"/>
          <w:szCs w:val="21"/>
        </w:rPr>
        <w:t>各个供应商应当派1-2名代表参与磋商，至少1人应为法定代表人或具有法定代表人授权委托书的授权代表。</w:t>
      </w:r>
    </w:p>
    <w:p w:rsidR="00781963" w:rsidRPr="00781963" w:rsidRDefault="00781963" w:rsidP="00781963">
      <w:pPr>
        <w:adjustRightInd w:val="0"/>
        <w:snapToGrid w:val="0"/>
        <w:spacing w:line="360" w:lineRule="auto"/>
        <w:ind w:firstLineChars="200" w:firstLine="422"/>
        <w:rPr>
          <w:rFonts w:ascii="宋体" w:hAnsi="宋体"/>
          <w:b/>
          <w:bCs/>
          <w:sz w:val="21"/>
          <w:szCs w:val="21"/>
        </w:rPr>
      </w:pPr>
      <w:bookmarkStart w:id="184" w:name="_Toc12789059"/>
      <w:bookmarkStart w:id="185" w:name="_Toc11641055"/>
      <w:bookmarkStart w:id="186" w:name="_Toc486932368"/>
      <w:bookmarkStart w:id="187" w:name="_Toc20285"/>
      <w:bookmarkStart w:id="188" w:name="_Toc28691"/>
      <w:bookmarkStart w:id="189" w:name="_Toc67642687"/>
      <w:bookmarkStart w:id="190" w:name="_Toc8736"/>
      <w:bookmarkEnd w:id="173"/>
      <w:r>
        <w:rPr>
          <w:rFonts w:ascii="宋体" w:hAnsi="宋体" w:hint="eastAsia"/>
          <w:b/>
          <w:bCs/>
          <w:sz w:val="21"/>
          <w:szCs w:val="21"/>
        </w:rPr>
        <w:t>四</w:t>
      </w:r>
      <w:r w:rsidRPr="00781963">
        <w:rPr>
          <w:rFonts w:ascii="宋体" w:hAnsi="宋体" w:hint="eastAsia"/>
          <w:b/>
          <w:bCs/>
          <w:sz w:val="21"/>
          <w:szCs w:val="21"/>
        </w:rPr>
        <w:t>、成交</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（一）成交原则</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采购人或其授权的评审小组应按照评审报告中推荐的成交候选人排名顺序确定成交供应商。</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（二）成交程序</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1.采购代理机构应当在评审结束后2个工作日内将评审报告送采购人。</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2.采购人应当自收到评审报告之日起5个工作日内，在评审报告确定的成交候选人名单中按顺序确定成交供应商。成交候选人并列的，由采购人或者采购人委托评审小组按照比选文件规定的方式确定成交供应商；比选文件未规定的，采取随机抽取的方式确定。</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3.采购人应当自成交供应商确定之日起2个工作日内，在重庆市农业学校信息网网址：（</w:t>
      </w:r>
      <w:r w:rsidRPr="00781963">
        <w:rPr>
          <w:rFonts w:ascii="宋体" w:hAnsi="宋体"/>
          <w:sz w:val="21"/>
          <w:szCs w:val="21"/>
        </w:rPr>
        <w:t>http://www.cq</w:t>
      </w:r>
      <w:r w:rsidRPr="00781963">
        <w:rPr>
          <w:rFonts w:ascii="宋体" w:hAnsi="宋体" w:hint="eastAsia"/>
          <w:sz w:val="21"/>
          <w:szCs w:val="21"/>
        </w:rPr>
        <w:t>n</w:t>
      </w:r>
      <w:r w:rsidRPr="00781963">
        <w:rPr>
          <w:rFonts w:ascii="宋体" w:hAnsi="宋体"/>
          <w:sz w:val="21"/>
          <w:szCs w:val="21"/>
        </w:rPr>
        <w:t>x.com/</w:t>
      </w:r>
      <w:r w:rsidRPr="00781963">
        <w:rPr>
          <w:rFonts w:ascii="宋体" w:hAnsi="宋体" w:hint="eastAsia"/>
          <w:sz w:val="21"/>
          <w:szCs w:val="21"/>
        </w:rPr>
        <w:t>）上公告成交结果。</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4.成交供应商变更</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lastRenderedPageBreak/>
        <w:t>成交供应商未按要求或拒绝与采购人签订合同的，采购人可以按照评审报告推荐的成交候选人顺序，确定排名下一位的候选人为成交供应商，也可以重新开展采购活动。</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5、发现下列情形之一的，应为无效投标：</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1）供应商未按比选文件规定报名的。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2）供应商不具备比选文件规定的资格要求的。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3）供应商超出营业范围投标的。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4）响应文件未按照比选文件要求由供应商法定代表人或授权代表签字，或未按比选文件要求的格式加盖公章的。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5）响应文件出现多个投标方案或投标报价的。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6）投标报价超出比选文件规定的采购预算。</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7）投标有效期、交货期等商务条款不能满足比选文件要求的。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8）提供虚假资质证明文件的。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9）响应文件含有违反国家法律、法规的内容，或附有采购人不能接受的条件的（如投标报价明显高于市场价格等）。</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10）供应商法定代表人或其授权代表均未参与现场开标的。</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11）实质性满足比选文件要求的有效供应商不足两家的。</w:t>
      </w:r>
    </w:p>
    <w:p w:rsidR="00781963" w:rsidRPr="00781963" w:rsidRDefault="00781963" w:rsidP="00781963">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五</w:t>
      </w:r>
      <w:r w:rsidRPr="00781963">
        <w:rPr>
          <w:rFonts w:ascii="宋体" w:hAnsi="宋体" w:hint="eastAsia"/>
          <w:b/>
          <w:bCs/>
          <w:sz w:val="21"/>
          <w:szCs w:val="21"/>
        </w:rPr>
        <w:t>、采购代理服务费</w:t>
      </w:r>
    </w:p>
    <w:p w:rsidR="00781963" w:rsidRPr="00781963" w:rsidRDefault="00781963" w:rsidP="00781963">
      <w:pPr>
        <w:pStyle w:val="a4"/>
        <w:ind w:firstLineChars="200" w:firstLine="420"/>
        <w:rPr>
          <w:rFonts w:ascii="宋体" w:eastAsia="宋体" w:hAnsi="宋体"/>
          <w:sz w:val="21"/>
          <w:szCs w:val="21"/>
        </w:rPr>
      </w:pPr>
      <w:r w:rsidRPr="00781963">
        <w:rPr>
          <w:rFonts w:ascii="宋体" w:eastAsia="宋体" w:hAnsi="宋体" w:hint="eastAsia"/>
          <w:sz w:val="21"/>
          <w:szCs w:val="21"/>
        </w:rPr>
        <w:t>本项目采购代理</w:t>
      </w:r>
      <w:r w:rsidRPr="002E3D68">
        <w:rPr>
          <w:rFonts w:ascii="宋体" w:eastAsia="宋体" w:hAnsi="宋体" w:hint="eastAsia"/>
          <w:sz w:val="21"/>
          <w:szCs w:val="21"/>
        </w:rPr>
        <w:t>服务费</w:t>
      </w:r>
      <w:r w:rsidR="002406BF" w:rsidRPr="002E3D68">
        <w:rPr>
          <w:rFonts w:ascii="宋体" w:eastAsia="宋体" w:hAnsi="宋体" w:hint="eastAsia"/>
          <w:sz w:val="21"/>
          <w:szCs w:val="21"/>
        </w:rPr>
        <w:t xml:space="preserve"> </w:t>
      </w:r>
      <w:r w:rsidR="002E3D68" w:rsidRPr="002E3D68">
        <w:rPr>
          <w:rFonts w:ascii="宋体" w:eastAsia="宋体" w:hAnsi="宋体" w:hint="eastAsia"/>
          <w:sz w:val="21"/>
          <w:szCs w:val="21"/>
        </w:rPr>
        <w:t>5000</w:t>
      </w:r>
      <w:r w:rsidRPr="002E3D68">
        <w:rPr>
          <w:rFonts w:ascii="宋体" w:eastAsia="宋体" w:hAnsi="宋体" w:hint="eastAsia"/>
          <w:sz w:val="21"/>
          <w:szCs w:val="21"/>
        </w:rPr>
        <w:t>元整</w:t>
      </w:r>
      <w:r w:rsidRPr="00781963">
        <w:rPr>
          <w:rFonts w:ascii="宋体" w:eastAsia="宋体" w:hAnsi="宋体" w:hint="eastAsia"/>
          <w:sz w:val="21"/>
          <w:szCs w:val="21"/>
        </w:rPr>
        <w:t>，由成交供应商在领取成交通知书时一次性支付给代理机构.。</w:t>
      </w:r>
    </w:p>
    <w:p w:rsidR="00781963" w:rsidRPr="00781963" w:rsidRDefault="00781963" w:rsidP="00781963">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六</w:t>
      </w:r>
      <w:r w:rsidRPr="00781963">
        <w:rPr>
          <w:rFonts w:ascii="宋体" w:hAnsi="宋体" w:hint="eastAsia"/>
          <w:b/>
          <w:bCs/>
          <w:sz w:val="21"/>
          <w:szCs w:val="21"/>
        </w:rPr>
        <w:t>、成交通知书</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1、成交供应商确定后，代理机构将以书面形式发出《成交通知书》，《成交通知书》一经发出即发生法律效力。</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2、《成交通知书》将作为签订合同的依据。</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3、签订合同时，根据需要采购方有权提出对采购要求发生变化的内容作局部调整或变更数量，但需经采购成交双方共同认定。</w:t>
      </w:r>
    </w:p>
    <w:p w:rsidR="00781963" w:rsidRPr="00781963" w:rsidRDefault="00781963" w:rsidP="00781963">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七</w:t>
      </w:r>
      <w:r w:rsidRPr="00781963">
        <w:rPr>
          <w:rFonts w:ascii="宋体" w:hAnsi="宋体" w:hint="eastAsia"/>
          <w:b/>
          <w:bCs/>
          <w:sz w:val="21"/>
          <w:szCs w:val="21"/>
        </w:rPr>
        <w:t>、签订合同</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1、比选文件、澄清文件、中标方的响应文件及有效承诺文件等，均为签订合同的依据。</w:t>
      </w:r>
    </w:p>
    <w:p w:rsidR="00781963" w:rsidRPr="00781963" w:rsidRDefault="00781963" w:rsidP="00781963">
      <w:pPr>
        <w:adjustRightInd w:val="0"/>
        <w:snapToGrid w:val="0"/>
        <w:spacing w:line="360" w:lineRule="auto"/>
        <w:ind w:firstLineChars="200" w:firstLine="420"/>
        <w:rPr>
          <w:rFonts w:ascii="宋体" w:hAnsi="宋体"/>
          <w:sz w:val="21"/>
          <w:szCs w:val="21"/>
        </w:rPr>
      </w:pPr>
      <w:r w:rsidRPr="00781963">
        <w:rPr>
          <w:rFonts w:ascii="宋体" w:hAnsi="宋体" w:hint="eastAsia"/>
          <w:sz w:val="21"/>
          <w:szCs w:val="21"/>
        </w:rPr>
        <w:t>2、如成交供应商放弃成交项目或在签订合同时擅自改变成交状态的，将被取消其成交资格，其投标保证金将不予退还。</w:t>
      </w:r>
    </w:p>
    <w:p w:rsidR="00781963" w:rsidRDefault="00781963">
      <w:pPr>
        <w:pStyle w:val="23"/>
        <w:jc w:val="center"/>
        <w:rPr>
          <w:rFonts w:asciiTheme="minorEastAsia" w:eastAsiaTheme="minorEastAsia" w:hAnsiTheme="minorEastAsia"/>
          <w:b w:val="0"/>
          <w:sz w:val="36"/>
          <w:szCs w:val="30"/>
        </w:rPr>
      </w:pPr>
    </w:p>
    <w:p w:rsidR="00781963" w:rsidRDefault="00781963" w:rsidP="00781963"/>
    <w:p w:rsidR="00781963" w:rsidRPr="00781963" w:rsidRDefault="00781963" w:rsidP="00781963">
      <w:pPr>
        <w:pStyle w:val="a4"/>
      </w:pPr>
    </w:p>
    <w:p w:rsidR="00BA5BB7" w:rsidRDefault="00BA5BB7" w:rsidP="00BA5BB7">
      <w:pPr>
        <w:pStyle w:val="23"/>
        <w:spacing w:before="0" w:after="0" w:line="360" w:lineRule="auto"/>
        <w:jc w:val="center"/>
        <w:rPr>
          <w:rFonts w:ascii="方正小标宋_GBK" w:eastAsia="方正小标宋_GBK" w:hAnsi="宋体"/>
          <w:b w:val="0"/>
          <w:sz w:val="36"/>
          <w:szCs w:val="30"/>
        </w:rPr>
      </w:pPr>
      <w:bookmarkStart w:id="191" w:name="_Toc36128923"/>
      <w:bookmarkStart w:id="192" w:name="_Toc77772696"/>
      <w:bookmarkStart w:id="193" w:name="_Toc486932369"/>
      <w:bookmarkStart w:id="194" w:name="_Toc12789072"/>
      <w:bookmarkEnd w:id="184"/>
      <w:bookmarkEnd w:id="185"/>
      <w:bookmarkEnd w:id="186"/>
      <w:bookmarkEnd w:id="187"/>
      <w:bookmarkEnd w:id="188"/>
      <w:bookmarkEnd w:id="189"/>
      <w:bookmarkEnd w:id="190"/>
      <w:r>
        <w:rPr>
          <w:rFonts w:ascii="方正小标宋_GBK" w:eastAsia="方正小标宋_GBK" w:hAnsi="宋体" w:hint="eastAsia"/>
          <w:b w:val="0"/>
          <w:sz w:val="36"/>
          <w:szCs w:val="30"/>
        </w:rPr>
        <w:lastRenderedPageBreak/>
        <w:t>第六篇  政府采购合同</w:t>
      </w:r>
      <w:bookmarkEnd w:id="191"/>
      <w:bookmarkEnd w:id="192"/>
    </w:p>
    <w:p w:rsidR="00BA5BB7" w:rsidRDefault="00BA5BB7" w:rsidP="00BA5BB7">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BA5BB7" w:rsidRDefault="00BA5BB7" w:rsidP="00BA5BB7">
      <w:pPr>
        <w:spacing w:line="500" w:lineRule="exact"/>
        <w:jc w:val="center"/>
        <w:rPr>
          <w:rFonts w:ascii="方正仿宋_GBK" w:eastAsia="方正仿宋_GBK"/>
        </w:rPr>
      </w:pPr>
      <w:r>
        <w:rPr>
          <w:rFonts w:ascii="方正仿宋_GBK" w:eastAsia="方正仿宋_GBK" w:hint="eastAsia"/>
        </w:rPr>
        <w:t>（项目号：     ）</w:t>
      </w:r>
    </w:p>
    <w:p w:rsidR="00BA5BB7" w:rsidRDefault="00BA5BB7" w:rsidP="00BA5BB7">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BA5BB7" w:rsidRDefault="00BA5BB7" w:rsidP="00BA5BB7">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BA5BB7" w:rsidRDefault="00BA5BB7" w:rsidP="00BA5BB7">
      <w:pPr>
        <w:spacing w:line="500" w:lineRule="exact"/>
        <w:rPr>
          <w:rFonts w:ascii="方正仿宋_GBK" w:eastAsia="方正仿宋_GBK"/>
          <w:sz w:val="24"/>
        </w:rPr>
      </w:pPr>
    </w:p>
    <w:p w:rsidR="00BA5BB7" w:rsidRDefault="00BA5BB7" w:rsidP="00BA5BB7">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BA5BB7" w:rsidTr="00BA5BB7">
        <w:trPr>
          <w:gridAfter w:val="1"/>
          <w:wAfter w:w="15" w:type="dxa"/>
        </w:trPr>
        <w:tc>
          <w:tcPr>
            <w:tcW w:w="3071" w:type="dxa"/>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磋商项目名称</w:t>
            </w:r>
          </w:p>
        </w:tc>
        <w:tc>
          <w:tcPr>
            <w:tcW w:w="984" w:type="dxa"/>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服务时间</w:t>
            </w:r>
          </w:p>
        </w:tc>
        <w:tc>
          <w:tcPr>
            <w:tcW w:w="1567" w:type="dxa"/>
            <w:vAlign w:val="center"/>
          </w:tcPr>
          <w:p w:rsidR="00BA5BB7" w:rsidRDefault="00BA5BB7" w:rsidP="00BA5BB7">
            <w:pPr>
              <w:spacing w:line="240" w:lineRule="atLeast"/>
              <w:jc w:val="center"/>
              <w:rPr>
                <w:rFonts w:ascii="方正仿宋_GBK" w:eastAsia="方正仿宋_GBK"/>
                <w:sz w:val="21"/>
                <w:szCs w:val="21"/>
              </w:rPr>
            </w:pPr>
            <w:r>
              <w:rPr>
                <w:rFonts w:ascii="方正仿宋_GBK" w:eastAsia="方正仿宋_GBK" w:hint="eastAsia"/>
                <w:sz w:val="21"/>
                <w:szCs w:val="21"/>
              </w:rPr>
              <w:t>服务地点</w:t>
            </w:r>
          </w:p>
        </w:tc>
      </w:tr>
      <w:tr w:rsidR="00BA5BB7" w:rsidTr="00BA5BB7">
        <w:trPr>
          <w:gridAfter w:val="1"/>
          <w:wAfter w:w="15" w:type="dxa"/>
        </w:trPr>
        <w:tc>
          <w:tcPr>
            <w:tcW w:w="3071" w:type="dxa"/>
            <w:vAlign w:val="center"/>
          </w:tcPr>
          <w:p w:rsidR="00BA5BB7" w:rsidRDefault="00BA5BB7" w:rsidP="00BA5BB7">
            <w:pPr>
              <w:spacing w:line="240" w:lineRule="atLeast"/>
              <w:jc w:val="center"/>
              <w:rPr>
                <w:rFonts w:ascii="方正仿宋_GBK" w:eastAsia="方正仿宋_GBK"/>
                <w:sz w:val="21"/>
                <w:szCs w:val="21"/>
              </w:rPr>
            </w:pPr>
          </w:p>
        </w:tc>
        <w:tc>
          <w:tcPr>
            <w:tcW w:w="984" w:type="dxa"/>
            <w:vAlign w:val="center"/>
          </w:tcPr>
          <w:p w:rsidR="00BA5BB7" w:rsidRDefault="00BA5BB7" w:rsidP="00BA5BB7">
            <w:pPr>
              <w:spacing w:line="240" w:lineRule="atLeast"/>
              <w:jc w:val="center"/>
              <w:rPr>
                <w:rFonts w:ascii="方正仿宋_GBK" w:eastAsia="方正仿宋_GBK"/>
                <w:sz w:val="21"/>
                <w:szCs w:val="21"/>
              </w:rPr>
            </w:pPr>
          </w:p>
        </w:tc>
        <w:tc>
          <w:tcPr>
            <w:tcW w:w="1298" w:type="dxa"/>
            <w:gridSpan w:val="2"/>
            <w:vAlign w:val="center"/>
          </w:tcPr>
          <w:p w:rsidR="00BA5BB7" w:rsidRDefault="00BA5BB7" w:rsidP="00BA5BB7">
            <w:pPr>
              <w:spacing w:line="240" w:lineRule="atLeast"/>
              <w:jc w:val="center"/>
              <w:rPr>
                <w:rFonts w:ascii="方正仿宋_GBK" w:eastAsia="方正仿宋_GBK"/>
                <w:sz w:val="21"/>
                <w:szCs w:val="21"/>
              </w:rPr>
            </w:pPr>
          </w:p>
        </w:tc>
        <w:tc>
          <w:tcPr>
            <w:tcW w:w="1134" w:type="dxa"/>
            <w:vAlign w:val="center"/>
          </w:tcPr>
          <w:p w:rsidR="00BA5BB7" w:rsidRDefault="00BA5BB7" w:rsidP="00BA5BB7">
            <w:pPr>
              <w:spacing w:line="240" w:lineRule="atLeast"/>
              <w:jc w:val="center"/>
              <w:rPr>
                <w:rFonts w:ascii="方正仿宋_GBK" w:eastAsia="方正仿宋_GBK"/>
                <w:sz w:val="21"/>
                <w:szCs w:val="21"/>
              </w:rPr>
            </w:pPr>
          </w:p>
        </w:tc>
        <w:tc>
          <w:tcPr>
            <w:tcW w:w="1559" w:type="dxa"/>
            <w:vAlign w:val="center"/>
          </w:tcPr>
          <w:p w:rsidR="00BA5BB7" w:rsidRDefault="00BA5BB7" w:rsidP="00BA5BB7">
            <w:pPr>
              <w:spacing w:line="240" w:lineRule="atLeast"/>
              <w:jc w:val="center"/>
              <w:rPr>
                <w:rFonts w:ascii="方正仿宋_GBK" w:eastAsia="方正仿宋_GBK"/>
                <w:sz w:val="21"/>
                <w:szCs w:val="21"/>
              </w:rPr>
            </w:pPr>
          </w:p>
        </w:tc>
        <w:tc>
          <w:tcPr>
            <w:tcW w:w="1567" w:type="dxa"/>
            <w:vAlign w:val="center"/>
          </w:tcPr>
          <w:p w:rsidR="00BA5BB7" w:rsidRDefault="00BA5BB7" w:rsidP="00BA5BB7">
            <w:pPr>
              <w:spacing w:line="240" w:lineRule="atLeast"/>
              <w:jc w:val="center"/>
              <w:rPr>
                <w:rFonts w:ascii="方正仿宋_GBK" w:eastAsia="方正仿宋_GBK"/>
                <w:sz w:val="21"/>
                <w:szCs w:val="21"/>
              </w:rPr>
            </w:pPr>
          </w:p>
        </w:tc>
      </w:tr>
      <w:tr w:rsidR="00BA5BB7" w:rsidTr="00BA5BB7">
        <w:trPr>
          <w:gridAfter w:val="1"/>
          <w:wAfter w:w="15" w:type="dxa"/>
        </w:trPr>
        <w:tc>
          <w:tcPr>
            <w:tcW w:w="3071" w:type="dxa"/>
            <w:vAlign w:val="center"/>
          </w:tcPr>
          <w:p w:rsidR="00BA5BB7" w:rsidRDefault="00BA5BB7" w:rsidP="00BA5BB7">
            <w:pPr>
              <w:spacing w:line="240" w:lineRule="atLeast"/>
              <w:jc w:val="center"/>
              <w:rPr>
                <w:rFonts w:ascii="方正仿宋_GBK" w:eastAsia="方正仿宋_GBK"/>
                <w:sz w:val="21"/>
                <w:szCs w:val="21"/>
              </w:rPr>
            </w:pPr>
          </w:p>
        </w:tc>
        <w:tc>
          <w:tcPr>
            <w:tcW w:w="984" w:type="dxa"/>
            <w:vAlign w:val="center"/>
          </w:tcPr>
          <w:p w:rsidR="00BA5BB7" w:rsidRDefault="00BA5BB7" w:rsidP="00BA5BB7">
            <w:pPr>
              <w:spacing w:line="240" w:lineRule="atLeast"/>
              <w:jc w:val="center"/>
              <w:rPr>
                <w:rFonts w:ascii="方正仿宋_GBK" w:eastAsia="方正仿宋_GBK"/>
                <w:sz w:val="21"/>
                <w:szCs w:val="21"/>
              </w:rPr>
            </w:pPr>
          </w:p>
        </w:tc>
        <w:tc>
          <w:tcPr>
            <w:tcW w:w="1298" w:type="dxa"/>
            <w:gridSpan w:val="2"/>
            <w:vAlign w:val="center"/>
          </w:tcPr>
          <w:p w:rsidR="00BA5BB7" w:rsidRDefault="00BA5BB7" w:rsidP="00BA5BB7">
            <w:pPr>
              <w:spacing w:line="240" w:lineRule="atLeast"/>
              <w:jc w:val="center"/>
              <w:rPr>
                <w:rFonts w:ascii="方正仿宋_GBK" w:eastAsia="方正仿宋_GBK"/>
                <w:sz w:val="21"/>
                <w:szCs w:val="21"/>
              </w:rPr>
            </w:pPr>
          </w:p>
        </w:tc>
        <w:tc>
          <w:tcPr>
            <w:tcW w:w="1134" w:type="dxa"/>
            <w:vAlign w:val="center"/>
          </w:tcPr>
          <w:p w:rsidR="00BA5BB7" w:rsidRDefault="00BA5BB7" w:rsidP="00BA5BB7">
            <w:pPr>
              <w:spacing w:line="240" w:lineRule="atLeast"/>
              <w:jc w:val="center"/>
              <w:rPr>
                <w:rFonts w:ascii="方正仿宋_GBK" w:eastAsia="方正仿宋_GBK"/>
                <w:sz w:val="21"/>
                <w:szCs w:val="21"/>
              </w:rPr>
            </w:pPr>
          </w:p>
        </w:tc>
        <w:tc>
          <w:tcPr>
            <w:tcW w:w="1559" w:type="dxa"/>
            <w:vAlign w:val="center"/>
          </w:tcPr>
          <w:p w:rsidR="00BA5BB7" w:rsidRDefault="00BA5BB7" w:rsidP="00BA5BB7">
            <w:pPr>
              <w:spacing w:line="240" w:lineRule="atLeast"/>
              <w:jc w:val="center"/>
              <w:rPr>
                <w:rFonts w:ascii="方正仿宋_GBK" w:eastAsia="方正仿宋_GBK"/>
                <w:sz w:val="21"/>
                <w:szCs w:val="21"/>
              </w:rPr>
            </w:pPr>
          </w:p>
        </w:tc>
        <w:tc>
          <w:tcPr>
            <w:tcW w:w="1567" w:type="dxa"/>
            <w:vAlign w:val="center"/>
          </w:tcPr>
          <w:p w:rsidR="00BA5BB7" w:rsidRDefault="00BA5BB7" w:rsidP="00BA5BB7">
            <w:pPr>
              <w:spacing w:line="240" w:lineRule="atLeast"/>
              <w:jc w:val="center"/>
              <w:rPr>
                <w:rFonts w:ascii="方正仿宋_GBK" w:eastAsia="方正仿宋_GBK"/>
                <w:sz w:val="21"/>
                <w:szCs w:val="21"/>
              </w:rPr>
            </w:pPr>
          </w:p>
        </w:tc>
      </w:tr>
      <w:tr w:rsidR="00BA5BB7" w:rsidTr="00BA5BB7">
        <w:trPr>
          <w:gridAfter w:val="1"/>
          <w:wAfter w:w="15" w:type="dxa"/>
        </w:trPr>
        <w:tc>
          <w:tcPr>
            <w:tcW w:w="9613" w:type="dxa"/>
            <w:gridSpan w:val="7"/>
            <w:vAlign w:val="center"/>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BA5BB7" w:rsidTr="00BA5BB7">
        <w:trPr>
          <w:gridAfter w:val="1"/>
          <w:wAfter w:w="15" w:type="dxa"/>
        </w:trPr>
        <w:tc>
          <w:tcPr>
            <w:tcW w:w="9613" w:type="dxa"/>
            <w:gridSpan w:val="7"/>
            <w:vAlign w:val="center"/>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BA5BB7" w:rsidTr="00BA5BB7">
        <w:trPr>
          <w:gridAfter w:val="1"/>
          <w:wAfter w:w="15" w:type="dxa"/>
          <w:trHeight w:val="776"/>
        </w:trPr>
        <w:tc>
          <w:tcPr>
            <w:tcW w:w="9613" w:type="dxa"/>
            <w:gridSpan w:val="7"/>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一、服务要求</w:t>
            </w:r>
          </w:p>
        </w:tc>
      </w:tr>
      <w:tr w:rsidR="00BA5BB7" w:rsidTr="00BA5BB7">
        <w:trPr>
          <w:trHeight w:val="831"/>
        </w:trPr>
        <w:tc>
          <w:tcPr>
            <w:tcW w:w="9628" w:type="dxa"/>
            <w:gridSpan w:val="8"/>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二、考核方式</w:t>
            </w:r>
          </w:p>
        </w:tc>
      </w:tr>
      <w:tr w:rsidR="00BA5BB7" w:rsidTr="00BA5BB7">
        <w:tc>
          <w:tcPr>
            <w:tcW w:w="9628" w:type="dxa"/>
            <w:gridSpan w:val="8"/>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三、付款方式：</w:t>
            </w:r>
          </w:p>
          <w:p w:rsidR="00BA5BB7" w:rsidRDefault="00BA5BB7" w:rsidP="00BA5BB7">
            <w:pPr>
              <w:pStyle w:val="af0"/>
              <w:spacing w:line="240" w:lineRule="atLeast"/>
              <w:rPr>
                <w:rFonts w:ascii="方正仿宋_GBK" w:eastAsia="方正仿宋_GBK"/>
                <w:sz w:val="21"/>
                <w:szCs w:val="21"/>
              </w:rPr>
            </w:pPr>
          </w:p>
        </w:tc>
      </w:tr>
      <w:tr w:rsidR="00BA5BB7" w:rsidTr="00BA5BB7">
        <w:tc>
          <w:tcPr>
            <w:tcW w:w="9628" w:type="dxa"/>
            <w:gridSpan w:val="8"/>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四、违约责任：</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按《合同法》、《政府采购法》执行，或按双方约定。</w:t>
            </w:r>
          </w:p>
        </w:tc>
      </w:tr>
      <w:tr w:rsidR="00BA5BB7" w:rsidTr="00BA5BB7">
        <w:tc>
          <w:tcPr>
            <w:tcW w:w="9628" w:type="dxa"/>
            <w:gridSpan w:val="8"/>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五、其他约定事项：</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BA5BB7" w:rsidTr="00BA5BB7">
        <w:tc>
          <w:tcPr>
            <w:tcW w:w="4644" w:type="dxa"/>
            <w:gridSpan w:val="3"/>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需方：</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地址：</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联系电话：</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供方：</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地址：</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电话：</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传真：</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开户银行：</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账号：</w:t>
            </w:r>
          </w:p>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授权代表：</w:t>
            </w:r>
          </w:p>
          <w:p w:rsidR="00BA5BB7" w:rsidRDefault="00BA5BB7" w:rsidP="00BA5BB7">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BA5BB7" w:rsidTr="00BA5BB7">
        <w:tc>
          <w:tcPr>
            <w:tcW w:w="9628" w:type="dxa"/>
            <w:gridSpan w:val="8"/>
          </w:tcPr>
          <w:p w:rsidR="00BA5BB7" w:rsidRDefault="00BA5BB7" w:rsidP="00BA5BB7">
            <w:pPr>
              <w:spacing w:line="240" w:lineRule="atLeast"/>
              <w:rPr>
                <w:rFonts w:ascii="方正仿宋_GBK" w:eastAsia="方正仿宋_GBK"/>
                <w:sz w:val="21"/>
                <w:szCs w:val="21"/>
              </w:rPr>
            </w:pPr>
            <w:r>
              <w:rPr>
                <w:rFonts w:ascii="方正仿宋_GBK" w:eastAsia="方正仿宋_GBK" w:hint="eastAsia"/>
                <w:sz w:val="21"/>
                <w:szCs w:val="21"/>
              </w:rPr>
              <w:t>备注：</w:t>
            </w:r>
          </w:p>
          <w:p w:rsidR="00BA5BB7" w:rsidRDefault="00BA5BB7" w:rsidP="00BA5BB7">
            <w:pPr>
              <w:spacing w:line="240" w:lineRule="atLeast"/>
              <w:rPr>
                <w:rFonts w:ascii="方正仿宋_GBK" w:eastAsia="方正仿宋_GBK"/>
                <w:sz w:val="21"/>
                <w:szCs w:val="21"/>
              </w:rPr>
            </w:pPr>
          </w:p>
          <w:p w:rsidR="00BA5BB7" w:rsidRDefault="00BA5BB7" w:rsidP="00BA5BB7">
            <w:pPr>
              <w:spacing w:line="240" w:lineRule="atLeast"/>
              <w:rPr>
                <w:rFonts w:ascii="方正仿宋_GBK" w:eastAsia="方正仿宋_GBK"/>
                <w:sz w:val="21"/>
                <w:szCs w:val="21"/>
              </w:rPr>
            </w:pPr>
          </w:p>
        </w:tc>
      </w:tr>
    </w:tbl>
    <w:p w:rsidR="00BA5BB7" w:rsidRDefault="00BA5BB7" w:rsidP="00BA5BB7">
      <w:pPr>
        <w:rPr>
          <w:rFonts w:ascii="方正仿宋_GBK" w:eastAsia="方正仿宋_GBK"/>
          <w:sz w:val="24"/>
        </w:rPr>
      </w:pPr>
      <w:r>
        <w:rPr>
          <w:rFonts w:ascii="方正仿宋_GBK" w:eastAsia="方正仿宋_GBK" w:hint="eastAsia"/>
          <w:sz w:val="24"/>
        </w:rPr>
        <w:lastRenderedPageBreak/>
        <w:t>签约时间：           年   月   日      签约地点：</w:t>
      </w:r>
    </w:p>
    <w:p w:rsidR="00BA5BB7" w:rsidRDefault="00BA5BB7" w:rsidP="00BA5BB7">
      <w:pPr>
        <w:pStyle w:val="a4"/>
      </w:pPr>
    </w:p>
    <w:p w:rsidR="00BA5BB7" w:rsidRPr="00BA5BB7" w:rsidRDefault="00BA5BB7" w:rsidP="00BA5BB7">
      <w:pPr>
        <w:pStyle w:val="a4"/>
        <w:sectPr w:rsidR="00BA5BB7" w:rsidRPr="00BA5BB7">
          <w:footerReference w:type="even" r:id="rId15"/>
          <w:footerReference w:type="default" r:id="rId16"/>
          <w:pgSz w:w="11907" w:h="16840"/>
          <w:pgMar w:top="1134" w:right="1191" w:bottom="1134" w:left="1304" w:header="964" w:footer="992" w:gutter="0"/>
          <w:pgNumType w:fmt="numberInDash"/>
          <w:cols w:space="720"/>
          <w:docGrid w:linePitch="312"/>
        </w:sectPr>
      </w:pPr>
    </w:p>
    <w:p w:rsidR="00BA5BB7" w:rsidRDefault="00BA5BB7" w:rsidP="00BA5BB7">
      <w:pPr>
        <w:pStyle w:val="23"/>
        <w:spacing w:before="0" w:after="0" w:line="360" w:lineRule="auto"/>
        <w:jc w:val="center"/>
        <w:rPr>
          <w:rFonts w:ascii="方正小标宋_GBK" w:eastAsia="方正小标宋_GBK" w:hAnsi="宋体"/>
          <w:b w:val="0"/>
          <w:sz w:val="36"/>
          <w:szCs w:val="30"/>
        </w:rPr>
      </w:pPr>
      <w:bookmarkStart w:id="195" w:name="_Toc36128924"/>
      <w:bookmarkStart w:id="196" w:name="_Toc77772697"/>
      <w:bookmarkEnd w:id="193"/>
      <w:bookmarkEnd w:id="194"/>
      <w:r>
        <w:rPr>
          <w:rFonts w:ascii="方正小标宋_GBK" w:eastAsia="方正小标宋_GBK" w:hAnsi="宋体" w:hint="eastAsia"/>
          <w:b w:val="0"/>
          <w:sz w:val="36"/>
          <w:szCs w:val="30"/>
        </w:rPr>
        <w:lastRenderedPageBreak/>
        <w:t>第七篇  响应文件编制要求</w:t>
      </w:r>
      <w:bookmarkEnd w:id="195"/>
      <w:bookmarkEnd w:id="196"/>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（一）施工组织方案</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（一）商务要求响应情况：工期及地点、报价要求等。</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（二）商务响应偏离表</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（三）其它优惠服务承诺</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（四）评审标准商务部分所需方案、证明材料等</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w:t>
      </w:r>
      <w:r w:rsidR="00ED7FA3">
        <w:rPr>
          <w:rFonts w:ascii="方正仿宋_GBK" w:eastAsia="方正仿宋_GBK" w:hAnsi="宋体" w:hint="eastAsia"/>
          <w:sz w:val="24"/>
          <w:szCs w:val="24"/>
        </w:rPr>
        <w:t>20</w:t>
      </w:r>
      <w:r>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（七）税务登记证（副本）复印件和社会保险缴纳证明材料（事业单位可根据自身实际缴纳情况提供）。</w:t>
      </w:r>
    </w:p>
    <w:p w:rsidR="00BA5BB7" w:rsidRDefault="00BA5BB7" w:rsidP="00BA5BB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（八）特定资格条件证书或证明文件</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说明：供应商按“多证合一”登记制度办理营业执照的，组织机构代码证、税务登记证（副本）和社会保险登记证以供应商所提供的营业执照（副本）复印件为准。</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rsidR="00BA5BB7" w:rsidRDefault="00BA5BB7" w:rsidP="00BA5BB7">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（一）中小微企业声明函、监狱企业证明文件、残疾人福利性单位声明函</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（二）保证金缴纳情况证明文件</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rsidR="00BA5BB7" w:rsidRDefault="00BA5BB7" w:rsidP="00BA5BB7">
      <w:pPr>
        <w:snapToGrid w:val="0"/>
        <w:spacing w:line="360" w:lineRule="auto"/>
        <w:rPr>
          <w:rFonts w:ascii="宋体" w:hAnsi="宋体"/>
          <w:sz w:val="24"/>
          <w:szCs w:val="24"/>
          <w:bdr w:val="single" w:sz="4" w:space="0" w:color="auto"/>
        </w:rPr>
        <w:sectPr w:rsidR="00BA5BB7">
          <w:pgSz w:w="11907" w:h="16840"/>
          <w:pgMar w:top="1134" w:right="1191" w:bottom="1134" w:left="1304" w:header="851" w:footer="992" w:gutter="0"/>
          <w:pgNumType w:fmt="numberInDash"/>
          <w:cols w:space="720"/>
          <w:docGrid w:linePitch="380" w:charSpace="-5735"/>
        </w:sectPr>
      </w:pPr>
    </w:p>
    <w:p w:rsidR="00BA5BB7" w:rsidRDefault="00BA5BB7" w:rsidP="00BA5BB7">
      <w:pPr>
        <w:pStyle w:val="30"/>
        <w:spacing w:before="0" w:after="0" w:line="360" w:lineRule="auto"/>
        <w:rPr>
          <w:rFonts w:ascii="方正仿宋_GBK" w:eastAsia="方正仿宋_GBK" w:hAnsi="宋体"/>
          <w:sz w:val="24"/>
          <w:szCs w:val="24"/>
        </w:rPr>
      </w:pPr>
      <w:bookmarkStart w:id="197" w:name="_Toc36128925"/>
      <w:bookmarkStart w:id="198" w:name="_Toc313888360"/>
      <w:bookmarkStart w:id="199" w:name="_Toc313008356"/>
      <w:bookmarkStart w:id="200" w:name="_Toc342913419"/>
      <w:bookmarkStart w:id="201" w:name="_Toc77772698"/>
      <w:bookmarkStart w:id="202" w:name="_Toc12789073"/>
      <w:bookmarkStart w:id="203" w:name="_Toc283382454"/>
      <w:r>
        <w:rPr>
          <w:rFonts w:ascii="方正仿宋_GBK" w:eastAsia="方正仿宋_GBK" w:hAnsi="宋体" w:hint="eastAsia"/>
          <w:sz w:val="24"/>
          <w:szCs w:val="24"/>
        </w:rPr>
        <w:lastRenderedPageBreak/>
        <w:t>一、经济部分</w:t>
      </w:r>
      <w:bookmarkEnd w:id="197"/>
      <w:bookmarkEnd w:id="198"/>
      <w:bookmarkEnd w:id="199"/>
      <w:bookmarkEnd w:id="200"/>
      <w:bookmarkEnd w:id="201"/>
    </w:p>
    <w:bookmarkEnd w:id="202"/>
    <w:bookmarkEnd w:id="203"/>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BA5BB7" w:rsidRDefault="00BA5BB7" w:rsidP="00BA5BB7">
      <w:pPr>
        <w:jc w:val="center"/>
        <w:rPr>
          <w:rFonts w:ascii="方正仿宋_GBK" w:eastAsia="方正仿宋_GBK"/>
          <w:b/>
          <w:szCs w:val="28"/>
        </w:rPr>
      </w:pPr>
      <w:r>
        <w:rPr>
          <w:rFonts w:ascii="方正仿宋_GBK" w:eastAsia="方正仿宋_GBK" w:hint="eastAsia"/>
          <w:b/>
          <w:szCs w:val="28"/>
        </w:rPr>
        <w:t>竞争性磋商报价函</w:t>
      </w:r>
    </w:p>
    <w:p w:rsidR="00BA5BB7" w:rsidRDefault="00BA5BB7" w:rsidP="00BA5BB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3.我方承诺：本次磋商的有效期为90天。</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6.我方若成为成交供应商，将按照最终磋商结果签订合同，并且严格履行合同义务。本承诺函将成为合同不可分割的一部分，与合同具有同等的法律效力。</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hint="eastAsia"/>
        </w:rPr>
        <w:t xml:space="preserve"> </w:t>
      </w:r>
      <w:r>
        <w:rPr>
          <w:rFonts w:ascii="方正仿宋_GBK" w:eastAsia="方正仿宋_GBK" w:hAnsi="宋体" w:hint="eastAsia"/>
          <w:sz w:val="24"/>
          <w:szCs w:val="24"/>
        </w:rPr>
        <w:t>我方同意按竞争性磋商文件规定，交纳竞争性磋商文件要求的磋商保证金。如果我方成为成交供应商，保证在接到成交通知书后，向采购代理机构和重庆联合产权交易所集团股份有限公司竞争性磋商文件规定的采购代理服务费和交易服务费。</w:t>
      </w:r>
    </w:p>
    <w:p w:rsidR="00BA5BB7" w:rsidRDefault="00BA5BB7" w:rsidP="00BA5BB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BA5BB7" w:rsidRDefault="00BA5BB7" w:rsidP="00BA5BB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BA5BB7" w:rsidRDefault="00BA5BB7" w:rsidP="00BA5BB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BA5BB7" w:rsidRDefault="00BA5BB7" w:rsidP="00BA5BB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BA5BB7" w:rsidRDefault="00BA5BB7" w:rsidP="00BA5BB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BA5BB7" w:rsidRDefault="00BA5BB7" w:rsidP="00BA5BB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BA5BB7" w:rsidRDefault="00BA5BB7" w:rsidP="00BA5BB7">
      <w:pPr>
        <w:snapToGrid w:val="0"/>
        <w:spacing w:line="312" w:lineRule="auto"/>
        <w:ind w:firstLineChars="200" w:firstLine="480"/>
        <w:rPr>
          <w:rFonts w:ascii="方正仿宋_GBK" w:eastAsia="方正仿宋_GBK" w:hAnsi="宋体"/>
          <w:sz w:val="24"/>
          <w:szCs w:val="24"/>
        </w:rPr>
        <w:sectPr w:rsidR="00BA5BB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BA5BB7" w:rsidRDefault="00BA5BB7" w:rsidP="00BA5BB7">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BA5BB7" w:rsidRDefault="00BA5BB7" w:rsidP="00BA5BB7">
      <w:pPr>
        <w:jc w:val="center"/>
        <w:rPr>
          <w:rFonts w:ascii="方正仿宋_GBK" w:eastAsia="方正仿宋_GBK"/>
          <w:b/>
          <w:szCs w:val="28"/>
        </w:rPr>
      </w:pPr>
      <w:r>
        <w:rPr>
          <w:rFonts w:ascii="方正仿宋_GBK" w:eastAsia="方正仿宋_GBK" w:hint="eastAsia"/>
          <w:b/>
          <w:szCs w:val="28"/>
        </w:rPr>
        <w:t>供应商根据工程量清单完整报价</w:t>
      </w:r>
    </w:p>
    <w:p w:rsidR="00BA5BB7" w:rsidRDefault="00BA5BB7" w:rsidP="00BA5BB7">
      <w:pPr>
        <w:snapToGrid w:val="0"/>
        <w:spacing w:line="500" w:lineRule="exact"/>
        <w:ind w:firstLineChars="200" w:firstLine="480"/>
        <w:rPr>
          <w:rFonts w:ascii="方正仿宋_GBK" w:eastAsia="方正仿宋_GBK" w:hAnsi="宋体"/>
          <w:sz w:val="24"/>
          <w:szCs w:val="28"/>
        </w:rPr>
      </w:pPr>
    </w:p>
    <w:p w:rsidR="00BA5BB7" w:rsidRDefault="00BA5BB7" w:rsidP="00BA5BB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注：1.供应商应严格按照采购人给出的工程量清单进行填报，不得增减项，不得修改工程量。</w:t>
      </w:r>
    </w:p>
    <w:p w:rsidR="00BA5BB7" w:rsidRDefault="00BA5BB7" w:rsidP="00BA5BB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bookmarkStart w:id="204" w:name="OLE_LINK2"/>
      <w:bookmarkStart w:id="205" w:name="OLE_LINK1"/>
      <w:r>
        <w:rPr>
          <w:rFonts w:ascii="方正仿宋_GBK" w:eastAsia="方正仿宋_GBK" w:hAnsi="宋体" w:hint="eastAsia"/>
          <w:sz w:val="24"/>
          <w:szCs w:val="28"/>
        </w:rPr>
        <w:t>工程量清单逐页签字或盖章。</w:t>
      </w:r>
      <w:bookmarkEnd w:id="204"/>
      <w:bookmarkEnd w:id="205"/>
    </w:p>
    <w:p w:rsidR="00BA5BB7" w:rsidRDefault="00BA5BB7" w:rsidP="00BA5BB7">
      <w:pPr>
        <w:snapToGrid w:val="0"/>
        <w:spacing w:line="500" w:lineRule="exact"/>
        <w:ind w:firstLineChars="400" w:firstLine="960"/>
        <w:rPr>
          <w:rFonts w:ascii="方正仿宋_GBK" w:eastAsia="方正仿宋_GBK" w:hAnsi="宋体"/>
          <w:sz w:val="24"/>
          <w:szCs w:val="28"/>
        </w:rPr>
      </w:pPr>
      <w:r>
        <w:rPr>
          <w:rFonts w:ascii="方正仿宋_GBK" w:eastAsia="方正仿宋_GBK" w:hAnsi="宋体"/>
          <w:sz w:val="24"/>
          <w:szCs w:val="28"/>
        </w:rPr>
        <w:t>3.</w:t>
      </w:r>
      <w:r>
        <w:rPr>
          <w:rFonts w:ascii="方正仿宋_GBK" w:eastAsia="方正仿宋_GBK" w:hAnsi="宋体" w:hint="eastAsia"/>
          <w:sz w:val="24"/>
          <w:szCs w:val="28"/>
        </w:rPr>
        <w:t>工程量清单及总价超出采购人给出的限价的，其响应文件按无效处理。</w:t>
      </w:r>
    </w:p>
    <w:p w:rsidR="00BA5BB7" w:rsidRDefault="00BA5BB7" w:rsidP="00BA5BB7">
      <w:pPr>
        <w:pStyle w:val="10"/>
        <w:spacing w:line="360" w:lineRule="auto"/>
        <w:rPr>
          <w:rFonts w:ascii="方正仿宋_GBK" w:eastAsia="方正仿宋_GBK" w:hAnsi="宋体"/>
          <w:sz w:val="24"/>
          <w:szCs w:val="24"/>
        </w:rPr>
      </w:pPr>
    </w:p>
    <w:p w:rsidR="00BA5BB7" w:rsidRDefault="00BA5BB7" w:rsidP="00BA5BB7">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BA5BB7" w:rsidRDefault="00BA5BB7" w:rsidP="00BA5BB7"/>
    <w:p w:rsidR="00BA5BB7" w:rsidRDefault="00BA5BB7" w:rsidP="00BA5BB7"/>
    <w:p w:rsidR="00BA5BB7" w:rsidRDefault="00BA5BB7" w:rsidP="00BA5BB7">
      <w:pPr>
        <w:snapToGrid w:val="0"/>
        <w:spacing w:line="500" w:lineRule="exact"/>
        <w:rPr>
          <w:rFonts w:ascii="方正仿宋_GBK" w:eastAsia="方正仿宋_GBK" w:hAnsi="宋体"/>
          <w:sz w:val="24"/>
          <w:szCs w:val="28"/>
        </w:rPr>
      </w:pPr>
    </w:p>
    <w:p w:rsidR="00BA5BB7" w:rsidRDefault="00BA5BB7" w:rsidP="00BA5BB7">
      <w:pPr>
        <w:pStyle w:val="10"/>
        <w:spacing w:line="360" w:lineRule="auto"/>
        <w:rPr>
          <w:rFonts w:ascii="方正仿宋_GBK" w:eastAsia="方正仿宋_GBK" w:hAnsi="宋体"/>
          <w:sz w:val="24"/>
          <w:szCs w:val="24"/>
        </w:rPr>
      </w:pPr>
    </w:p>
    <w:p w:rsidR="00BA5BB7" w:rsidRDefault="00BA5BB7" w:rsidP="00BA5BB7">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BA5BB7" w:rsidRDefault="00BA5BB7" w:rsidP="00BA5BB7"/>
    <w:p w:rsidR="00BA5BB7" w:rsidRDefault="00BA5BB7" w:rsidP="00BA5BB7"/>
    <w:p w:rsidR="00BA5BB7" w:rsidRDefault="00BA5BB7" w:rsidP="00BA5BB7">
      <w:pPr>
        <w:spacing w:line="360" w:lineRule="auto"/>
      </w:pPr>
      <w:r>
        <w:rPr>
          <w:rFonts w:ascii="方正仿宋_GBK" w:eastAsia="方正仿宋_GBK" w:hAnsi="宋体" w:hint="eastAsia"/>
          <w:sz w:val="24"/>
          <w:szCs w:val="24"/>
        </w:rPr>
        <w:t xml:space="preserve">                                                   供应商名称（公章）：</w:t>
      </w:r>
    </w:p>
    <w:p w:rsidR="00BA5BB7" w:rsidRDefault="00BA5BB7" w:rsidP="00BA5BB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BA5BB7" w:rsidRDefault="00BA5BB7" w:rsidP="00BA5BB7">
      <w:pPr>
        <w:snapToGrid w:val="0"/>
        <w:spacing w:line="360" w:lineRule="auto"/>
        <w:ind w:firstLineChars="200" w:firstLine="480"/>
        <w:rPr>
          <w:rFonts w:ascii="方正仿宋_GBK" w:eastAsia="方正仿宋_GBK" w:hAnsi="宋体"/>
          <w:sz w:val="24"/>
          <w:szCs w:val="24"/>
          <w:bdr w:val="single" w:sz="4" w:space="0" w:color="auto"/>
        </w:rPr>
        <w:sectPr w:rsidR="00BA5BB7">
          <w:headerReference w:type="default" r:id="rId17"/>
          <w:pgSz w:w="11907" w:h="16840"/>
          <w:pgMar w:top="1134" w:right="1191" w:bottom="1134" w:left="1304" w:header="851" w:footer="992" w:gutter="0"/>
          <w:pgNumType w:fmt="numberInDash"/>
          <w:cols w:space="720"/>
          <w:docGrid w:linePitch="380" w:charSpace="-5735"/>
        </w:sectPr>
      </w:pPr>
    </w:p>
    <w:p w:rsidR="00BA5BB7" w:rsidRDefault="00BA5BB7" w:rsidP="00BA5BB7">
      <w:pPr>
        <w:pStyle w:val="30"/>
        <w:spacing w:before="0" w:after="0" w:line="360" w:lineRule="auto"/>
        <w:rPr>
          <w:rFonts w:ascii="方正仿宋_GBK" w:eastAsia="方正仿宋_GBK" w:hAnsi="宋体"/>
          <w:sz w:val="24"/>
          <w:szCs w:val="24"/>
        </w:rPr>
      </w:pPr>
      <w:bookmarkStart w:id="206" w:name="_Toc313888361"/>
      <w:bookmarkStart w:id="207" w:name="_Toc36128926"/>
      <w:bookmarkStart w:id="208" w:name="_Toc342913420"/>
      <w:bookmarkStart w:id="209" w:name="_Toc313008357"/>
      <w:bookmarkStart w:id="210" w:name="_Toc77772699"/>
      <w:r>
        <w:rPr>
          <w:rFonts w:ascii="方正仿宋_GBK" w:eastAsia="方正仿宋_GBK" w:hAnsi="宋体" w:hint="eastAsia"/>
          <w:sz w:val="24"/>
          <w:szCs w:val="24"/>
        </w:rPr>
        <w:lastRenderedPageBreak/>
        <w:t>二、</w:t>
      </w:r>
      <w:r w:rsidR="00581018">
        <w:rPr>
          <w:rFonts w:ascii="方正仿宋_GBK" w:eastAsia="方正仿宋_GBK" w:hAnsi="宋体" w:hint="eastAsia"/>
          <w:sz w:val="24"/>
          <w:szCs w:val="24"/>
        </w:rPr>
        <w:t>技术</w:t>
      </w:r>
      <w:r>
        <w:rPr>
          <w:rFonts w:ascii="方正仿宋_GBK" w:eastAsia="方正仿宋_GBK" w:hAnsi="宋体" w:hint="eastAsia"/>
          <w:sz w:val="24"/>
          <w:szCs w:val="24"/>
        </w:rPr>
        <w:t>部分</w:t>
      </w:r>
      <w:bookmarkEnd w:id="206"/>
      <w:bookmarkEnd w:id="207"/>
      <w:bookmarkEnd w:id="208"/>
      <w:bookmarkEnd w:id="209"/>
      <w:bookmarkEnd w:id="210"/>
    </w:p>
    <w:p w:rsidR="00BA5BB7" w:rsidRDefault="00BA5BB7" w:rsidP="00BA5BB7">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（一）施工技术方案（格式自定）</w:t>
      </w:r>
    </w:p>
    <w:p w:rsidR="00BA5BB7" w:rsidRDefault="00BA5BB7" w:rsidP="00BA5BB7">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w:t>
      </w:r>
      <w:r w:rsidR="00581018">
        <w:rPr>
          <w:rFonts w:ascii="方正仿宋_GBK" w:eastAsia="方正仿宋_GBK" w:hAnsi="宋体" w:hint="eastAsia"/>
          <w:sz w:val="24"/>
          <w:szCs w:val="24"/>
        </w:rPr>
        <w:t>技术</w:t>
      </w:r>
      <w:r>
        <w:rPr>
          <w:rFonts w:ascii="方正仿宋_GBK" w:eastAsia="方正仿宋_GBK" w:hAnsi="宋体" w:hint="eastAsia"/>
          <w:sz w:val="24"/>
          <w:szCs w:val="24"/>
        </w:rPr>
        <w:t>响应偏离表</w:t>
      </w:r>
    </w:p>
    <w:p w:rsidR="00BA5BB7" w:rsidRDefault="00BA5BB7" w:rsidP="00BA5BB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项目号：                                磋商项目编号：</w:t>
      </w:r>
    </w:p>
    <w:p w:rsidR="00BA5BB7" w:rsidRDefault="00BA5BB7" w:rsidP="00BA5BB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A5BB7" w:rsidTr="00BA5BB7">
        <w:trPr>
          <w:trHeight w:val="515"/>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bookmarkStart w:id="211" w:name="_Toc77772700"/>
            <w:r>
              <w:rPr>
                <w:rFonts w:ascii="方正仿宋_GBK" w:eastAsia="方正仿宋_GBK" w:hAnsi="宋体" w:hint="eastAsia"/>
                <w:sz w:val="21"/>
                <w:szCs w:val="21"/>
              </w:rPr>
              <w:t>序号</w:t>
            </w:r>
            <w:bookmarkEnd w:id="211"/>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bookmarkStart w:id="212" w:name="_Toc77772701"/>
            <w:r>
              <w:rPr>
                <w:rFonts w:ascii="方正仿宋_GBK" w:eastAsia="方正仿宋_GBK" w:hAnsi="宋体" w:hint="eastAsia"/>
                <w:sz w:val="21"/>
                <w:szCs w:val="21"/>
              </w:rPr>
              <w:t>采购需求</w:t>
            </w:r>
            <w:bookmarkEnd w:id="212"/>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bookmarkStart w:id="213" w:name="_Toc77772702"/>
            <w:r>
              <w:rPr>
                <w:rFonts w:ascii="方正仿宋_GBK" w:eastAsia="方正仿宋_GBK" w:hAnsi="宋体" w:hint="eastAsia"/>
                <w:sz w:val="21"/>
                <w:szCs w:val="21"/>
              </w:rPr>
              <w:t>响应情况</w:t>
            </w:r>
            <w:bookmarkEnd w:id="213"/>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bookmarkStart w:id="214" w:name="_Toc77772703"/>
            <w:r>
              <w:rPr>
                <w:rFonts w:ascii="方正仿宋_GBK" w:eastAsia="方正仿宋_GBK" w:hAnsi="宋体" w:hint="eastAsia"/>
                <w:sz w:val="21"/>
                <w:szCs w:val="21"/>
              </w:rPr>
              <w:t>差异说明</w:t>
            </w:r>
            <w:bookmarkEnd w:id="214"/>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r w:rsidR="00BA5BB7" w:rsidTr="00BA5BB7">
        <w:trPr>
          <w:trHeight w:val="599"/>
          <w:jc w:val="center"/>
        </w:trPr>
        <w:tc>
          <w:tcPr>
            <w:tcW w:w="113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BA5BB7" w:rsidRDefault="00BA5BB7" w:rsidP="00BA5BB7">
            <w:pPr>
              <w:tabs>
                <w:tab w:val="left" w:pos="6300"/>
              </w:tabs>
              <w:snapToGrid w:val="0"/>
              <w:spacing w:line="500" w:lineRule="exact"/>
              <w:jc w:val="center"/>
              <w:outlineLvl w:val="0"/>
              <w:rPr>
                <w:rFonts w:ascii="方正仿宋_GBK" w:eastAsia="方正仿宋_GBK" w:hAnsi="宋体"/>
                <w:sz w:val="21"/>
                <w:szCs w:val="21"/>
              </w:rPr>
            </w:pPr>
          </w:p>
        </w:tc>
      </w:tr>
    </w:tbl>
    <w:p w:rsidR="00BA5BB7" w:rsidRDefault="00BA5BB7" w:rsidP="00BA5BB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A5BB7" w:rsidRDefault="00BA5BB7" w:rsidP="00BA5BB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A5BB7" w:rsidRDefault="00BA5BB7" w:rsidP="00BA5BB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.本表即为对本项目“第二篇  项目服务需求”中所列服务要求进行比较和响应；</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4.可附相关支撑材料。（格式自定）</w:t>
      </w:r>
    </w:p>
    <w:p w:rsidR="00BA5BB7" w:rsidRDefault="00BA5BB7" w:rsidP="00BA5BB7">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215" w:name="_Toc313888362"/>
      <w:bookmarkStart w:id="216" w:name="_Toc313008358"/>
      <w:bookmarkStart w:id="217" w:name="_Toc342913421"/>
      <w:bookmarkStart w:id="218" w:name="_Toc36128927"/>
      <w:bookmarkStart w:id="219" w:name="_Toc77772704"/>
      <w:r>
        <w:rPr>
          <w:rFonts w:ascii="方正仿宋_GBK" w:eastAsia="方正仿宋_GBK" w:hAnsi="宋体" w:hint="eastAsia"/>
          <w:sz w:val="24"/>
          <w:szCs w:val="24"/>
        </w:rPr>
        <w:lastRenderedPageBreak/>
        <w:t>三、商务部分</w:t>
      </w:r>
      <w:bookmarkEnd w:id="215"/>
      <w:bookmarkEnd w:id="216"/>
      <w:bookmarkEnd w:id="217"/>
      <w:bookmarkEnd w:id="218"/>
      <w:bookmarkEnd w:id="219"/>
    </w:p>
    <w:p w:rsidR="00BA5BB7" w:rsidRDefault="00BA5BB7" w:rsidP="00BA5BB7">
      <w:pPr>
        <w:snapToGrid w:val="0"/>
        <w:spacing w:line="360" w:lineRule="auto"/>
        <w:ind w:firstLineChars="200" w:firstLine="480"/>
        <w:rPr>
          <w:rFonts w:ascii="方正仿宋_GBK" w:eastAsia="方正仿宋_GBK"/>
          <w:b/>
        </w:rPr>
        <w:sectPr w:rsidR="00BA5BB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（一）商务要求响应情况：工期及地点、报价要求等（格式自定）</w:t>
      </w:r>
    </w:p>
    <w:p w:rsidR="00BA5BB7" w:rsidRDefault="00BA5BB7" w:rsidP="00BA5BB7">
      <w:pPr>
        <w:spacing w:line="360" w:lineRule="auto"/>
        <w:ind w:firstLineChars="200" w:firstLine="480"/>
        <w:rPr>
          <w:rFonts w:ascii="方正仿宋_GBK" w:eastAsia="方正仿宋_GBK" w:hAnsi="宋体"/>
          <w:sz w:val="24"/>
          <w:szCs w:val="24"/>
        </w:rPr>
      </w:pPr>
      <w:bookmarkStart w:id="220" w:name="_Toc283382459"/>
      <w:r>
        <w:rPr>
          <w:rFonts w:ascii="方正仿宋_GBK" w:eastAsia="方正仿宋_GBK" w:hAnsi="宋体" w:hint="eastAsia"/>
          <w:sz w:val="24"/>
          <w:szCs w:val="24"/>
        </w:rPr>
        <w:lastRenderedPageBreak/>
        <w:t>（二）商务响应偏离表</w:t>
      </w:r>
    </w:p>
    <w:p w:rsidR="00BA5BB7" w:rsidRDefault="00BA5BB7" w:rsidP="00BA5BB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w:t>
      </w:r>
    </w:p>
    <w:p w:rsidR="00BA5BB7" w:rsidRDefault="00BA5BB7" w:rsidP="00BA5BB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项目号：                                磋商项目编号：</w:t>
      </w:r>
    </w:p>
    <w:p w:rsidR="00BA5BB7" w:rsidRDefault="00BA5BB7" w:rsidP="00BA5BB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A5BB7" w:rsidTr="00BA5BB7">
        <w:trPr>
          <w:trHeight w:val="765"/>
        </w:trPr>
        <w:tc>
          <w:tcPr>
            <w:tcW w:w="1510" w:type="dxa"/>
            <w:vAlign w:val="center"/>
          </w:tcPr>
          <w:p w:rsidR="00BA5BB7" w:rsidRDefault="00BA5BB7" w:rsidP="00BA5BB7">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bookmarkStart w:id="221" w:name="_Toc77772705"/>
            <w:r>
              <w:rPr>
                <w:rFonts w:ascii="方正仿宋_GBK" w:eastAsia="方正仿宋_GBK" w:hAnsi="宋体" w:hint="eastAsia"/>
                <w:sz w:val="21"/>
                <w:szCs w:val="24"/>
              </w:rPr>
              <w:t>磋商项目商务需求</w:t>
            </w:r>
            <w:bookmarkEnd w:id="221"/>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bookmarkStart w:id="222" w:name="_Toc77772706"/>
            <w:r>
              <w:rPr>
                <w:rFonts w:ascii="方正仿宋_GBK" w:eastAsia="方正仿宋_GBK" w:hAnsi="宋体" w:hint="eastAsia"/>
                <w:sz w:val="21"/>
                <w:szCs w:val="24"/>
              </w:rPr>
              <w:t>响应情况</w:t>
            </w:r>
            <w:bookmarkEnd w:id="222"/>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bookmarkStart w:id="223" w:name="_Toc77772707"/>
            <w:r>
              <w:rPr>
                <w:rFonts w:ascii="方正仿宋_GBK" w:eastAsia="方正仿宋_GBK" w:hAnsi="宋体" w:hint="eastAsia"/>
                <w:sz w:val="21"/>
                <w:szCs w:val="24"/>
              </w:rPr>
              <w:t>偏离说明</w:t>
            </w:r>
            <w:bookmarkEnd w:id="223"/>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r w:rsidR="00BA5BB7" w:rsidTr="00BA5BB7">
        <w:trPr>
          <w:trHeight w:val="703"/>
        </w:trPr>
        <w:tc>
          <w:tcPr>
            <w:tcW w:w="1510"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BA5BB7" w:rsidRDefault="00BA5BB7" w:rsidP="00BA5BB7">
            <w:pPr>
              <w:tabs>
                <w:tab w:val="left" w:pos="6300"/>
              </w:tabs>
              <w:snapToGrid w:val="0"/>
              <w:spacing w:line="360" w:lineRule="auto"/>
              <w:jc w:val="center"/>
              <w:outlineLvl w:val="0"/>
              <w:rPr>
                <w:rFonts w:ascii="方正仿宋_GBK" w:eastAsia="方正仿宋_GBK" w:hAnsi="宋体"/>
                <w:sz w:val="21"/>
                <w:szCs w:val="24"/>
              </w:rPr>
            </w:pPr>
          </w:p>
        </w:tc>
      </w:tr>
    </w:tbl>
    <w:p w:rsidR="00BA5BB7" w:rsidRDefault="00BA5BB7" w:rsidP="00BA5BB7">
      <w:pPr>
        <w:snapToGrid w:val="0"/>
        <w:spacing w:line="360" w:lineRule="auto"/>
        <w:ind w:firstLine="465"/>
        <w:rPr>
          <w:rFonts w:ascii="方正仿宋_GBK" w:eastAsia="方正仿宋_GBK" w:hAnsi="宋体"/>
          <w:sz w:val="24"/>
          <w:szCs w:val="24"/>
        </w:rPr>
      </w:pPr>
    </w:p>
    <w:p w:rsidR="00BA5BB7" w:rsidRDefault="00BA5BB7" w:rsidP="00BA5BB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A5BB7" w:rsidRDefault="00BA5BB7" w:rsidP="00BA5BB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A5BB7" w:rsidRDefault="00BA5BB7" w:rsidP="00BA5BB7">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项目商务需求”中所列服务要求进行比较和响应；</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A5BB7" w:rsidRDefault="00BA5BB7" w:rsidP="00BA5BB7">
      <w:pPr>
        <w:spacing w:line="360" w:lineRule="auto"/>
        <w:ind w:firstLineChars="200" w:firstLine="560"/>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BA5BB7" w:rsidRDefault="00BA5BB7" w:rsidP="00BA5BB7">
      <w:pPr>
        <w:pStyle w:val="30"/>
        <w:spacing w:before="0" w:after="0" w:line="360" w:lineRule="auto"/>
      </w:pPr>
      <w:r>
        <w:rPr>
          <w:rFonts w:ascii="方正仿宋_GBK" w:eastAsia="方正仿宋_GBK" w:hAnsi="宋体"/>
          <w:sz w:val="24"/>
          <w:szCs w:val="24"/>
        </w:rPr>
        <w:br w:type="page"/>
      </w:r>
      <w:bookmarkStart w:id="224" w:name="_Toc313008359"/>
      <w:bookmarkStart w:id="225" w:name="_Toc313888363"/>
      <w:bookmarkStart w:id="226" w:name="_Toc342913422"/>
      <w:bookmarkStart w:id="227" w:name="_Toc36128928"/>
      <w:bookmarkStart w:id="228" w:name="_Toc77772708"/>
      <w:bookmarkEnd w:id="220"/>
      <w:r>
        <w:rPr>
          <w:rFonts w:ascii="方正仿宋_GBK" w:eastAsia="方正仿宋_GBK" w:hAnsi="宋体" w:hint="eastAsia"/>
          <w:sz w:val="24"/>
          <w:szCs w:val="24"/>
        </w:rPr>
        <w:lastRenderedPageBreak/>
        <w:t>四、资格条件及其他</w:t>
      </w:r>
      <w:bookmarkEnd w:id="224"/>
      <w:bookmarkEnd w:id="225"/>
      <w:bookmarkEnd w:id="226"/>
      <w:bookmarkEnd w:id="227"/>
      <w:bookmarkEnd w:id="228"/>
    </w:p>
    <w:p w:rsidR="00BA5BB7" w:rsidRDefault="00BA5BB7" w:rsidP="00BA5BB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BA5BB7" w:rsidRDefault="00BA5BB7" w:rsidP="00BA5BB7">
      <w:pPr>
        <w:tabs>
          <w:tab w:val="left" w:pos="6300"/>
        </w:tabs>
        <w:snapToGrid w:val="0"/>
        <w:spacing w:line="500" w:lineRule="exact"/>
        <w:ind w:firstLine="570"/>
        <w:rPr>
          <w:rFonts w:ascii="方正仿宋_GBK" w:eastAsia="方正仿宋_GBK" w:hAnsi="宋体"/>
        </w:rPr>
      </w:pPr>
    </w:p>
    <w:p w:rsidR="00BA5BB7" w:rsidRDefault="00BA5BB7" w:rsidP="00BA5BB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BA5BB7" w:rsidRDefault="00BA5BB7" w:rsidP="00BA5BB7">
      <w:pPr>
        <w:tabs>
          <w:tab w:val="left" w:pos="6300"/>
        </w:tabs>
        <w:snapToGrid w:val="0"/>
        <w:spacing w:line="500" w:lineRule="exact"/>
        <w:ind w:firstLine="570"/>
        <w:rPr>
          <w:rFonts w:ascii="方正仿宋_GBK" w:eastAsia="方正仿宋_GBK" w:hAnsi="宋体"/>
        </w:rPr>
      </w:pPr>
    </w:p>
    <w:p w:rsidR="00BA5BB7" w:rsidRDefault="00BA5BB7" w:rsidP="00BA5BB7">
      <w:pPr>
        <w:tabs>
          <w:tab w:val="left" w:pos="6300"/>
        </w:tabs>
        <w:snapToGrid w:val="0"/>
        <w:spacing w:line="500" w:lineRule="exact"/>
        <w:ind w:firstLine="570"/>
        <w:rPr>
          <w:rFonts w:ascii="方正仿宋_GBK" w:eastAsia="方正仿宋_GBK" w:hAnsi="宋体"/>
        </w:rPr>
      </w:pPr>
    </w:p>
    <w:p w:rsidR="00BA5BB7" w:rsidRDefault="00BA5BB7" w:rsidP="00BA5BB7">
      <w:pPr>
        <w:tabs>
          <w:tab w:val="left" w:pos="6300"/>
        </w:tabs>
        <w:snapToGrid w:val="0"/>
        <w:spacing w:line="500" w:lineRule="exact"/>
        <w:ind w:firstLine="570"/>
        <w:rPr>
          <w:rFonts w:ascii="方正仿宋_GBK" w:eastAsia="方正仿宋_GBK" w:hAnsi="宋体"/>
        </w:rPr>
      </w:pPr>
    </w:p>
    <w:p w:rsidR="00BA5BB7" w:rsidRDefault="00BA5BB7" w:rsidP="00BA5BB7">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r>
        <w:rPr>
          <w:rFonts w:ascii="方正仿宋_GBK" w:eastAsia="方正仿宋_GBK" w:hAnsi="宋体" w:hint="eastAsia"/>
          <w:sz w:val="24"/>
          <w:u w:val="single"/>
        </w:rPr>
        <w:t xml:space="preserve">                                                </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BA5BB7" w:rsidRDefault="00BA5BB7" w:rsidP="00BA5BB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BA5BB7" w:rsidRDefault="00BA5BB7" w:rsidP="00BA5BB7">
      <w:pPr>
        <w:tabs>
          <w:tab w:val="left" w:pos="6300"/>
        </w:tabs>
        <w:snapToGrid w:val="0"/>
        <w:spacing w:line="500" w:lineRule="exact"/>
        <w:ind w:firstLine="570"/>
        <w:rPr>
          <w:rFonts w:ascii="方正仿宋_GBK" w:eastAsia="方正仿宋_GBK" w:hAnsi="宋体"/>
          <w:sz w:val="24"/>
          <w:szCs w:val="28"/>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BA5BB7" w:rsidRDefault="00BA5BB7" w:rsidP="00BA5BB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A5BB7" w:rsidRDefault="00BA5BB7" w:rsidP="00BA5BB7">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（五）20</w:t>
      </w:r>
      <w:r w:rsidR="00ED7FA3">
        <w:rPr>
          <w:rFonts w:ascii="方正仿宋_GBK" w:eastAsia="方正仿宋_GBK" w:hAnsi="宋体" w:hint="eastAsia"/>
        </w:rPr>
        <w:t>20</w:t>
      </w:r>
      <w:r>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BA5BB7" w:rsidRDefault="00BA5BB7" w:rsidP="00BA5BB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proofErr w:type="spellStart"/>
      <w:r>
        <w:rPr>
          <w:rFonts w:ascii="方正仿宋_GBK" w:eastAsia="方正仿宋_GBK" w:hAnsi="宋体" w:hint="eastAsia"/>
          <w:sz w:val="24"/>
        </w:rPr>
        <w:t>www.creditchina.gov.cn</w:t>
      </w:r>
      <w:proofErr w:type="spellEnd"/>
      <w:r>
        <w:rPr>
          <w:rFonts w:ascii="方正仿宋_GBK" w:eastAsia="方正仿宋_GBK" w:hAnsi="宋体" w:hint="eastAsia"/>
          <w:sz w:val="24"/>
        </w:rPr>
        <w:t>）  “失信被执行人”、 “重大税收违法案件当事人名单”、中，也未列入中国政府采购网（</w:t>
      </w:r>
      <w:proofErr w:type="spellStart"/>
      <w:r>
        <w:rPr>
          <w:rFonts w:ascii="方正仿宋_GBK" w:eastAsia="方正仿宋_GBK" w:hAnsi="宋体" w:hint="eastAsia"/>
          <w:sz w:val="24"/>
        </w:rPr>
        <w:t>www.ccgp.gov.cn</w:t>
      </w:r>
      <w:proofErr w:type="spellEnd"/>
      <w:r>
        <w:rPr>
          <w:rFonts w:ascii="方正仿宋_GBK" w:eastAsia="方正仿宋_GBK" w:hAnsi="宋体" w:hint="eastAsia"/>
          <w:sz w:val="24"/>
        </w:rPr>
        <w:t>）“政府采购严重违法失信行为记录名单”中，并随时接受采购人、采购代理机构的检查验证，我方对以上声明负全部法律责任。</w:t>
      </w:r>
    </w:p>
    <w:p w:rsidR="00BA5BB7" w:rsidRDefault="00BA5BB7" w:rsidP="00BA5BB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供应商可以将信用中国网站及中国政府采购网查询结果附后（查询时间为本项目采购公告发布之日起至提交响应文件截止时间前）。</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 信用中国网站（</w:t>
      </w:r>
      <w:proofErr w:type="spellStart"/>
      <w:r>
        <w:rPr>
          <w:rFonts w:ascii="方正仿宋_GBK" w:eastAsia="方正仿宋_GBK" w:hAnsi="宋体" w:hint="eastAsia"/>
          <w:sz w:val="24"/>
        </w:rPr>
        <w:t>www.creditchina.gov.cn</w:t>
      </w:r>
      <w:proofErr w:type="spellEnd"/>
      <w:r>
        <w:rPr>
          <w:rFonts w:ascii="方正仿宋_GBK" w:eastAsia="方正仿宋_GBK" w:hAnsi="宋体" w:hint="eastAsia"/>
          <w:sz w:val="24"/>
        </w:rPr>
        <w:t>）查询结果（提供查询结果网页打印件或截图，并加盖供应商公章）</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1.1“失信被执行人”查询结果；</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1.2“重大税收违法案件当事人名单”查询结果；</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2. 中国政府采购网（</w:t>
      </w:r>
      <w:proofErr w:type="spellStart"/>
      <w:r>
        <w:rPr>
          <w:rFonts w:ascii="方正仿宋_GBK" w:eastAsia="方正仿宋_GBK" w:hAnsi="宋体" w:hint="eastAsia"/>
          <w:sz w:val="24"/>
        </w:rPr>
        <w:t>www.ccgp.gov.cn</w:t>
      </w:r>
      <w:proofErr w:type="spellEnd"/>
      <w:r>
        <w:rPr>
          <w:rFonts w:ascii="方正仿宋_GBK" w:eastAsia="方正仿宋_GBK" w:hAnsi="宋体" w:hint="eastAsia"/>
          <w:sz w:val="24"/>
        </w:rPr>
        <w:t>）（提供查询结果网页打印件或截图，并加盖供应商公章）</w:t>
      </w:r>
    </w:p>
    <w:p w:rsidR="00BA5BB7" w:rsidRDefault="00BA5BB7" w:rsidP="00BA5BB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rsidR="00BA5BB7" w:rsidRDefault="00BA5BB7" w:rsidP="00BA5BB7">
      <w:pPr>
        <w:tabs>
          <w:tab w:val="left" w:pos="6300"/>
        </w:tabs>
        <w:snapToGrid w:val="0"/>
        <w:spacing w:line="500" w:lineRule="exact"/>
        <w:ind w:firstLine="570"/>
        <w:rPr>
          <w:rFonts w:ascii="方正仿宋_GBK" w:eastAsia="方正仿宋_GBK" w:hAnsi="宋体"/>
          <w:sz w:val="24"/>
        </w:rPr>
      </w:pPr>
    </w:p>
    <w:p w:rsidR="00BA5BB7" w:rsidRDefault="00BA5BB7" w:rsidP="00BA5BB7">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BA5BB7" w:rsidRDefault="00BA5BB7" w:rsidP="00BA5BB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A5BB7" w:rsidRDefault="00BA5BB7" w:rsidP="00BA5BB7">
      <w:pPr>
        <w:tabs>
          <w:tab w:val="left" w:pos="6300"/>
        </w:tabs>
        <w:snapToGrid w:val="0"/>
        <w:spacing w:line="500" w:lineRule="exact"/>
        <w:ind w:right="1680"/>
        <w:rPr>
          <w:rFonts w:ascii="方正仿宋_GBK" w:eastAsia="方正仿宋_GBK" w:hAnsi="宋体"/>
          <w:sz w:val="24"/>
        </w:rPr>
      </w:pPr>
    </w:p>
    <w:p w:rsidR="00BA5BB7" w:rsidRDefault="00BA5BB7" w:rsidP="00BA5BB7">
      <w:pPr>
        <w:tabs>
          <w:tab w:val="left" w:pos="6300"/>
        </w:tabs>
        <w:snapToGrid w:val="0"/>
        <w:spacing w:line="500" w:lineRule="exact"/>
        <w:ind w:firstLineChars="200" w:firstLine="560"/>
        <w:rPr>
          <w:rFonts w:ascii="方正仿宋_GBK" w:eastAsia="方正仿宋_GBK" w:hAnsi="宋体"/>
          <w:szCs w:val="22"/>
        </w:rPr>
      </w:pPr>
      <w:r>
        <w:rPr>
          <w:rFonts w:ascii="宋体" w:hAnsi="宋体"/>
        </w:rPr>
        <w:br w:type="page"/>
      </w:r>
      <w:r>
        <w:rPr>
          <w:rFonts w:ascii="方正仿宋_GBK" w:eastAsia="方正仿宋_GBK" w:hAnsi="宋体" w:hint="eastAsia"/>
        </w:rPr>
        <w:lastRenderedPageBreak/>
        <w:t>（七）税务登记证（副本）复印件和社会保险缴纳证明材料</w:t>
      </w:r>
      <w:r>
        <w:rPr>
          <w:rFonts w:ascii="方正仿宋_GBK" w:eastAsia="方正仿宋_GBK" w:hAnsi="宋体" w:hint="eastAsia"/>
          <w:szCs w:val="22"/>
        </w:rPr>
        <w:t>（事业单位可根据自身实际缴纳情况提供）。</w:t>
      </w:r>
    </w:p>
    <w:p w:rsidR="00BA5BB7" w:rsidRDefault="00BA5BB7" w:rsidP="00BA5BB7">
      <w:pPr>
        <w:tabs>
          <w:tab w:val="left" w:pos="6300"/>
        </w:tabs>
        <w:snapToGrid w:val="0"/>
        <w:spacing w:line="500" w:lineRule="exact"/>
        <w:ind w:firstLineChars="200" w:firstLine="560"/>
        <w:rPr>
          <w:rFonts w:ascii="方正仿宋_GBK" w:eastAsia="方正仿宋_GBK" w:hAnsi="宋体"/>
        </w:rPr>
      </w:pPr>
      <w:r>
        <w:rPr>
          <w:rFonts w:ascii="方正仿宋_GBK" w:eastAsia="方正仿宋_GBK" w:hAnsi="宋体" w:hint="eastAsia"/>
        </w:rPr>
        <w:t>（八）特定资格条件证书或证明文件</w:t>
      </w:r>
    </w:p>
    <w:p w:rsidR="00BA5BB7" w:rsidRDefault="00BA5BB7" w:rsidP="00BA5BB7">
      <w:pPr>
        <w:tabs>
          <w:tab w:val="left" w:pos="6300"/>
        </w:tabs>
        <w:snapToGrid w:val="0"/>
        <w:spacing w:line="500" w:lineRule="exact"/>
        <w:ind w:firstLineChars="200" w:firstLine="560"/>
        <w:rPr>
          <w:rFonts w:ascii="方正仿宋_GBK" w:eastAsia="方正仿宋_GBK" w:hAnsi="宋体"/>
        </w:rPr>
      </w:pPr>
      <w:r>
        <w:rPr>
          <w:rFonts w:ascii="方正仿宋_GBK" w:eastAsia="方正仿宋_GBK" w:hAnsi="宋体" w:hint="eastAsia"/>
        </w:rPr>
        <w:t>说明：供应商按“多证合一”登记制度办理营业执照的，组织机构代码证、税务登记证（副本）和社会保险登记证以供应商所提供的营业执照（副本）复印件为准。</w:t>
      </w:r>
    </w:p>
    <w:p w:rsidR="00BA5BB7" w:rsidRDefault="00BA5BB7" w:rsidP="00BA5BB7">
      <w:pPr>
        <w:pStyle w:val="30"/>
        <w:spacing w:before="0" w:after="0" w:line="360" w:lineRule="auto"/>
        <w:rPr>
          <w:rFonts w:ascii="方正仿宋_GBK" w:eastAsia="方正仿宋_GBK" w:hAnsi="宋体"/>
          <w:sz w:val="24"/>
          <w:szCs w:val="24"/>
        </w:rPr>
      </w:pPr>
      <w:bookmarkStart w:id="229" w:name="_Toc14422"/>
      <w:r>
        <w:rPr>
          <w:rFonts w:ascii="方正仿宋_GBK" w:eastAsia="方正仿宋_GBK" w:hAnsi="宋体"/>
          <w:b w:val="0"/>
          <w:sz w:val="28"/>
        </w:rPr>
        <w:br w:type="page"/>
      </w:r>
      <w:bookmarkStart w:id="230" w:name="_Toc36128929"/>
      <w:bookmarkStart w:id="231" w:name="_Toc77772709"/>
      <w:r>
        <w:rPr>
          <w:rFonts w:ascii="方正仿宋_GBK" w:eastAsia="方正仿宋_GBK" w:hAnsi="宋体" w:hint="eastAsia"/>
          <w:sz w:val="24"/>
          <w:szCs w:val="24"/>
        </w:rPr>
        <w:lastRenderedPageBreak/>
        <w:t>五、</w:t>
      </w:r>
      <w:r>
        <w:rPr>
          <w:rFonts w:ascii="方正仿宋_GBK" w:eastAsia="方正仿宋_GBK" w:hint="eastAsia"/>
          <w:sz w:val="24"/>
          <w:szCs w:val="24"/>
        </w:rPr>
        <w:t>其他资料</w:t>
      </w:r>
      <w:bookmarkEnd w:id="229"/>
      <w:bookmarkEnd w:id="230"/>
      <w:bookmarkEnd w:id="231"/>
    </w:p>
    <w:p w:rsidR="00BA5BB7" w:rsidRDefault="00BA5BB7" w:rsidP="00BA5BB7">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（一）中小微企业声明函、监狱企业证明文件、残疾人福利性单位声明函</w:t>
      </w:r>
    </w:p>
    <w:p w:rsidR="00BA5BB7" w:rsidRDefault="00BA5BB7" w:rsidP="00BA5BB7">
      <w:pPr>
        <w:tabs>
          <w:tab w:val="left" w:pos="6300"/>
        </w:tabs>
        <w:snapToGrid w:val="0"/>
        <w:spacing w:line="500" w:lineRule="exact"/>
        <w:ind w:firstLineChars="200" w:firstLine="560"/>
        <w:jc w:val="center"/>
        <w:rPr>
          <w:rFonts w:ascii="方正仿宋_GBK" w:eastAsia="方正仿宋_GBK" w:hAnsi="宋体"/>
        </w:rPr>
      </w:pPr>
      <w:r>
        <w:rPr>
          <w:rFonts w:ascii="方正仿宋_GBK" w:eastAsia="方正仿宋_GBK" w:hAnsi="宋体" w:hint="eastAsia"/>
        </w:rPr>
        <w:t>中小微企业声明函</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szCs w:val="28"/>
        </w:rPr>
      </w:pP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采购项目名称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（采购人名称）：</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本企业郑重声明，根据《政府采购促进中小企业发展暂行办法》（财库〔2011〕181号）的规定，本企业为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（请填写：中型、小型、微型）企业。即，本企业同时满足以下条件：</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1.根据《工业和信息化部 国家统计局 国家发展和改革委员会 财政部关于印发中小企业划型标准规定的通知》（工信部联企业〔2011〕300号）的划分标准，本企业为行业</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（行业类别）的</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（请填写：中型、小型、微型）企业。</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2.本企业参加本项目提供本企业制造的货物、承担的工程或者服务，或者提供其他小微企业制造的货物。</w:t>
      </w:r>
    </w:p>
    <w:p w:rsidR="00BA5BB7" w:rsidRDefault="00BA5BB7" w:rsidP="00BA5BB7">
      <w:pPr>
        <w:tabs>
          <w:tab w:val="left" w:pos="6300"/>
        </w:tabs>
        <w:snapToGrid w:val="0"/>
        <w:spacing w:line="500" w:lineRule="exact"/>
        <w:ind w:firstLineChars="200" w:firstLine="480"/>
        <w:jc w:val="center"/>
        <w:rPr>
          <w:rFonts w:ascii="方正仿宋_GBK" w:eastAsia="方正仿宋_GBK" w:hAnsi="宋体" w:cs="宋体"/>
          <w:kern w:val="0"/>
          <w:sz w:val="24"/>
        </w:rPr>
      </w:pPr>
      <w:r>
        <w:rPr>
          <w:rFonts w:ascii="方正仿宋_GBK" w:eastAsia="方正仿宋_GBK" w:hAnsi="宋体" w:cs="宋体" w:hint="eastAsia"/>
          <w:kern w:val="0"/>
          <w:sz w:val="24"/>
        </w:rPr>
        <w:t>企业基本情况表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407"/>
        <w:gridCol w:w="2407"/>
        <w:gridCol w:w="2407"/>
      </w:tblGrid>
      <w:tr w:rsidR="00BA5BB7" w:rsidTr="00BA5BB7">
        <w:trPr>
          <w:trHeight w:val="559"/>
        </w:trPr>
        <w:tc>
          <w:tcPr>
            <w:tcW w:w="2407" w:type="dxa"/>
            <w:vAlign w:val="center"/>
          </w:tcPr>
          <w:p w:rsidR="00BA5BB7" w:rsidRDefault="00BA5BB7" w:rsidP="00BA5BB7">
            <w:pPr>
              <w:spacing w:line="400" w:lineRule="exact"/>
              <w:jc w:val="center"/>
              <w:rPr>
                <w:rFonts w:eastAsia="方正仿宋_GBK"/>
                <w:sz w:val="24"/>
                <w:szCs w:val="24"/>
              </w:rPr>
            </w:pPr>
            <w:r>
              <w:rPr>
                <w:rFonts w:eastAsia="方正仿宋_GBK" w:hint="eastAsia"/>
                <w:sz w:val="24"/>
                <w:szCs w:val="24"/>
              </w:rPr>
              <w:t>行业类别</w:t>
            </w:r>
          </w:p>
        </w:tc>
        <w:tc>
          <w:tcPr>
            <w:tcW w:w="2407" w:type="dxa"/>
            <w:vAlign w:val="center"/>
          </w:tcPr>
          <w:p w:rsidR="00BA5BB7" w:rsidRDefault="00BA5BB7" w:rsidP="00BA5BB7">
            <w:pPr>
              <w:spacing w:line="400" w:lineRule="exact"/>
              <w:jc w:val="center"/>
              <w:rPr>
                <w:rFonts w:eastAsia="方正仿宋_GBK"/>
                <w:sz w:val="24"/>
                <w:szCs w:val="24"/>
              </w:rPr>
            </w:pPr>
            <w:r>
              <w:rPr>
                <w:rFonts w:eastAsia="方正仿宋_GBK" w:hint="eastAsia"/>
                <w:sz w:val="24"/>
                <w:szCs w:val="24"/>
              </w:rPr>
              <w:t>营业收入（万元）</w:t>
            </w:r>
          </w:p>
        </w:tc>
        <w:tc>
          <w:tcPr>
            <w:tcW w:w="2407" w:type="dxa"/>
            <w:vAlign w:val="center"/>
          </w:tcPr>
          <w:p w:rsidR="00BA5BB7" w:rsidRDefault="00BA5BB7" w:rsidP="00BA5BB7">
            <w:pPr>
              <w:spacing w:line="400" w:lineRule="exact"/>
              <w:jc w:val="center"/>
              <w:rPr>
                <w:rFonts w:eastAsia="方正仿宋_GBK"/>
                <w:sz w:val="24"/>
                <w:szCs w:val="24"/>
              </w:rPr>
            </w:pPr>
            <w:r>
              <w:rPr>
                <w:rFonts w:eastAsia="方正仿宋_GBK" w:hint="eastAsia"/>
                <w:sz w:val="24"/>
                <w:szCs w:val="24"/>
              </w:rPr>
              <w:t>从业人员（人）</w:t>
            </w:r>
          </w:p>
        </w:tc>
        <w:tc>
          <w:tcPr>
            <w:tcW w:w="2407" w:type="dxa"/>
            <w:vAlign w:val="center"/>
          </w:tcPr>
          <w:p w:rsidR="00BA5BB7" w:rsidRDefault="00BA5BB7" w:rsidP="00BA5BB7">
            <w:pPr>
              <w:spacing w:line="400" w:lineRule="exact"/>
              <w:jc w:val="center"/>
              <w:rPr>
                <w:rFonts w:eastAsia="方正仿宋_GBK"/>
                <w:sz w:val="24"/>
                <w:szCs w:val="24"/>
              </w:rPr>
            </w:pPr>
            <w:r>
              <w:rPr>
                <w:rFonts w:eastAsia="方正仿宋_GBK" w:hint="eastAsia"/>
                <w:sz w:val="24"/>
                <w:szCs w:val="24"/>
              </w:rPr>
              <w:t>资产总额（万元）</w:t>
            </w:r>
          </w:p>
        </w:tc>
      </w:tr>
      <w:tr w:rsidR="00BA5BB7" w:rsidTr="00BA5BB7">
        <w:trPr>
          <w:trHeight w:val="568"/>
        </w:trPr>
        <w:tc>
          <w:tcPr>
            <w:tcW w:w="2407" w:type="dxa"/>
            <w:vAlign w:val="center"/>
          </w:tcPr>
          <w:p w:rsidR="00BA5BB7" w:rsidRDefault="00BA5BB7" w:rsidP="00BA5BB7">
            <w:pPr>
              <w:spacing w:line="400" w:lineRule="exact"/>
              <w:jc w:val="center"/>
              <w:rPr>
                <w:rFonts w:eastAsia="方正仿宋_GBK"/>
                <w:sz w:val="24"/>
                <w:szCs w:val="24"/>
              </w:rPr>
            </w:pPr>
          </w:p>
        </w:tc>
        <w:tc>
          <w:tcPr>
            <w:tcW w:w="2407" w:type="dxa"/>
            <w:vAlign w:val="center"/>
          </w:tcPr>
          <w:p w:rsidR="00BA5BB7" w:rsidRDefault="00BA5BB7" w:rsidP="00BA5BB7">
            <w:pPr>
              <w:spacing w:line="400" w:lineRule="exact"/>
              <w:jc w:val="center"/>
              <w:rPr>
                <w:rFonts w:eastAsia="方正仿宋_GBK"/>
                <w:sz w:val="24"/>
                <w:szCs w:val="24"/>
              </w:rPr>
            </w:pPr>
          </w:p>
        </w:tc>
        <w:tc>
          <w:tcPr>
            <w:tcW w:w="2407" w:type="dxa"/>
            <w:vAlign w:val="center"/>
          </w:tcPr>
          <w:p w:rsidR="00BA5BB7" w:rsidRDefault="00BA5BB7" w:rsidP="00BA5BB7">
            <w:pPr>
              <w:spacing w:line="400" w:lineRule="exact"/>
              <w:jc w:val="center"/>
              <w:rPr>
                <w:rFonts w:eastAsia="方正仿宋_GBK"/>
                <w:sz w:val="24"/>
                <w:szCs w:val="24"/>
              </w:rPr>
            </w:pPr>
          </w:p>
        </w:tc>
        <w:tc>
          <w:tcPr>
            <w:tcW w:w="2407" w:type="dxa"/>
            <w:vAlign w:val="center"/>
          </w:tcPr>
          <w:p w:rsidR="00BA5BB7" w:rsidRDefault="00BA5BB7" w:rsidP="00BA5BB7">
            <w:pPr>
              <w:spacing w:line="400" w:lineRule="exact"/>
              <w:jc w:val="center"/>
              <w:rPr>
                <w:rFonts w:eastAsia="方正仿宋_GBK"/>
                <w:sz w:val="24"/>
                <w:szCs w:val="24"/>
              </w:rPr>
            </w:pPr>
          </w:p>
        </w:tc>
      </w:tr>
    </w:tbl>
    <w:p w:rsidR="00BA5BB7" w:rsidRDefault="00BA5BB7" w:rsidP="00BA5BB7">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宋体" w:cs="宋体" w:hint="eastAsia"/>
          <w:kern w:val="0"/>
          <w:sz w:val="24"/>
        </w:rPr>
        <w:t>本企业对上述声明的真实性负责。如有虚假，将依法承担相应责任。</w:t>
      </w:r>
    </w:p>
    <w:p w:rsidR="00BA5BB7" w:rsidRDefault="00BA5BB7" w:rsidP="00BA5BB7">
      <w:pPr>
        <w:tabs>
          <w:tab w:val="left" w:pos="6300"/>
        </w:tabs>
        <w:snapToGrid w:val="0"/>
        <w:spacing w:line="500" w:lineRule="exact"/>
        <w:ind w:firstLineChars="200" w:firstLine="480"/>
        <w:rPr>
          <w:rFonts w:ascii="方正仿宋_GBK" w:eastAsia="方正仿宋_GBK" w:hAnsi="宋体" w:cs="宋体"/>
          <w:kern w:val="0"/>
          <w:sz w:val="24"/>
          <w:u w:val="single"/>
        </w:rPr>
      </w:pPr>
    </w:p>
    <w:p w:rsidR="00BA5BB7" w:rsidRDefault="00BA5BB7" w:rsidP="00BA5BB7">
      <w:pPr>
        <w:tabs>
          <w:tab w:val="left" w:pos="6300"/>
        </w:tabs>
        <w:snapToGrid w:val="0"/>
        <w:spacing w:line="500" w:lineRule="exact"/>
        <w:ind w:right="784" w:firstLineChars="2400" w:firstLine="5760"/>
        <w:rPr>
          <w:rFonts w:ascii="方正仿宋_GBK" w:eastAsia="方正仿宋_GBK" w:hAnsi="仿宋"/>
          <w:sz w:val="24"/>
        </w:rPr>
      </w:pPr>
      <w:r>
        <w:rPr>
          <w:rFonts w:ascii="方正仿宋_GBK" w:eastAsia="方正仿宋_GBK" w:hAnsi="仿宋" w:hint="eastAsia"/>
          <w:sz w:val="24"/>
        </w:rPr>
        <w:t>供应商名称（公章）：</w:t>
      </w:r>
    </w:p>
    <w:p w:rsidR="00BA5BB7" w:rsidRDefault="00BA5BB7" w:rsidP="00BA5BB7">
      <w:pPr>
        <w:tabs>
          <w:tab w:val="left" w:pos="6300"/>
        </w:tabs>
        <w:snapToGrid w:val="0"/>
        <w:spacing w:line="500" w:lineRule="exact"/>
        <w:ind w:right="784" w:firstLineChars="2400" w:firstLine="5760"/>
        <w:rPr>
          <w:rFonts w:ascii="方正仿宋_GBK" w:eastAsia="方正仿宋_GBK" w:hAnsi="仿宋"/>
          <w:sz w:val="24"/>
        </w:rPr>
      </w:pPr>
      <w:r>
        <w:rPr>
          <w:rFonts w:ascii="方正仿宋_GBK" w:eastAsia="方正仿宋_GBK" w:hAnsi="仿宋" w:hint="eastAsia"/>
          <w:sz w:val="24"/>
        </w:rPr>
        <w:t xml:space="preserve">   年  月  日</w:t>
      </w:r>
    </w:p>
    <w:p w:rsidR="00BA5BB7" w:rsidRDefault="00BA5BB7" w:rsidP="00BA5BB7">
      <w:pPr>
        <w:tabs>
          <w:tab w:val="left" w:pos="6300"/>
        </w:tabs>
        <w:snapToGrid w:val="0"/>
        <w:rPr>
          <w:rFonts w:ascii="方正仿宋_GBK" w:eastAsia="方正仿宋_GBK" w:hAnsi="宋体" w:cs="宋体"/>
          <w:kern w:val="0"/>
          <w:sz w:val="24"/>
        </w:rPr>
      </w:pPr>
      <w:r>
        <w:rPr>
          <w:rFonts w:ascii="方正仿宋_GBK" w:eastAsia="方正仿宋_GBK" w:hAnsi="宋体" w:cs="宋体" w:hint="eastAsia"/>
          <w:kern w:val="0"/>
          <w:sz w:val="24"/>
        </w:rPr>
        <w:t>填写《企业基本情况表》时，应注意以下事项：</w:t>
      </w:r>
    </w:p>
    <w:p w:rsidR="00BA5BB7" w:rsidRDefault="00BA5BB7" w:rsidP="00BA5BB7">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1.除建筑业、房地产开发经营、租赁和商务服务业等三个行业外，其余行业无需填写资产总额项；</w:t>
      </w:r>
    </w:p>
    <w:p w:rsidR="00BA5BB7" w:rsidRDefault="00BA5BB7" w:rsidP="00BA5BB7">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2.农、林、牧、渔业无需填写从业人员和资产总额项。</w:t>
      </w:r>
    </w:p>
    <w:p w:rsidR="00BA5BB7" w:rsidRDefault="00BA5BB7" w:rsidP="00BA5BB7">
      <w:pPr>
        <w:tabs>
          <w:tab w:val="left" w:pos="6300"/>
        </w:tabs>
        <w:snapToGrid w:val="0"/>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3.小微企业供应的产品若涉及到其他企业制造且符合扶持小微企业政策的，还需提供所涉及的其他企业的《中小微企业声明函》，否则将不被认定为小微企业。</w:t>
      </w:r>
    </w:p>
    <w:p w:rsidR="00BA5BB7" w:rsidRDefault="00BA5BB7" w:rsidP="00BA5BB7">
      <w:pPr>
        <w:tabs>
          <w:tab w:val="left" w:pos="6300"/>
        </w:tabs>
        <w:snapToGrid w:val="0"/>
        <w:ind w:firstLineChars="200" w:firstLine="480"/>
        <w:rPr>
          <w:rFonts w:ascii="方正仿宋_GBK" w:eastAsia="方正仿宋_GBK" w:hAnsi="宋体"/>
          <w:sz w:val="24"/>
          <w:szCs w:val="24"/>
        </w:rPr>
      </w:pPr>
      <w:r>
        <w:rPr>
          <w:rFonts w:ascii="方正仿宋_GBK" w:eastAsia="方正仿宋_GBK" w:hAnsi="宋体" w:cs="宋体" w:hint="eastAsia"/>
          <w:kern w:val="0"/>
          <w:sz w:val="24"/>
        </w:rPr>
        <w:t>4.若成交供应商为小微企业的，将在结果公告时公告其属于小型企业或微型企业，成交供应商供应的产品若涉及到其他企业制造的将一并进行公告。</w:t>
      </w:r>
    </w:p>
    <w:p w:rsidR="00BA5BB7" w:rsidRDefault="00BA5BB7" w:rsidP="00BA5BB7">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宋体"/>
          <w:sz w:val="24"/>
          <w:szCs w:val="24"/>
        </w:rPr>
        <w:br w:type="page"/>
      </w:r>
      <w:r>
        <w:rPr>
          <w:rFonts w:ascii="方正仿宋_GBK" w:eastAsia="方正仿宋_GBK" w:hAnsi="宋体" w:hint="eastAsia"/>
        </w:rPr>
        <w:lastRenderedPageBreak/>
        <w:t>监狱企业证明文件</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rsidR="00BA5BB7" w:rsidRDefault="00BA5BB7" w:rsidP="00BA5BB7">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仿宋"/>
          <w:sz w:val="24"/>
        </w:rPr>
        <w:br w:type="page"/>
      </w:r>
      <w:r>
        <w:rPr>
          <w:rFonts w:ascii="方正仿宋_GBK" w:eastAsia="方正仿宋_GBK" w:hAnsi="宋体" w:hint="eastAsia"/>
        </w:rPr>
        <w:lastRenderedPageBreak/>
        <w:t>残疾人福利性单位声明函</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p>
    <w:p w:rsidR="00BA5BB7" w:rsidRDefault="00BA5BB7" w:rsidP="00BA5BB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rsidR="00BA5BB7" w:rsidRDefault="00BA5BB7" w:rsidP="00BA5BB7">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rPr>
        <w:t xml:space="preserve">                                                  日  期：</w:t>
      </w:r>
      <w:r>
        <w:rPr>
          <w:rFonts w:ascii="方正仿宋_GBK" w:eastAsia="方正仿宋_GBK" w:hAnsi="宋体"/>
          <w:sz w:val="24"/>
          <w:szCs w:val="24"/>
        </w:rPr>
        <w:br w:type="page"/>
      </w:r>
      <w:r>
        <w:rPr>
          <w:rFonts w:ascii="方正仿宋_GBK" w:eastAsia="方正仿宋_GBK" w:hAnsi="宋体" w:hint="eastAsia"/>
          <w:sz w:val="24"/>
          <w:szCs w:val="24"/>
        </w:rPr>
        <w:lastRenderedPageBreak/>
        <w:t>（二）保证金缴纳情况证明文件</w:t>
      </w:r>
    </w:p>
    <w:p w:rsidR="00BA5BB7" w:rsidRDefault="00BA5BB7" w:rsidP="00BA5BB7">
      <w:pPr>
        <w:spacing w:line="440" w:lineRule="exact"/>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（三）其他与项目有关的资料</w:t>
      </w:r>
    </w:p>
    <w:p w:rsidR="00BA5BB7" w:rsidRDefault="00BA5BB7" w:rsidP="00BA5BB7">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w:t>
      </w:r>
    </w:p>
    <w:p w:rsidR="00BA5BB7" w:rsidRDefault="00BA5BB7" w:rsidP="00BA5BB7">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其他与项目有关的资料（自附）：供应商总体情况介绍、其他与本项目有关的资料等。</w:t>
      </w:r>
    </w:p>
    <w:p w:rsidR="00BA5BB7" w:rsidRDefault="00BA5BB7" w:rsidP="00BA5BB7">
      <w:pPr>
        <w:spacing w:line="360" w:lineRule="auto"/>
        <w:ind w:firstLineChars="200" w:firstLine="480"/>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sz w:val="24"/>
          <w:szCs w:val="24"/>
        </w:rPr>
      </w:pPr>
    </w:p>
    <w:p w:rsidR="00BA5BB7" w:rsidRDefault="00BA5BB7" w:rsidP="00BA5BB7">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7B062E" w:rsidRPr="00643B74" w:rsidRDefault="007B062E" w:rsidP="00BA5BB7">
      <w:pPr>
        <w:widowControl/>
        <w:jc w:val="center"/>
        <w:rPr>
          <w:rFonts w:asciiTheme="minorEastAsia" w:eastAsiaTheme="minorEastAsia" w:hAnsiTheme="minorEastAsia"/>
        </w:rPr>
      </w:pPr>
    </w:p>
    <w:sectPr w:rsidR="007B062E" w:rsidRPr="00643B74" w:rsidSect="00BA5BB7">
      <w:headerReference w:type="default" r:id="rId18"/>
      <w:pgSz w:w="11907" w:h="16840"/>
      <w:pgMar w:top="1134" w:right="1191" w:bottom="1134" w:left="1304" w:header="851" w:footer="992" w:gutter="0"/>
      <w:pgNumType w:fmt="numberInDash"/>
      <w:cols w:space="720"/>
      <w:docGrid w:linePitch="380" w:charSpace="-5735"/>
    </w:sectPr>
  </w:body>
</w:document>
</file>

<file path=treport/opRecord.xml>p_95(0);
</file>