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00" w:lineRule="exact"/>
        <w:outlineLvl w:val="2"/>
        <w:rPr>
          <w:rFonts w:hint="eastAsia" w:ascii="SimSun" w:hAnsi="SimSun"/>
          <w:b/>
          <w:bCs/>
          <w:sz w:val="28"/>
          <w:szCs w:val="28"/>
        </w:rPr>
      </w:pP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SimSun" w:hAnsi="SimSun"/>
          <w:b/>
          <w:bCs/>
          <w:sz w:val="32"/>
          <w:szCs w:val="32"/>
        </w:rPr>
      </w:pPr>
      <w:r>
        <w:rPr>
          <w:rFonts w:hint="eastAsia" w:ascii="SimSun" w:hAnsi="SimSun"/>
          <w:b/>
          <w:bCs/>
          <w:sz w:val="48"/>
          <w:szCs w:val="48"/>
        </w:rPr>
        <w:t>招标文件</w:t>
      </w:r>
    </w:p>
    <w:p>
      <w:pPr>
        <w:keepNext/>
        <w:keepLines/>
        <w:spacing w:line="400" w:lineRule="exact"/>
        <w:outlineLvl w:val="2"/>
        <w:rPr>
          <w:rFonts w:hint="eastAsia" w:ascii="SimSun" w:hAnsi="SimSun" w:cs="SimSun"/>
          <w:b/>
          <w:color w:val="auto"/>
          <w:sz w:val="28"/>
          <w:szCs w:val="20"/>
        </w:rPr>
      </w:pPr>
      <w:r>
        <w:rPr>
          <w:rFonts w:hint="eastAsia" w:ascii="SimSun" w:hAnsi="SimSun" w:cs="SimSun"/>
          <w:b/>
          <w:color w:val="auto"/>
          <w:sz w:val="28"/>
          <w:szCs w:val="20"/>
        </w:rPr>
        <w:t>1. 招标条件</w:t>
      </w:r>
    </w:p>
    <w:p>
      <w:pPr>
        <w:spacing w:line="400" w:lineRule="exact"/>
        <w:ind w:firstLine="630" w:firstLineChars="300"/>
        <w:rPr>
          <w:rFonts w:hint="eastAsia" w:hAnsi="SimSun"/>
          <w:b/>
          <w:bCs/>
          <w:color w:val="auto"/>
          <w:sz w:val="21"/>
          <w:szCs w:val="21"/>
          <w:lang w:val="en-US" w:eastAsia="zh-CN"/>
        </w:rPr>
      </w:pPr>
      <w:bookmarkStart w:id="0" w:name="_Toc200359239"/>
      <w:bookmarkStart w:id="1" w:name="_Toc200359428"/>
      <w:r>
        <w:rPr>
          <w:rFonts w:hint="eastAsia" w:ascii="SimSun" w:hAnsi="SimSun" w:cs="SimSun"/>
          <w:color w:val="auto"/>
        </w:rPr>
        <w:t>本招标项目</w:t>
      </w:r>
      <w:r>
        <w:rPr>
          <w:rFonts w:hint="eastAsia" w:hAnsi="SimSun"/>
          <w:b/>
          <w:bCs/>
          <w:color w:val="auto"/>
          <w:sz w:val="21"/>
          <w:szCs w:val="21"/>
          <w:u w:val="single"/>
          <w:lang w:val="en-US" w:eastAsia="zh-CN"/>
        </w:rPr>
        <w:t>重庆市农业学校食堂建设工程</w:t>
      </w:r>
      <w:r>
        <w:rPr>
          <w:rFonts w:hint="eastAsia" w:ascii="SimSun" w:hAnsi="SimSun" w:cs="SimSun"/>
          <w:color w:val="auto"/>
        </w:rPr>
        <w:t>已由</w:t>
      </w:r>
      <w:r>
        <w:rPr>
          <w:rFonts w:hint="eastAsia" w:ascii="SimSun" w:hAnsi="SimSun" w:cs="SimSun"/>
          <w:color w:val="auto"/>
          <w:u w:val="single"/>
        </w:rPr>
        <w:t>重庆市发展和改革委员会</w:t>
      </w:r>
      <w:r>
        <w:rPr>
          <w:rFonts w:hint="eastAsia" w:ascii="SimSun" w:hAnsi="SimSun" w:cs="SimSun"/>
          <w:color w:val="auto"/>
        </w:rPr>
        <w:t>以</w:t>
      </w:r>
      <w:r>
        <w:rPr>
          <w:rFonts w:hint="eastAsia" w:ascii="SimSun" w:hAnsi="SimSun" w:cs="仿宋_GB2312"/>
          <w:szCs w:val="21"/>
          <w:u w:val="single"/>
        </w:rPr>
        <w:t>渝发改农〔2018〕817号</w:t>
      </w:r>
      <w:r>
        <w:rPr>
          <w:rFonts w:hint="eastAsia" w:ascii="SimSun" w:hAnsi="SimSun" w:cs="SimSun"/>
          <w:color w:val="auto"/>
        </w:rPr>
        <w:t>文批准建设，项目业主为</w:t>
      </w:r>
      <w:r>
        <w:rPr>
          <w:rFonts w:hint="eastAsia" w:hAnsi="SimSun"/>
          <w:b/>
          <w:bCs/>
          <w:color w:val="auto"/>
          <w:sz w:val="21"/>
          <w:szCs w:val="21"/>
          <w:u w:val="single"/>
          <w:lang w:val="en-US" w:eastAsia="zh-CN"/>
        </w:rPr>
        <w:t>重庆市农业学校</w:t>
      </w:r>
      <w:r>
        <w:rPr>
          <w:rFonts w:hint="eastAsia" w:ascii="SimSun" w:hAnsi="SimSun" w:cs="SimSun"/>
          <w:color w:val="auto"/>
        </w:rPr>
        <w:t>，建设资金来自</w:t>
      </w:r>
      <w:r>
        <w:rPr>
          <w:rFonts w:hint="eastAsia" w:ascii="SimSun" w:hAnsi="SimSun" w:cs="仿宋_GB2312"/>
          <w:szCs w:val="21"/>
          <w:u w:val="single"/>
        </w:rPr>
        <w:t>市统筹基建资金和市财政专项资金</w:t>
      </w:r>
      <w:r>
        <w:rPr>
          <w:rFonts w:hint="eastAsia" w:ascii="SimSun" w:hAnsi="SimSun" w:cs="SimSun"/>
          <w:color w:val="auto"/>
        </w:rPr>
        <w:t>，项目招标人为</w:t>
      </w:r>
      <w:r>
        <w:rPr>
          <w:rFonts w:hint="eastAsia" w:hAnsi="SimSun"/>
          <w:b/>
          <w:bCs/>
          <w:color w:val="auto"/>
          <w:sz w:val="21"/>
          <w:szCs w:val="21"/>
          <w:u w:val="single"/>
          <w:lang w:val="en-US" w:eastAsia="zh-CN"/>
        </w:rPr>
        <w:t>重庆市农业学校</w:t>
      </w:r>
      <w:r>
        <w:rPr>
          <w:rFonts w:hint="eastAsia" w:hAnsi="SimSun"/>
          <w:b/>
          <w:bCs/>
          <w:color w:val="auto"/>
          <w:sz w:val="21"/>
          <w:szCs w:val="21"/>
          <w:lang w:val="en-US" w:eastAsia="zh-CN"/>
        </w:rPr>
        <w:t>，</w:t>
      </w:r>
      <w:r>
        <w:rPr>
          <w:rFonts w:hint="eastAsia" w:hAnsi="SimSun"/>
          <w:b w:val="0"/>
          <w:bCs w:val="0"/>
          <w:color w:val="auto"/>
          <w:sz w:val="21"/>
          <w:szCs w:val="21"/>
          <w:lang w:val="en-US" w:eastAsia="zh-CN"/>
        </w:rPr>
        <w:t>本</w:t>
      </w:r>
      <w:r>
        <w:rPr>
          <w:rFonts w:hint="eastAsia" w:ascii="SimSun" w:hAnsi="SimSun" w:cs="SimSun"/>
          <w:color w:val="auto"/>
        </w:rPr>
        <w:t>招标项目已具备招标条件</w:t>
      </w:r>
      <w:r>
        <w:rPr>
          <w:rFonts w:hint="eastAsia" w:ascii="SimSun" w:hAnsi="SimSun" w:cs="SimSun"/>
          <w:color w:val="auto"/>
          <w:szCs w:val="20"/>
        </w:rPr>
        <w:t>，现对本工程</w:t>
      </w:r>
      <w:r>
        <w:rPr>
          <w:rFonts w:hint="eastAsia" w:ascii="SimSun" w:hAnsi="SimSun" w:cs="SimSun"/>
          <w:b/>
          <w:bCs/>
          <w:color w:val="auto"/>
          <w:u w:val="single"/>
        </w:rPr>
        <w:t>施工阶段全过程造价控制</w:t>
      </w:r>
      <w:r>
        <w:rPr>
          <w:rFonts w:hint="eastAsia" w:ascii="SimSun" w:hAnsi="SimSun" w:cs="SimSun"/>
          <w:color w:val="auto"/>
          <w:szCs w:val="20"/>
        </w:rPr>
        <w:t>服务进行</w:t>
      </w:r>
      <w:r>
        <w:rPr>
          <w:rFonts w:hint="eastAsia" w:ascii="SimSun" w:hAnsi="SimSun" w:cs="SimSun"/>
          <w:color w:val="auto"/>
          <w:szCs w:val="20"/>
          <w:lang w:val="en-US" w:eastAsia="zh-CN"/>
        </w:rPr>
        <w:t>公开招</w:t>
      </w:r>
      <w:r>
        <w:rPr>
          <w:rFonts w:hint="eastAsia" w:ascii="SimSun" w:hAnsi="SimSun" w:cs="SimSun"/>
          <w:color w:val="auto"/>
          <w:szCs w:val="20"/>
        </w:rPr>
        <w:t>标。</w:t>
      </w:r>
    </w:p>
    <w:bookmarkEnd w:id="0"/>
    <w:bookmarkEnd w:id="1"/>
    <w:p>
      <w:pPr>
        <w:keepNext/>
        <w:keepLines/>
        <w:spacing w:line="400" w:lineRule="exact"/>
        <w:outlineLvl w:val="2"/>
        <w:rPr>
          <w:rFonts w:hint="eastAsia" w:ascii="SimSun" w:hAnsi="SimSun" w:cs="SimSun"/>
          <w:b/>
          <w:color w:val="auto"/>
          <w:sz w:val="28"/>
          <w:szCs w:val="20"/>
        </w:rPr>
      </w:pPr>
      <w:bookmarkStart w:id="2" w:name="_Toc358540364"/>
      <w:r>
        <w:rPr>
          <w:rFonts w:hint="eastAsia" w:ascii="SimSun" w:hAnsi="SimSun" w:cs="SimSun"/>
          <w:b/>
          <w:color w:val="auto"/>
          <w:sz w:val="28"/>
          <w:szCs w:val="20"/>
        </w:rPr>
        <w:t>2．项目概况与招标范围</w:t>
      </w:r>
      <w:bookmarkEnd w:id="2"/>
    </w:p>
    <w:p>
      <w:pPr>
        <w:pStyle w:val="5"/>
        <w:snapToGrid w:val="0"/>
        <w:spacing w:line="400" w:lineRule="exact"/>
        <w:ind w:firstLine="457" w:firstLineChars="218"/>
        <w:rPr>
          <w:rFonts w:hint="eastAsia" w:ascii="Times New Roman" w:hAnsi="SimSun" w:eastAsia="SimSun" w:cs="Times New Roman"/>
          <w:b/>
          <w:bCs/>
          <w:color w:val="auto"/>
          <w:kern w:val="2"/>
          <w:sz w:val="21"/>
          <w:szCs w:val="21"/>
          <w:u w:val="single"/>
          <w:lang w:val="en-US" w:eastAsia="zh-CN" w:bidi="ar-SA"/>
        </w:rPr>
      </w:pPr>
      <w:r>
        <w:rPr>
          <w:rFonts w:hint="eastAsia" w:hAnsi="SimSun" w:cs="SimSun"/>
          <w:color w:val="auto"/>
          <w:sz w:val="21"/>
          <w:szCs w:val="24"/>
        </w:rPr>
        <w:t>2.1工程名称：</w:t>
      </w:r>
      <w:r>
        <w:rPr>
          <w:rFonts w:hint="eastAsia" w:ascii="Times New Roman" w:hAnsi="SimSun" w:eastAsia="SimSun" w:cs="Times New Roman"/>
          <w:b/>
          <w:bCs/>
          <w:color w:val="auto"/>
          <w:kern w:val="2"/>
          <w:sz w:val="21"/>
          <w:szCs w:val="21"/>
          <w:u w:val="single"/>
          <w:lang w:val="en-US" w:eastAsia="zh-CN" w:bidi="ar-SA"/>
        </w:rPr>
        <w:t>重庆市农业学校食堂建设工程</w:t>
      </w:r>
      <w:r>
        <w:rPr>
          <w:rFonts w:hint="eastAsia" w:ascii="Times New Roman" w:hAnsi="SimSun" w:eastAsia="SimSun" w:cs="Times New Roman"/>
          <w:b/>
          <w:bCs/>
          <w:color w:val="auto"/>
          <w:kern w:val="2"/>
          <w:sz w:val="21"/>
          <w:szCs w:val="21"/>
          <w:u w:val="none"/>
          <w:lang w:val="en-US" w:eastAsia="zh-CN" w:bidi="ar-SA"/>
        </w:rPr>
        <w:t xml:space="preserve"> </w:t>
      </w:r>
      <w:r>
        <w:rPr>
          <w:rFonts w:hint="eastAsia" w:ascii="Times New Roman" w:cs="Times New Roman"/>
          <w:b/>
          <w:bCs/>
          <w:color w:val="auto"/>
          <w:kern w:val="2"/>
          <w:sz w:val="21"/>
          <w:szCs w:val="21"/>
          <w:u w:val="none"/>
          <w:lang w:val="en-US" w:eastAsia="zh-CN" w:bidi="ar-SA"/>
        </w:rPr>
        <w:t>。</w:t>
      </w:r>
    </w:p>
    <w:p>
      <w:pPr>
        <w:pStyle w:val="5"/>
        <w:snapToGrid w:val="0"/>
        <w:spacing w:line="400" w:lineRule="exact"/>
        <w:ind w:firstLine="457" w:firstLineChars="218"/>
        <w:rPr>
          <w:rFonts w:hint="eastAsia" w:hAnsi="SimSun" w:cs="SimSun"/>
          <w:color w:val="auto"/>
          <w:sz w:val="21"/>
          <w:szCs w:val="24"/>
        </w:rPr>
      </w:pPr>
      <w:r>
        <w:rPr>
          <w:rFonts w:hint="eastAsia" w:hAnsi="SimSun" w:cs="SimSun"/>
          <w:color w:val="auto"/>
          <w:sz w:val="21"/>
          <w:szCs w:val="24"/>
        </w:rPr>
        <w:t>2.2工程地点：</w:t>
      </w:r>
      <w:r>
        <w:rPr>
          <w:rFonts w:hint="eastAsia" w:ascii="Times New Roman" w:hAnsi="SimSun" w:eastAsia="SimSun" w:cs="Times New Roman"/>
          <w:b/>
          <w:bCs/>
          <w:color w:val="auto"/>
          <w:kern w:val="2"/>
          <w:sz w:val="21"/>
          <w:szCs w:val="21"/>
          <w:u w:val="single"/>
          <w:lang w:val="en-US" w:eastAsia="zh-CN" w:bidi="ar-SA"/>
        </w:rPr>
        <w:t>重庆市高新区白市驿镇黄金桥2号重庆市农业学校内</w:t>
      </w:r>
      <w:r>
        <w:rPr>
          <w:rFonts w:hint="eastAsia" w:ascii="Times New Roman" w:cs="Times New Roman"/>
          <w:b/>
          <w:bCs/>
          <w:color w:val="auto"/>
          <w:kern w:val="2"/>
          <w:sz w:val="21"/>
          <w:szCs w:val="21"/>
          <w:u w:val="none"/>
          <w:lang w:val="en-US" w:eastAsia="zh-CN" w:bidi="ar-SA"/>
        </w:rPr>
        <w:t>。</w:t>
      </w:r>
    </w:p>
    <w:p>
      <w:pPr>
        <w:spacing w:line="360" w:lineRule="auto"/>
        <w:ind w:firstLine="411" w:firstLineChars="196"/>
        <w:rPr>
          <w:rFonts w:ascii="SimSun" w:hAnsi="SimSun"/>
          <w:szCs w:val="21"/>
        </w:rPr>
      </w:pPr>
      <w:r>
        <w:rPr>
          <w:rFonts w:hint="eastAsia" w:ascii="SimSun" w:hAnsi="SimSun" w:cs="SimSun"/>
          <w:color w:val="auto"/>
          <w:kern w:val="0"/>
        </w:rPr>
        <w:t>2.3工程</w:t>
      </w:r>
      <w:r>
        <w:rPr>
          <w:rFonts w:hint="eastAsia" w:ascii="SimSun" w:hAnsi="SimSun" w:cs="SimSun"/>
          <w:color w:val="auto"/>
          <w:kern w:val="0"/>
          <w:lang w:val="en-US" w:eastAsia="zh-CN"/>
        </w:rPr>
        <w:t>内容</w:t>
      </w:r>
      <w:r>
        <w:rPr>
          <w:rFonts w:hint="eastAsia" w:ascii="SimSun" w:hAnsi="SimSun" w:cs="SimSun"/>
          <w:color w:val="auto"/>
          <w:kern w:val="0"/>
        </w:rPr>
        <w:t>：</w:t>
      </w:r>
      <w:r>
        <w:rPr>
          <w:rFonts w:hint="eastAsia" w:ascii="SimSun" w:hAnsi="SimSun"/>
          <w:snapToGrid w:val="0"/>
          <w:kern w:val="0"/>
          <w:u w:val="single"/>
        </w:rPr>
        <w:t>本工程项目总用地6086.6平方米，总建筑面积7999.23平方米，为装配式建筑。 其中：地上面积6303.77平方米，设备用房279.15平方米，地下车库面积1416.31平方米，完善道路及综合管网等配套设施。工程总投资约3500万元，其中建安造价约2483万元</w:t>
      </w:r>
      <w:r>
        <w:rPr>
          <w:rFonts w:hint="eastAsia" w:ascii="SimSun" w:hAnsi="SimSun" w:cs="仿宋_GB2312"/>
          <w:szCs w:val="21"/>
        </w:rPr>
        <w:t>。</w:t>
      </w:r>
    </w:p>
    <w:p>
      <w:pPr>
        <w:spacing w:line="400" w:lineRule="exact"/>
        <w:ind w:firstLine="420" w:firstLineChars="200"/>
        <w:rPr>
          <w:rFonts w:hint="eastAsia" w:ascii="SimSun" w:hAnsi="SimSun"/>
          <w:kern w:val="0"/>
        </w:rPr>
      </w:pPr>
      <w:r>
        <w:rPr>
          <w:rFonts w:hint="eastAsia" w:ascii="SimSun" w:hAnsi="SimSun"/>
          <w:kern w:val="0"/>
        </w:rPr>
        <w:t>2.4 服务周期：</w:t>
      </w:r>
      <w:r>
        <w:rPr>
          <w:rFonts w:hint="eastAsia" w:ascii="SimSun" w:hAnsi="SimSun"/>
          <w:kern w:val="0"/>
          <w:u w:val="single"/>
        </w:rPr>
        <w:t>从工程开工之日至竣工结算审核完毕为止。</w:t>
      </w:r>
    </w:p>
    <w:p>
      <w:pPr>
        <w:spacing w:line="400" w:lineRule="exact"/>
        <w:ind w:firstLine="420" w:firstLineChars="200"/>
        <w:rPr>
          <w:rFonts w:hint="eastAsia" w:ascii="SimSun" w:hAnsi="SimSun"/>
          <w:kern w:val="0"/>
        </w:rPr>
      </w:pPr>
      <w:r>
        <w:rPr>
          <w:rFonts w:hint="eastAsia" w:ascii="SimSun" w:hAnsi="SimSun"/>
          <w:kern w:val="0"/>
        </w:rPr>
        <w:t>2.5招标范围：</w:t>
      </w:r>
    </w:p>
    <w:p>
      <w:pPr>
        <w:spacing w:line="400" w:lineRule="exact"/>
        <w:ind w:firstLine="420" w:firstLineChars="200"/>
        <w:rPr>
          <w:rFonts w:hint="eastAsia" w:ascii="SimSun" w:hAnsi="SimSun"/>
          <w:u w:val="single"/>
        </w:rPr>
      </w:pPr>
      <w:r>
        <w:rPr>
          <w:rFonts w:hint="eastAsia" w:ascii="SimSun" w:hAnsi="SimSun"/>
        </w:rPr>
        <w:t>（1）工程施工合同及合同变更的咨询，并协助委托方进行合同管理。</w:t>
      </w:r>
    </w:p>
    <w:p>
      <w:pPr>
        <w:spacing w:line="400" w:lineRule="exact"/>
        <w:ind w:firstLine="420" w:firstLineChars="200"/>
        <w:rPr>
          <w:rFonts w:hint="eastAsia" w:ascii="SimSun" w:hAnsi="SimSun"/>
        </w:rPr>
      </w:pPr>
      <w:r>
        <w:rPr>
          <w:rFonts w:hint="eastAsia" w:ascii="SimSun" w:hAnsi="SimSun"/>
        </w:rPr>
        <w:t>（2）审核投标工程量并建立工程量台帐；测算或审核项目中的暂定金额（暂估价材料、设备）的实际发生工程量和综合单价；审核新增项目工程量及综合价。</w:t>
      </w:r>
    </w:p>
    <w:p>
      <w:pPr>
        <w:spacing w:line="400" w:lineRule="exact"/>
        <w:ind w:firstLine="420" w:firstLineChars="200"/>
        <w:rPr>
          <w:rFonts w:hint="eastAsia" w:ascii="SimSun" w:hAnsi="SimSun"/>
        </w:rPr>
      </w:pPr>
      <w:r>
        <w:rPr>
          <w:rFonts w:hint="eastAsia" w:ascii="SimSun" w:hAnsi="SimSun"/>
        </w:rPr>
        <w:t>（3）审核材料价格。</w:t>
      </w:r>
    </w:p>
    <w:p>
      <w:pPr>
        <w:spacing w:line="400" w:lineRule="exact"/>
        <w:ind w:firstLine="420" w:firstLineChars="200"/>
        <w:rPr>
          <w:rFonts w:hint="eastAsia" w:ascii="SimSun" w:hAnsi="SimSun"/>
        </w:rPr>
      </w:pPr>
      <w:r>
        <w:rPr>
          <w:rFonts w:hint="eastAsia" w:ascii="SimSun" w:hAnsi="SimSun"/>
        </w:rPr>
        <w:t>（4）对工程变更进行技术经济分析和论证, 测算增（减）造价，向委托方提供造价控制意见。</w:t>
      </w:r>
    </w:p>
    <w:p>
      <w:pPr>
        <w:spacing w:line="400" w:lineRule="exact"/>
        <w:ind w:firstLine="420" w:firstLineChars="200"/>
        <w:rPr>
          <w:rFonts w:hint="eastAsia" w:ascii="SimSun" w:hAnsi="SimSun"/>
        </w:rPr>
      </w:pPr>
      <w:r>
        <w:rPr>
          <w:rFonts w:hint="eastAsia" w:ascii="SimSun" w:hAnsi="SimSun"/>
        </w:rPr>
        <w:t>（5）审核现场签证的合规性、及时性、完整性、真实性，对现场收方的真实性、准确性进行审核和确认，保证按时到场。</w:t>
      </w:r>
    </w:p>
    <w:p>
      <w:pPr>
        <w:spacing w:line="400" w:lineRule="exact"/>
        <w:ind w:firstLine="420" w:firstLineChars="200"/>
        <w:rPr>
          <w:rFonts w:hint="eastAsia" w:ascii="SimSun" w:hAnsi="SimSun"/>
        </w:rPr>
      </w:pPr>
      <w:r>
        <w:rPr>
          <w:rFonts w:hint="eastAsia" w:ascii="SimSun" w:hAnsi="SimSun"/>
        </w:rPr>
        <w:t>（6）参加与造价密切相关的隐蔽工程、工程阶段性验收、单位工程的竣工验收，保证按时到场，形成工作记录。</w:t>
      </w:r>
    </w:p>
    <w:p>
      <w:pPr>
        <w:spacing w:line="400" w:lineRule="exact"/>
        <w:ind w:firstLine="420" w:firstLineChars="200"/>
        <w:rPr>
          <w:rFonts w:hint="eastAsia" w:ascii="SimSun" w:hAnsi="SimSun"/>
        </w:rPr>
      </w:pPr>
      <w:r>
        <w:rPr>
          <w:rFonts w:hint="eastAsia" w:ascii="SimSun" w:hAnsi="SimSun"/>
        </w:rPr>
        <w:t>（7）分析工程索赔依据，防止或减少“工程索赔”事件的发生，协助委托方处理索赔与反索赔费用的界定；记录现场动态，收集证据，做好“反索赔”咨询工作；审核“工程索赔”报告书。</w:t>
      </w:r>
    </w:p>
    <w:p>
      <w:pPr>
        <w:spacing w:line="400" w:lineRule="exact"/>
        <w:ind w:firstLine="420" w:firstLineChars="200"/>
        <w:rPr>
          <w:rFonts w:hint="eastAsia" w:ascii="SimSun" w:hAnsi="SimSun"/>
        </w:rPr>
      </w:pPr>
      <w:r>
        <w:rPr>
          <w:rFonts w:hint="eastAsia" w:ascii="SimSun" w:hAnsi="SimSun"/>
        </w:rPr>
        <w:t>（8）根据工程形象进度和承包人送审进度月报，对当期实际完成的工程量及需支付的进度款进行审核（包括审核设计变更工程量、工程变更、现场签证及洽商的费用、新增单价、验工计价），单独提出支付意见，形成相应的工作记录；</w:t>
      </w:r>
    </w:p>
    <w:p>
      <w:pPr>
        <w:spacing w:line="400" w:lineRule="exact"/>
        <w:ind w:firstLine="420" w:firstLineChars="200"/>
        <w:rPr>
          <w:rFonts w:hint="eastAsia" w:ascii="SimSun" w:hAnsi="SimSun"/>
        </w:rPr>
      </w:pPr>
      <w:r>
        <w:rPr>
          <w:rFonts w:hint="eastAsia" w:ascii="SimSun" w:hAnsi="SimSun"/>
        </w:rPr>
        <w:t>（9）设立现场办公场场所，建立定期例会制度；参加建设单位、监理单位、施工单位的工作联系例会（如监理例会、设计交底会、现场洽商会等），及时掌握施工过程中对造价的影响情况。</w:t>
      </w:r>
    </w:p>
    <w:p>
      <w:pPr>
        <w:spacing w:line="400" w:lineRule="exact"/>
        <w:ind w:firstLine="420" w:firstLineChars="200"/>
        <w:rPr>
          <w:rFonts w:hint="eastAsia" w:ascii="SimSun" w:hAnsi="SimSun"/>
        </w:rPr>
      </w:pPr>
      <w:r>
        <w:rPr>
          <w:rFonts w:hint="eastAsia" w:ascii="SimSun" w:hAnsi="SimSun"/>
        </w:rPr>
        <w:t>（10）审查项目竣工结算，并出具项目竣工结算审核报告；审核报告应在委托方提供齐全的竣工资料后 60 日内完成审查工作。</w:t>
      </w:r>
    </w:p>
    <w:p>
      <w:pPr>
        <w:spacing w:line="400" w:lineRule="exact"/>
        <w:ind w:firstLine="420" w:firstLineChars="200"/>
        <w:rPr>
          <w:rFonts w:hint="eastAsia" w:ascii="SimSun" w:hAnsi="SimSun"/>
        </w:rPr>
      </w:pPr>
      <w:r>
        <w:rPr>
          <w:rFonts w:hint="eastAsia" w:ascii="SimSun" w:hAnsi="SimSun"/>
        </w:rPr>
        <w:t>（11）对每个承包人报送的竣工结算进行初审，初审结果与最终审计结算金额的误差控制在±5%以内（非造价控制单位的原因除外）。</w:t>
      </w:r>
    </w:p>
    <w:p>
      <w:pPr>
        <w:spacing w:line="400" w:lineRule="exact"/>
        <w:ind w:firstLine="420" w:firstLineChars="200"/>
        <w:rPr>
          <w:rFonts w:hint="eastAsia" w:ascii="SimSun" w:hAnsi="SimSun"/>
        </w:rPr>
      </w:pPr>
      <w:r>
        <w:rPr>
          <w:rFonts w:hint="eastAsia" w:ascii="SimSun" w:hAnsi="SimSun"/>
        </w:rPr>
        <w:t>（12）不得泄露跟踪审查过程知悉的国家机密和商业秘密。</w:t>
      </w:r>
    </w:p>
    <w:p>
      <w:pPr>
        <w:spacing w:line="400" w:lineRule="exact"/>
        <w:ind w:firstLine="420" w:firstLineChars="200"/>
        <w:rPr>
          <w:rFonts w:hint="eastAsia" w:ascii="SimSun" w:hAnsi="SimSun"/>
        </w:rPr>
      </w:pPr>
      <w:r>
        <w:rPr>
          <w:rFonts w:hint="eastAsia" w:ascii="SimSun" w:hAnsi="SimSun"/>
        </w:rPr>
        <w:t>（13）本项目若接受国家审计，应配合委托方完成国家审计工作；</w:t>
      </w:r>
    </w:p>
    <w:p>
      <w:pPr>
        <w:pageBreakBefore w:val="0"/>
        <w:widowControl w:val="0"/>
        <w:kinsoku/>
        <w:wordWrap/>
        <w:overflowPunct/>
        <w:topLinePunct w:val="0"/>
        <w:bidi w:val="0"/>
        <w:spacing w:line="400" w:lineRule="exact"/>
        <w:ind w:firstLine="420" w:firstLineChars="200"/>
        <w:textAlignment w:val="auto"/>
        <w:rPr>
          <w:rFonts w:hint="eastAsia" w:ascii="SimSun" w:hAnsi="SimSun"/>
        </w:rPr>
      </w:pPr>
      <w:r>
        <w:rPr>
          <w:rFonts w:hint="eastAsia" w:ascii="SimSun" w:hAnsi="SimSun"/>
        </w:rPr>
        <w:t>（14）《重庆市物价局关于工程造价咨询服务收费标准的通知》（渝价[2013]428号）中要求的施工阶段工程造价全过程控制服务工作内容；与工程造价相关的其他工作。</w:t>
      </w:r>
    </w:p>
    <w:p>
      <w:pPr>
        <w:keepNext/>
        <w:keepLines/>
        <w:pageBreakBefore w:val="0"/>
        <w:widowControl w:val="0"/>
        <w:kinsoku/>
        <w:wordWrap/>
        <w:overflowPunct/>
        <w:topLinePunct w:val="0"/>
        <w:bidi w:val="0"/>
        <w:spacing w:line="400" w:lineRule="exact"/>
        <w:textAlignment w:val="auto"/>
        <w:outlineLvl w:val="2"/>
        <w:rPr>
          <w:rFonts w:hint="eastAsia" w:ascii="SimSun" w:hAnsi="SimSun" w:cs="SimSun"/>
          <w:b/>
          <w:color w:val="auto"/>
          <w:sz w:val="28"/>
          <w:szCs w:val="20"/>
        </w:rPr>
      </w:pPr>
      <w:r>
        <w:rPr>
          <w:rFonts w:hint="eastAsia" w:ascii="SimSun" w:hAnsi="SimSun" w:cs="SimSun"/>
          <w:b/>
          <w:color w:val="auto"/>
          <w:sz w:val="28"/>
          <w:szCs w:val="20"/>
        </w:rPr>
        <w:t>3．投标人资格要求</w:t>
      </w:r>
    </w:p>
    <w:p>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SimSun" w:hAnsi="SimSun" w:cs="SimSun"/>
          <w:color w:val="auto"/>
          <w:kern w:val="0"/>
          <w:szCs w:val="20"/>
        </w:rPr>
      </w:pPr>
      <w:r>
        <w:rPr>
          <w:rFonts w:hint="eastAsia" w:ascii="SimSun" w:hAnsi="SimSun" w:cs="SimSun"/>
          <w:color w:val="auto"/>
          <w:kern w:val="0"/>
          <w:szCs w:val="20"/>
        </w:rPr>
        <w:t>资格审查方式：资格后审</w:t>
      </w:r>
    </w:p>
    <w:p>
      <w:pPr>
        <w:pageBreakBefore w:val="0"/>
        <w:widowControl w:val="0"/>
        <w:kinsoku/>
        <w:wordWrap/>
        <w:overflowPunct/>
        <w:topLinePunct w:val="0"/>
        <w:autoSpaceDE w:val="0"/>
        <w:autoSpaceDN w:val="0"/>
        <w:bidi w:val="0"/>
        <w:adjustRightInd w:val="0"/>
        <w:snapToGrid w:val="0"/>
        <w:spacing w:line="400" w:lineRule="exact"/>
        <w:ind w:firstLine="417" w:firstLineChars="198"/>
        <w:jc w:val="left"/>
        <w:textAlignment w:val="auto"/>
        <w:rPr>
          <w:rFonts w:hint="eastAsia" w:ascii="SimSun" w:hAnsi="SimSun" w:cs="SimSun"/>
          <w:b/>
          <w:color w:val="auto"/>
          <w:szCs w:val="21"/>
        </w:rPr>
      </w:pPr>
      <w:r>
        <w:rPr>
          <w:rFonts w:hint="eastAsia" w:ascii="SimSun" w:hAnsi="SimSun" w:cs="SimSun"/>
          <w:b/>
          <w:color w:val="auto"/>
          <w:szCs w:val="21"/>
          <w:lang w:val="en-US" w:eastAsia="zh-CN"/>
        </w:rPr>
        <w:t>3</w:t>
      </w:r>
      <w:r>
        <w:rPr>
          <w:rFonts w:hint="eastAsia" w:ascii="SimSun" w:hAnsi="SimSun" w:cs="SimSun"/>
          <w:b/>
          <w:color w:val="auto"/>
          <w:szCs w:val="21"/>
        </w:rPr>
        <w:t>.</w:t>
      </w:r>
      <w:r>
        <w:rPr>
          <w:rFonts w:hint="eastAsia" w:ascii="SimSun" w:hAnsi="SimSun" w:cs="SimSun"/>
          <w:b/>
          <w:color w:val="auto"/>
          <w:szCs w:val="21"/>
          <w:lang w:val="en-US" w:eastAsia="zh-CN"/>
        </w:rPr>
        <w:t xml:space="preserve">1 </w:t>
      </w:r>
      <w:r>
        <w:rPr>
          <w:rFonts w:hint="eastAsia" w:ascii="SimSun" w:hAnsi="SimSun" w:cs="SimSun"/>
          <w:b/>
          <w:color w:val="auto"/>
          <w:szCs w:val="21"/>
        </w:rPr>
        <w:t>资质条件、营业执照</w:t>
      </w:r>
    </w:p>
    <w:p>
      <w:pPr>
        <w:pageBreakBefore w:val="0"/>
        <w:widowControl w:val="0"/>
        <w:kinsoku/>
        <w:wordWrap/>
        <w:overflowPunct/>
        <w:topLinePunct w:val="0"/>
        <w:autoSpaceDE w:val="0"/>
        <w:autoSpaceDN w:val="0"/>
        <w:bidi w:val="0"/>
        <w:adjustRightInd w:val="0"/>
        <w:snapToGrid w:val="0"/>
        <w:spacing w:line="400" w:lineRule="exact"/>
        <w:ind w:firstLine="415" w:firstLineChars="198"/>
        <w:jc w:val="left"/>
        <w:textAlignment w:val="auto"/>
        <w:rPr>
          <w:rFonts w:hint="eastAsia" w:ascii="SimSun" w:hAnsi="SimSun" w:cs="SimSun"/>
          <w:color w:val="auto"/>
          <w:szCs w:val="21"/>
        </w:rPr>
      </w:pPr>
      <w:r>
        <w:rPr>
          <w:rFonts w:hint="eastAsia" w:ascii="SimSun" w:hAnsi="SimSun" w:cs="SimSun"/>
          <w:color w:val="auto"/>
          <w:szCs w:val="21"/>
        </w:rPr>
        <w:t>（1）建设行政主管部门颁发的</w:t>
      </w:r>
      <w:r>
        <w:rPr>
          <w:rFonts w:hint="eastAsia" w:ascii="SimSun" w:hAnsi="SimSun" w:cs="SimSun"/>
          <w:snapToGrid w:val="0"/>
          <w:color w:val="auto"/>
          <w:kern w:val="0"/>
          <w:szCs w:val="21"/>
          <w:u w:val="single"/>
        </w:rPr>
        <w:t>工程造价咨询甲级</w:t>
      </w:r>
      <w:r>
        <w:rPr>
          <w:rFonts w:hint="eastAsia" w:ascii="SimSun" w:hAnsi="SimSun" w:cs="SimSun"/>
          <w:color w:val="auto"/>
          <w:szCs w:val="21"/>
        </w:rPr>
        <w:t>资质，（须提供有效的资质证书副本</w:t>
      </w:r>
      <w:r>
        <w:rPr>
          <w:rFonts w:hint="eastAsia" w:ascii="SimSun" w:hAnsi="SimSun" w:cs="SimSun"/>
          <w:snapToGrid w:val="0"/>
          <w:color w:val="auto"/>
          <w:kern w:val="0"/>
          <w:szCs w:val="21"/>
        </w:rPr>
        <w:t>加盖单位公章</w:t>
      </w:r>
      <w:r>
        <w:rPr>
          <w:rFonts w:hint="eastAsia" w:ascii="SimSun" w:hAnsi="SimSun" w:cs="SimSun"/>
          <w:color w:val="auto"/>
          <w:szCs w:val="21"/>
        </w:rPr>
        <w:t>，原件备查）；</w:t>
      </w:r>
    </w:p>
    <w:p>
      <w:pPr>
        <w:autoSpaceDE w:val="0"/>
        <w:autoSpaceDN w:val="0"/>
        <w:adjustRightInd w:val="0"/>
        <w:snapToGrid w:val="0"/>
        <w:spacing w:line="360" w:lineRule="auto"/>
        <w:ind w:firstLine="415" w:firstLineChars="198"/>
        <w:jc w:val="left"/>
        <w:rPr>
          <w:rFonts w:hint="eastAsia" w:ascii="SimSun" w:hAnsi="SimSun" w:cs="SimSun"/>
          <w:color w:val="auto"/>
          <w:szCs w:val="21"/>
        </w:rPr>
      </w:pPr>
      <w:r>
        <w:rPr>
          <w:rFonts w:hint="eastAsia" w:ascii="SimSun" w:hAnsi="SimSun" w:cs="SimSun"/>
          <w:color w:val="auto"/>
          <w:szCs w:val="21"/>
        </w:rPr>
        <w:t>（2）具有独立法人资格（须提供有效的营业执照副本复印件</w:t>
      </w:r>
      <w:r>
        <w:rPr>
          <w:rFonts w:hint="eastAsia" w:ascii="SimSun" w:hAnsi="SimSun" w:cs="SimSun"/>
          <w:snapToGrid w:val="0"/>
          <w:color w:val="auto"/>
          <w:kern w:val="0"/>
          <w:szCs w:val="21"/>
        </w:rPr>
        <w:t>加盖单位公章</w:t>
      </w:r>
      <w:r>
        <w:rPr>
          <w:rFonts w:hint="eastAsia" w:ascii="SimSun" w:hAnsi="SimSun" w:cs="SimSun"/>
          <w:color w:val="auto"/>
          <w:szCs w:val="21"/>
        </w:rPr>
        <w:t>，原件备查）；</w:t>
      </w:r>
    </w:p>
    <w:p>
      <w:pPr>
        <w:autoSpaceDE w:val="0"/>
        <w:autoSpaceDN w:val="0"/>
        <w:adjustRightInd w:val="0"/>
        <w:snapToGrid w:val="0"/>
        <w:spacing w:line="360" w:lineRule="auto"/>
        <w:ind w:firstLine="417" w:firstLineChars="198"/>
        <w:jc w:val="left"/>
        <w:rPr>
          <w:rFonts w:hint="eastAsia" w:ascii="SimSun" w:hAnsi="SimSun" w:cs="SimSun"/>
          <w:b/>
          <w:color w:val="auto"/>
          <w:szCs w:val="21"/>
        </w:rPr>
      </w:pPr>
      <w:r>
        <w:rPr>
          <w:rFonts w:hint="eastAsia" w:ascii="SimSun" w:hAnsi="SimSun" w:cs="SimSun"/>
          <w:b/>
          <w:color w:val="auto"/>
          <w:szCs w:val="21"/>
          <w:lang w:val="en-US" w:eastAsia="zh-CN"/>
        </w:rPr>
        <w:t xml:space="preserve">3.2 </w:t>
      </w:r>
      <w:r>
        <w:rPr>
          <w:rFonts w:hint="eastAsia" w:ascii="SimSun" w:hAnsi="SimSun" w:cs="SimSun"/>
          <w:b/>
          <w:color w:val="auto"/>
          <w:szCs w:val="21"/>
        </w:rPr>
        <w:t xml:space="preserve">业绩要求 </w:t>
      </w:r>
    </w:p>
    <w:p>
      <w:pPr>
        <w:autoSpaceDE w:val="0"/>
        <w:autoSpaceDN w:val="0"/>
        <w:adjustRightInd w:val="0"/>
        <w:snapToGrid w:val="0"/>
        <w:spacing w:line="360" w:lineRule="auto"/>
        <w:ind w:firstLine="420"/>
        <w:jc w:val="left"/>
        <w:rPr>
          <w:rFonts w:hint="eastAsia" w:ascii="SimSun" w:hAnsi="SimSun" w:cs="SimSun"/>
          <w:color w:val="auto"/>
          <w:kern w:val="0"/>
          <w:szCs w:val="20"/>
        </w:rPr>
      </w:pPr>
      <w:r>
        <w:rPr>
          <w:rFonts w:hint="eastAsia" w:ascii="SimSun" w:hAnsi="SimSun" w:cs="SimSun"/>
          <w:color w:val="auto"/>
          <w:kern w:val="0"/>
          <w:szCs w:val="20"/>
        </w:rPr>
        <w:t>201</w:t>
      </w:r>
      <w:r>
        <w:rPr>
          <w:rFonts w:hint="eastAsia" w:ascii="SimSun" w:hAnsi="SimSun" w:cs="SimSun"/>
          <w:color w:val="auto"/>
          <w:kern w:val="0"/>
          <w:szCs w:val="20"/>
          <w:lang w:val="en-US" w:eastAsia="zh-CN"/>
        </w:rPr>
        <w:t>1</w:t>
      </w:r>
      <w:r>
        <w:rPr>
          <w:rFonts w:hint="eastAsia" w:ascii="SimSun" w:hAnsi="SimSun" w:cs="SimSun"/>
          <w:color w:val="auto"/>
          <w:kern w:val="0"/>
          <w:szCs w:val="20"/>
        </w:rPr>
        <w:t>年1月至投标截止日前，投标人具有工程造价全过程控制服务的政府投资类似业绩（类似业绩指合同金额不低于</w:t>
      </w:r>
      <w:r>
        <w:rPr>
          <w:rFonts w:hint="eastAsia" w:ascii="SimSun" w:hAnsi="SimSun" w:cs="SimSun"/>
          <w:color w:val="auto"/>
          <w:kern w:val="0"/>
          <w:szCs w:val="20"/>
          <w:lang w:val="en-US" w:eastAsia="zh-CN"/>
        </w:rPr>
        <w:t>2</w:t>
      </w:r>
      <w:r>
        <w:rPr>
          <w:rFonts w:hint="eastAsia" w:ascii="SimSun" w:hAnsi="SimSun" w:cs="SimSun"/>
          <w:color w:val="auto"/>
          <w:kern w:val="0"/>
          <w:szCs w:val="20"/>
        </w:rPr>
        <w:t>000万元房屋建筑工程造价咨询服务业绩）至少1个。</w:t>
      </w:r>
    </w:p>
    <w:p>
      <w:pPr>
        <w:autoSpaceDE w:val="0"/>
        <w:autoSpaceDN w:val="0"/>
        <w:adjustRightInd w:val="0"/>
        <w:snapToGrid w:val="0"/>
        <w:spacing w:line="360" w:lineRule="auto"/>
        <w:ind w:firstLine="420"/>
        <w:jc w:val="left"/>
        <w:rPr>
          <w:rFonts w:hint="eastAsia" w:ascii="SimSun" w:hAnsi="SimSun" w:cs="SimSun"/>
          <w:color w:val="auto"/>
          <w:kern w:val="0"/>
          <w:szCs w:val="20"/>
        </w:rPr>
      </w:pPr>
      <w:r>
        <w:rPr>
          <w:rFonts w:hint="eastAsia" w:ascii="SimSun" w:hAnsi="SimSun" w:cs="SimSun"/>
          <w:color w:val="auto"/>
          <w:kern w:val="0"/>
          <w:szCs w:val="20"/>
        </w:rPr>
        <w:t>（须</w:t>
      </w:r>
      <w:r>
        <w:rPr>
          <w:rFonts w:hint="eastAsia" w:ascii="SimSun" w:hAnsi="SimSun" w:cs="SimSun"/>
          <w:color w:val="auto"/>
        </w:rPr>
        <w:t>提供2015年至投标截止日前完成的能反映全过程控制服务的</w:t>
      </w:r>
      <w:r>
        <w:rPr>
          <w:rFonts w:hint="eastAsia" w:ascii="SimSun" w:hAnsi="SimSun" w:cs="SimSun"/>
          <w:color w:val="auto"/>
          <w:kern w:val="0"/>
          <w:szCs w:val="20"/>
        </w:rPr>
        <w:t>政府投资</w:t>
      </w:r>
      <w:r>
        <w:rPr>
          <w:rFonts w:hint="eastAsia" w:ascii="SimSun" w:hAnsi="SimSun" w:cs="SimSun"/>
          <w:color w:val="auto"/>
        </w:rPr>
        <w:t>类似业绩项目规模、工程类别的佐证资料，例如委托合同或者协议、盖章齐全的定案表、审核报告等。以上资料提供复印件加盖投标人鲜章，原件现场备查</w:t>
      </w:r>
      <w:r>
        <w:rPr>
          <w:rFonts w:hint="eastAsia" w:ascii="SimSun" w:hAnsi="SimSun" w:cs="SimSun"/>
          <w:color w:val="auto"/>
          <w:kern w:val="0"/>
          <w:szCs w:val="20"/>
        </w:rPr>
        <w:t xml:space="preserve">）。 </w:t>
      </w:r>
    </w:p>
    <w:p>
      <w:pPr>
        <w:adjustRightInd w:val="0"/>
        <w:snapToGrid w:val="0"/>
        <w:spacing w:line="360" w:lineRule="auto"/>
        <w:ind w:firstLine="417" w:firstLineChars="198"/>
        <w:rPr>
          <w:rFonts w:hint="eastAsia" w:ascii="SimSun" w:hAnsi="SimSun" w:cs="SimSun"/>
          <w:b/>
          <w:color w:val="auto"/>
          <w:szCs w:val="21"/>
        </w:rPr>
      </w:pPr>
      <w:r>
        <w:rPr>
          <w:rFonts w:hint="eastAsia" w:ascii="SimSun" w:hAnsi="SimSun" w:cs="SimSun"/>
          <w:b/>
          <w:color w:val="auto"/>
          <w:szCs w:val="21"/>
          <w:lang w:val="en-US" w:eastAsia="zh-CN"/>
        </w:rPr>
        <w:t xml:space="preserve">3.3 </w:t>
      </w:r>
      <w:r>
        <w:rPr>
          <w:rFonts w:hint="eastAsia" w:ascii="SimSun" w:hAnsi="SimSun" w:cs="SimSun"/>
          <w:b/>
          <w:color w:val="auto"/>
          <w:szCs w:val="21"/>
        </w:rPr>
        <w:t>近年发生的诉讼和仲裁情况</w:t>
      </w:r>
    </w:p>
    <w:p>
      <w:pPr>
        <w:snapToGrid w:val="0"/>
        <w:spacing w:line="360" w:lineRule="auto"/>
        <w:ind w:firstLine="315"/>
        <w:rPr>
          <w:rFonts w:hint="eastAsia" w:ascii="SimSun" w:hAnsi="SimSun" w:cs="SimSun"/>
          <w:color w:val="auto"/>
          <w:szCs w:val="21"/>
        </w:rPr>
      </w:pPr>
      <w:r>
        <w:rPr>
          <w:rFonts w:hint="eastAsia" w:ascii="SimSun" w:hAnsi="SimSun" w:cs="SimSun"/>
          <w:color w:val="auto"/>
          <w:szCs w:val="21"/>
        </w:rPr>
        <w:t>被有关行政部门暂停投标资格期限已满（受到行政处罚的须提供行政处罚情况说明及真实性承诺）。</w:t>
      </w:r>
    </w:p>
    <w:p>
      <w:pPr>
        <w:snapToGrid w:val="0"/>
        <w:spacing w:line="360" w:lineRule="auto"/>
        <w:ind w:firstLine="315"/>
        <w:rPr>
          <w:rFonts w:hint="eastAsia" w:ascii="SimSun" w:hAnsi="SimSun" w:cs="SimSun"/>
          <w:color w:val="auto"/>
          <w:szCs w:val="21"/>
        </w:rPr>
      </w:pPr>
      <w:r>
        <w:rPr>
          <w:rFonts w:hint="eastAsia" w:ascii="SimSun" w:hAnsi="SimSun" w:cs="SimSun"/>
          <w:color w:val="auto"/>
          <w:szCs w:val="21"/>
        </w:rPr>
        <w:t>（注：由投标人自行提交情况说明及承诺书原件，若无处罚情况也应提交未受行政处罚承诺书的原件）</w:t>
      </w:r>
    </w:p>
    <w:p>
      <w:pPr>
        <w:snapToGrid w:val="0"/>
        <w:spacing w:line="360" w:lineRule="auto"/>
        <w:ind w:firstLine="417" w:firstLineChars="198"/>
        <w:rPr>
          <w:rFonts w:hint="eastAsia" w:ascii="SimSun" w:hAnsi="SimSun" w:cs="SimSun"/>
          <w:b/>
          <w:color w:val="auto"/>
          <w:szCs w:val="21"/>
        </w:rPr>
      </w:pPr>
      <w:r>
        <w:rPr>
          <w:rFonts w:hint="eastAsia" w:ascii="SimSun" w:hAnsi="SimSun" w:cs="SimSun"/>
          <w:b/>
          <w:color w:val="auto"/>
          <w:szCs w:val="21"/>
          <w:lang w:val="en-US" w:eastAsia="zh-CN"/>
        </w:rPr>
        <w:t xml:space="preserve">3.4 </w:t>
      </w:r>
      <w:r>
        <w:rPr>
          <w:rFonts w:hint="eastAsia" w:ascii="SimSun" w:hAnsi="SimSun" w:cs="SimSun"/>
          <w:b/>
          <w:color w:val="auto"/>
          <w:szCs w:val="21"/>
        </w:rPr>
        <w:t>项目负责人资格要求</w:t>
      </w:r>
    </w:p>
    <w:p>
      <w:pPr>
        <w:snapToGrid w:val="0"/>
        <w:spacing w:line="360" w:lineRule="auto"/>
        <w:ind w:firstLine="315"/>
        <w:jc w:val="left"/>
        <w:rPr>
          <w:rFonts w:hint="eastAsia" w:ascii="SimSun" w:hAnsi="SimSun" w:cs="SimSun"/>
          <w:color w:val="auto"/>
          <w:szCs w:val="21"/>
        </w:rPr>
      </w:pPr>
      <w:r>
        <w:rPr>
          <w:rFonts w:hint="eastAsia" w:ascii="SimSun" w:hAnsi="SimSun" w:cs="SimSun"/>
          <w:color w:val="auto"/>
          <w:szCs w:val="21"/>
        </w:rPr>
        <w:t>项目负责人必须已在投标人单位注册，具有</w:t>
      </w:r>
      <w:r>
        <w:rPr>
          <w:rFonts w:hint="eastAsia" w:ascii="SimSun" w:hAnsi="SimSun" w:cs="SimSun"/>
          <w:color w:val="auto"/>
          <w:szCs w:val="21"/>
          <w:lang w:eastAsia="zh-CN"/>
        </w:rPr>
        <w:t>国家一级</w:t>
      </w:r>
      <w:r>
        <w:rPr>
          <w:rFonts w:hint="eastAsia" w:ascii="SimSun" w:hAnsi="SimSun" w:cs="SimSun"/>
          <w:color w:val="auto"/>
          <w:szCs w:val="21"/>
        </w:rPr>
        <w:t>注册造价师（土建专业）执业资格并具备工程或经济类</w:t>
      </w:r>
      <w:r>
        <w:rPr>
          <w:rFonts w:hint="eastAsia" w:ascii="SimSun" w:hAnsi="SimSun" w:cs="SimSun"/>
          <w:color w:val="auto"/>
          <w:szCs w:val="21"/>
          <w:u w:val="single"/>
        </w:rPr>
        <w:t>中</w:t>
      </w:r>
      <w:r>
        <w:rPr>
          <w:rFonts w:hint="eastAsia" w:ascii="SimSun" w:hAnsi="SimSun" w:cs="SimSun"/>
          <w:color w:val="auto"/>
          <w:szCs w:val="21"/>
        </w:rPr>
        <w:t>级及以上职称。</w:t>
      </w:r>
    </w:p>
    <w:p>
      <w:pPr>
        <w:autoSpaceDE w:val="0"/>
        <w:autoSpaceDN w:val="0"/>
        <w:adjustRightInd w:val="0"/>
        <w:snapToGrid w:val="0"/>
        <w:spacing w:line="300" w:lineRule="auto"/>
        <w:ind w:firstLine="420" w:firstLineChars="200"/>
        <w:jc w:val="left"/>
        <w:rPr>
          <w:rFonts w:hint="eastAsia" w:ascii="SimSun" w:hAnsi="SimSun" w:cs="SimSun"/>
          <w:snapToGrid w:val="0"/>
          <w:color w:val="auto"/>
          <w:kern w:val="0"/>
          <w:szCs w:val="21"/>
        </w:rPr>
      </w:pPr>
      <w:r>
        <w:rPr>
          <w:rFonts w:hint="eastAsia" w:ascii="SimSun" w:hAnsi="SimSun" w:cs="SimSun"/>
          <w:color w:val="auto"/>
          <w:kern w:val="0"/>
          <w:szCs w:val="21"/>
        </w:rPr>
        <w:t>项目负责人应附</w:t>
      </w:r>
      <w:r>
        <w:rPr>
          <w:rFonts w:hint="eastAsia" w:ascii="SimSun" w:hAnsi="SimSun" w:cs="SimSun"/>
          <w:color w:val="auto"/>
          <w:szCs w:val="21"/>
          <w:lang w:eastAsia="zh-CN"/>
        </w:rPr>
        <w:t>国家一级</w:t>
      </w:r>
      <w:r>
        <w:rPr>
          <w:rFonts w:hint="eastAsia" w:ascii="SimSun" w:hAnsi="SimSun" w:cs="SimSun"/>
          <w:color w:val="auto"/>
          <w:szCs w:val="21"/>
        </w:rPr>
        <w:t>注册造价师</w:t>
      </w:r>
      <w:r>
        <w:rPr>
          <w:rFonts w:hint="eastAsia" w:ascii="SimSun" w:hAnsi="SimSun" w:cs="SimSun"/>
          <w:color w:val="auto"/>
          <w:spacing w:val="-19"/>
          <w:kern w:val="0"/>
          <w:szCs w:val="21"/>
        </w:rPr>
        <w:t>、</w:t>
      </w:r>
      <w:r>
        <w:rPr>
          <w:rFonts w:hint="eastAsia" w:ascii="SimSun" w:hAnsi="SimSun" w:cs="SimSun"/>
          <w:color w:val="auto"/>
          <w:kern w:val="0"/>
          <w:szCs w:val="21"/>
        </w:rPr>
        <w:t>职称证复印件</w:t>
      </w:r>
      <w:r>
        <w:rPr>
          <w:rFonts w:hint="eastAsia" w:ascii="SimSun" w:hAnsi="SimSun" w:cs="SimSun"/>
          <w:snapToGrid w:val="0"/>
          <w:color w:val="auto"/>
          <w:kern w:val="0"/>
          <w:szCs w:val="21"/>
        </w:rPr>
        <w:t>加盖单位公章，</w:t>
      </w:r>
      <w:r>
        <w:rPr>
          <w:rFonts w:hint="eastAsia" w:ascii="SimSun" w:hAnsi="SimSun" w:cs="SimSun"/>
          <w:color w:val="auto"/>
          <w:kern w:val="0"/>
          <w:szCs w:val="21"/>
        </w:rPr>
        <w:t>原件备查</w:t>
      </w:r>
      <w:r>
        <w:rPr>
          <w:rFonts w:hint="eastAsia" w:ascii="SimSun" w:hAnsi="SimSun" w:cs="SimSun"/>
          <w:snapToGrid w:val="0"/>
          <w:color w:val="auto"/>
          <w:kern w:val="0"/>
          <w:szCs w:val="21"/>
        </w:rPr>
        <w:t>。</w:t>
      </w:r>
    </w:p>
    <w:p>
      <w:pPr>
        <w:autoSpaceDE w:val="0"/>
        <w:autoSpaceDN w:val="0"/>
        <w:adjustRightInd w:val="0"/>
        <w:snapToGrid w:val="0"/>
        <w:spacing w:line="360" w:lineRule="auto"/>
        <w:ind w:firstLine="413" w:firstLineChars="196"/>
        <w:jc w:val="left"/>
        <w:rPr>
          <w:rFonts w:hint="eastAsia" w:ascii="SimSun" w:hAnsi="SimSun" w:cs="SimSun"/>
          <w:b/>
          <w:color w:val="auto"/>
          <w:szCs w:val="21"/>
        </w:rPr>
      </w:pPr>
      <w:r>
        <w:rPr>
          <w:rFonts w:hint="eastAsia" w:ascii="SimSun" w:hAnsi="SimSun" w:cs="SimSun"/>
          <w:b/>
          <w:color w:val="auto"/>
          <w:szCs w:val="21"/>
          <w:lang w:val="en-US" w:eastAsia="zh-CN"/>
        </w:rPr>
        <w:t xml:space="preserve">3.5 </w:t>
      </w:r>
      <w:r>
        <w:rPr>
          <w:rFonts w:hint="eastAsia" w:ascii="SimSun" w:hAnsi="SimSun" w:cs="SimSun"/>
          <w:b/>
          <w:color w:val="auto"/>
          <w:szCs w:val="21"/>
        </w:rPr>
        <w:t>其他要求</w:t>
      </w:r>
    </w:p>
    <w:p>
      <w:pPr>
        <w:snapToGrid w:val="0"/>
        <w:spacing w:line="360" w:lineRule="auto"/>
        <w:ind w:firstLine="420" w:firstLineChars="200"/>
        <w:rPr>
          <w:rFonts w:hint="eastAsia" w:ascii="SimSun" w:hAnsi="SimSun" w:cs="SimSun"/>
          <w:color w:val="auto"/>
          <w:szCs w:val="21"/>
        </w:rPr>
      </w:pPr>
      <w:r>
        <w:rPr>
          <w:rFonts w:hint="eastAsia" w:ascii="SimSun" w:hAnsi="SimSun" w:cs="SimSun"/>
          <w:color w:val="auto"/>
          <w:kern w:val="0"/>
          <w:szCs w:val="21"/>
        </w:rPr>
        <w:t>(1)</w:t>
      </w:r>
      <w:r>
        <w:rPr>
          <w:rFonts w:hint="eastAsia" w:ascii="SimSun" w:hAnsi="SimSun" w:cs="SimSun"/>
          <w:color w:val="auto"/>
          <w:szCs w:val="21"/>
        </w:rPr>
        <w:t xml:space="preserve"> 项目其它人员：</w:t>
      </w:r>
    </w:p>
    <w:p>
      <w:pPr>
        <w:autoSpaceDE w:val="0"/>
        <w:autoSpaceDN w:val="0"/>
        <w:adjustRightInd w:val="0"/>
        <w:snapToGrid w:val="0"/>
        <w:spacing w:before="38" w:line="360" w:lineRule="auto"/>
        <w:ind w:left="103" w:leftChars="49" w:right="37" w:firstLine="315" w:firstLineChars="150"/>
        <w:jc w:val="left"/>
        <w:rPr>
          <w:rFonts w:hint="eastAsia" w:ascii="SimSun" w:hAnsi="SimSun" w:cs="SimSun"/>
          <w:color w:val="auto"/>
          <w:szCs w:val="21"/>
        </w:rPr>
      </w:pPr>
      <w:r>
        <w:rPr>
          <w:rFonts w:hint="eastAsia" w:ascii="SimSun" w:hAnsi="SimSun" w:cs="SimSun"/>
          <w:color w:val="auto"/>
          <w:szCs w:val="21"/>
        </w:rPr>
        <w:t>全国注册造价员不少于3人</w:t>
      </w:r>
      <w:r>
        <w:rPr>
          <w:rFonts w:hint="eastAsia" w:ascii="SimSun" w:hAnsi="SimSun" w:cs="SimSun"/>
          <w:color w:val="auto"/>
          <w:szCs w:val="21"/>
          <w:lang w:eastAsia="zh-CN"/>
        </w:rPr>
        <w:t>【其中安装造价员</w:t>
      </w:r>
      <w:r>
        <w:rPr>
          <w:rFonts w:hint="eastAsia" w:ascii="SimSun" w:hAnsi="SimSun" w:cs="SimSun"/>
          <w:color w:val="auto"/>
          <w:szCs w:val="21"/>
          <w:lang w:val="en-US" w:eastAsia="zh-CN"/>
        </w:rPr>
        <w:t>1人</w:t>
      </w:r>
      <w:r>
        <w:rPr>
          <w:rFonts w:hint="eastAsia" w:ascii="SimSun" w:hAnsi="SimSun" w:cs="SimSun"/>
          <w:color w:val="auto"/>
          <w:szCs w:val="21"/>
          <w:lang w:eastAsia="zh-CN"/>
        </w:rPr>
        <w:t>】</w:t>
      </w:r>
      <w:r>
        <w:rPr>
          <w:rFonts w:hint="eastAsia" w:ascii="SimSun" w:hAnsi="SimSun" w:cs="SimSun"/>
          <w:color w:val="auto"/>
          <w:szCs w:val="21"/>
        </w:rPr>
        <w:t>。</w:t>
      </w:r>
    </w:p>
    <w:p>
      <w:pPr>
        <w:autoSpaceDE w:val="0"/>
        <w:autoSpaceDN w:val="0"/>
        <w:adjustRightInd w:val="0"/>
        <w:snapToGrid w:val="0"/>
        <w:spacing w:line="300" w:lineRule="auto"/>
        <w:ind w:firstLine="420" w:firstLineChars="200"/>
        <w:jc w:val="left"/>
        <w:rPr>
          <w:rFonts w:hint="eastAsia" w:ascii="SimSun" w:hAnsi="SimSun" w:cs="SimSun"/>
          <w:color w:val="auto"/>
          <w:spacing w:val="-24"/>
          <w:kern w:val="0"/>
          <w:szCs w:val="21"/>
        </w:rPr>
      </w:pPr>
      <w:r>
        <w:rPr>
          <w:rFonts w:hint="eastAsia" w:ascii="SimSun" w:hAnsi="SimSun" w:cs="SimSun"/>
          <w:color w:val="auto"/>
          <w:kern w:val="0"/>
          <w:szCs w:val="21"/>
        </w:rPr>
        <w:t>项目其它人员必须在投标人本单位注册，应附造价员注册证书复印件并加盖投标人鲜章</w:t>
      </w:r>
      <w:r>
        <w:rPr>
          <w:rFonts w:hint="eastAsia" w:ascii="SimSun" w:hAnsi="SimSun" w:cs="SimSun"/>
          <w:snapToGrid w:val="0"/>
          <w:color w:val="auto"/>
          <w:kern w:val="0"/>
          <w:szCs w:val="21"/>
        </w:rPr>
        <w:t>，原件备查</w:t>
      </w:r>
      <w:r>
        <w:rPr>
          <w:rFonts w:hint="eastAsia" w:ascii="SimSun" w:hAnsi="SimSun" w:cs="SimSun"/>
          <w:color w:val="auto"/>
          <w:spacing w:val="-24"/>
          <w:kern w:val="0"/>
          <w:szCs w:val="21"/>
        </w:rPr>
        <w:t>。</w:t>
      </w:r>
    </w:p>
    <w:p>
      <w:pPr>
        <w:numPr>
          <w:ilvl w:val="0"/>
          <w:numId w:val="1"/>
        </w:numPr>
        <w:autoSpaceDE w:val="0"/>
        <w:autoSpaceDN w:val="0"/>
        <w:adjustRightInd w:val="0"/>
        <w:snapToGrid w:val="0"/>
        <w:spacing w:before="38" w:line="360" w:lineRule="auto"/>
        <w:ind w:left="103" w:leftChars="49" w:right="37" w:firstLine="315" w:firstLineChars="150"/>
        <w:jc w:val="left"/>
        <w:rPr>
          <w:rFonts w:hint="eastAsia" w:ascii="SimSun" w:hAnsi="SimSun" w:cs="SimSun"/>
          <w:color w:val="auto"/>
          <w:kern w:val="0"/>
          <w:szCs w:val="21"/>
        </w:rPr>
      </w:pPr>
      <w:r>
        <w:rPr>
          <w:rFonts w:hint="eastAsia" w:ascii="SimSun" w:hAnsi="SimSun" w:cs="SimSun"/>
          <w:color w:val="auto"/>
          <w:kern w:val="0"/>
          <w:szCs w:val="21"/>
        </w:rPr>
        <w:t>外地企业投标：</w:t>
      </w:r>
    </w:p>
    <w:p>
      <w:pPr>
        <w:autoSpaceDE w:val="0"/>
        <w:autoSpaceDN w:val="0"/>
        <w:adjustRightInd w:val="0"/>
        <w:snapToGrid w:val="0"/>
        <w:spacing w:line="360" w:lineRule="auto"/>
        <w:ind w:firstLine="420"/>
        <w:rPr>
          <w:rFonts w:hint="eastAsia" w:ascii="SimSun" w:hAnsi="SimSun" w:cs="SimSun"/>
          <w:color w:val="auto"/>
          <w:spacing w:val="-2"/>
          <w:kern w:val="0"/>
          <w:szCs w:val="20"/>
        </w:rPr>
      </w:pPr>
      <w:r>
        <w:rPr>
          <w:rFonts w:hint="eastAsia" w:ascii="SimSun" w:hAnsi="SimSun" w:cs="SimSun"/>
          <w:color w:val="auto"/>
          <w:spacing w:val="-2"/>
          <w:kern w:val="0"/>
          <w:szCs w:val="20"/>
        </w:rPr>
        <w:t>根据渝建发〔2016〕34号文要求，市外工程造价咨询企业入渝从事工程造价咨询活动前，应当先向市城乡建委报送相关信息，市城乡建委将企业信息纳入“市外工程造价咨询企业入渝信息库”，纳入“市外工程造价咨询企业入渝信息库”的市外工程造价咨询企业，方可在本市从事工程造价咨询活动。</w:t>
      </w:r>
    </w:p>
    <w:p>
      <w:pPr>
        <w:autoSpaceDE w:val="0"/>
        <w:autoSpaceDN w:val="0"/>
        <w:adjustRightInd w:val="0"/>
        <w:snapToGrid w:val="0"/>
        <w:spacing w:line="360" w:lineRule="auto"/>
        <w:ind w:firstLine="420"/>
        <w:rPr>
          <w:rFonts w:hint="eastAsia" w:ascii="SimSun" w:hAnsi="SimSun" w:cs="SimSun"/>
          <w:color w:val="auto"/>
          <w:kern w:val="0"/>
          <w:szCs w:val="20"/>
        </w:rPr>
      </w:pPr>
      <w:r>
        <w:rPr>
          <w:rFonts w:hint="eastAsia" w:ascii="SimSun" w:hAnsi="SimSun" w:cs="SimSun"/>
          <w:color w:val="auto"/>
          <w:kern w:val="0"/>
          <w:szCs w:val="20"/>
        </w:rPr>
        <w:t>（提供“市外工程造价咨询企业入渝信息库”能体现单位的网页截图加盖投标人公章）</w:t>
      </w:r>
    </w:p>
    <w:p>
      <w:pPr>
        <w:snapToGrid w:val="0"/>
        <w:spacing w:line="360" w:lineRule="auto"/>
        <w:ind w:firstLine="407" w:firstLineChars="198"/>
        <w:rPr>
          <w:rFonts w:hint="eastAsia" w:ascii="SimSun" w:hAnsi="SimSun" w:cs="SimSun"/>
          <w:b/>
          <w:color w:val="auto"/>
          <w:spacing w:val="-2"/>
          <w:kern w:val="0"/>
          <w:szCs w:val="20"/>
        </w:rPr>
      </w:pPr>
      <w:r>
        <w:rPr>
          <w:rFonts w:hint="eastAsia" w:ascii="SimSun" w:hAnsi="SimSun" w:cs="SimSun"/>
          <w:color w:val="auto"/>
          <w:spacing w:val="-2"/>
          <w:kern w:val="0"/>
          <w:szCs w:val="20"/>
          <w:lang w:val="en-US" w:eastAsia="zh-CN"/>
        </w:rPr>
        <w:t>（3）</w:t>
      </w:r>
      <w:r>
        <w:rPr>
          <w:rFonts w:hint="eastAsia" w:ascii="SimSun" w:hAnsi="SimSun" w:cs="SimSun"/>
          <w:color w:val="auto"/>
          <w:spacing w:val="-2"/>
          <w:kern w:val="0"/>
          <w:szCs w:val="20"/>
        </w:rPr>
        <w:t>无行贿犯罪证明：投标人的法人和法定代表人不得有行贿犯罪记录，是否有行贿犯罪记录情况由投标人自行承诺进行响应，并将</w:t>
      </w:r>
      <w:r>
        <w:rPr>
          <w:rFonts w:hint="eastAsia" w:ascii="SimSun" w:hAnsi="SimSun" w:cs="SimSun"/>
          <w:b/>
          <w:color w:val="auto"/>
          <w:spacing w:val="-2"/>
          <w:kern w:val="0"/>
          <w:szCs w:val="20"/>
        </w:rPr>
        <w:t>加盖投标单位法人鲜章的承诺书原件放在投标文件资格审查资料中。</w:t>
      </w:r>
    </w:p>
    <w:p>
      <w:pPr>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spacing w:val="-2"/>
          <w:kern w:val="0"/>
          <w:szCs w:val="20"/>
        </w:rPr>
        <w:t>被人民法院列为失信被执行人的不得参与本次投标，各投标人应通过信用中国网站ww.creditchina.gov.cn)查询被列为失信被执行人情况，并在投标文件资格审查资料中提供相关查询截图并加盖投标单位法人鲜章。中标公示发布之前，由招标人对中标候选人是否被列为失信被执行人情况进行核查，并将查询结果报行政监督部门备案。经招标人查询发现前三名中标候选人被列为失信被执行人的，则取消中标资格并依法追究相关责任。</w:t>
      </w:r>
    </w:p>
    <w:p>
      <w:pPr>
        <w:autoSpaceDE w:val="0"/>
        <w:autoSpaceDN w:val="0"/>
        <w:adjustRightInd w:val="0"/>
        <w:snapToGrid w:val="0"/>
        <w:spacing w:before="38" w:line="360" w:lineRule="auto"/>
        <w:ind w:left="103" w:leftChars="49" w:right="37" w:firstLine="316" w:firstLineChars="150"/>
        <w:jc w:val="left"/>
        <w:rPr>
          <w:rFonts w:hint="eastAsia" w:ascii="SimSun" w:hAnsi="SimSun" w:cs="SimSun"/>
          <w:b/>
          <w:bCs/>
          <w:color w:val="auto"/>
          <w:kern w:val="0"/>
          <w:szCs w:val="21"/>
        </w:rPr>
      </w:pPr>
      <w:r>
        <w:rPr>
          <w:rFonts w:hint="eastAsia" w:ascii="SimSun" w:hAnsi="SimSun" w:cs="SimSun"/>
          <w:b/>
          <w:bCs/>
          <w:color w:val="auto"/>
          <w:kern w:val="0"/>
          <w:szCs w:val="21"/>
        </w:rPr>
        <w:t>注：</w:t>
      </w:r>
    </w:p>
    <w:p>
      <w:pPr>
        <w:autoSpaceDE w:val="0"/>
        <w:autoSpaceDN w:val="0"/>
        <w:adjustRightInd w:val="0"/>
        <w:snapToGrid w:val="0"/>
        <w:spacing w:before="38" w:line="360" w:lineRule="auto"/>
        <w:ind w:left="103" w:leftChars="49" w:right="37" w:firstLine="316" w:firstLineChars="150"/>
        <w:jc w:val="left"/>
        <w:rPr>
          <w:rFonts w:hint="eastAsia" w:ascii="SimSun" w:hAnsi="SimSun" w:cs="SimSun"/>
          <w:b/>
          <w:bCs/>
          <w:color w:val="auto"/>
          <w:kern w:val="0"/>
          <w:szCs w:val="21"/>
        </w:rPr>
      </w:pPr>
      <w:r>
        <w:rPr>
          <w:rFonts w:hint="eastAsia" w:ascii="SimSun" w:hAnsi="SimSun" w:cs="SimSun"/>
          <w:b/>
          <w:bCs/>
          <w:color w:val="auto"/>
          <w:kern w:val="0"/>
          <w:szCs w:val="21"/>
        </w:rPr>
        <w:t>参与投标人员以及项目配备所有人员必须为投标人单位人员，提供201</w:t>
      </w:r>
      <w:r>
        <w:rPr>
          <w:rFonts w:hint="eastAsia" w:ascii="SimSun" w:hAnsi="SimSun" w:cs="SimSun"/>
          <w:b/>
          <w:bCs/>
          <w:color w:val="auto"/>
          <w:kern w:val="0"/>
          <w:szCs w:val="21"/>
          <w:lang w:val="en-US" w:eastAsia="zh-CN"/>
        </w:rPr>
        <w:t>9</w:t>
      </w:r>
      <w:r>
        <w:rPr>
          <w:rFonts w:hint="eastAsia" w:ascii="SimSun" w:hAnsi="SimSun" w:cs="SimSun"/>
          <w:b/>
          <w:bCs/>
          <w:color w:val="auto"/>
          <w:kern w:val="0"/>
          <w:szCs w:val="21"/>
        </w:rPr>
        <w:t>年</w:t>
      </w:r>
      <w:r>
        <w:rPr>
          <w:rFonts w:hint="eastAsia" w:ascii="SimSun" w:hAnsi="SimSun" w:cs="SimSun"/>
          <w:b/>
          <w:bCs/>
          <w:color w:val="auto"/>
          <w:kern w:val="0"/>
          <w:szCs w:val="21"/>
          <w:lang w:val="en-US" w:eastAsia="zh-CN"/>
        </w:rPr>
        <w:t>11</w:t>
      </w:r>
      <w:r>
        <w:rPr>
          <w:rFonts w:hint="eastAsia" w:ascii="SimSun" w:hAnsi="SimSun" w:cs="SimSun"/>
          <w:b/>
          <w:bCs/>
          <w:color w:val="auto"/>
          <w:kern w:val="0"/>
          <w:szCs w:val="21"/>
        </w:rPr>
        <w:t>月至20</w:t>
      </w:r>
      <w:r>
        <w:rPr>
          <w:rFonts w:hint="eastAsia" w:ascii="SimSun" w:hAnsi="SimSun" w:cs="SimSun"/>
          <w:b/>
          <w:bCs/>
          <w:color w:val="auto"/>
          <w:kern w:val="0"/>
          <w:szCs w:val="21"/>
          <w:lang w:val="en-US" w:eastAsia="zh-CN"/>
        </w:rPr>
        <w:t>20</w:t>
      </w:r>
      <w:r>
        <w:rPr>
          <w:rFonts w:hint="eastAsia" w:ascii="SimSun" w:hAnsi="SimSun" w:cs="SimSun"/>
          <w:b/>
          <w:bCs/>
          <w:color w:val="auto"/>
          <w:kern w:val="0"/>
          <w:szCs w:val="21"/>
        </w:rPr>
        <w:t>年</w:t>
      </w:r>
      <w:r>
        <w:rPr>
          <w:rFonts w:hint="eastAsia" w:ascii="SimSun" w:hAnsi="SimSun" w:cs="SimSun"/>
          <w:b/>
          <w:bCs/>
          <w:color w:val="auto"/>
          <w:kern w:val="0"/>
          <w:szCs w:val="21"/>
          <w:lang w:val="en-US" w:eastAsia="zh-CN"/>
        </w:rPr>
        <w:t>1</w:t>
      </w:r>
      <w:r>
        <w:rPr>
          <w:rFonts w:hint="eastAsia" w:ascii="SimSun" w:hAnsi="SimSun" w:cs="SimSun"/>
          <w:b/>
          <w:bCs/>
          <w:color w:val="auto"/>
          <w:kern w:val="0"/>
          <w:szCs w:val="21"/>
        </w:rPr>
        <w:t>月的个人社保缴费证明复印件，提供社会保险参保证明（个人），即一人一份，含身份证号、社保号、查询网址和参保基本情况、参保缴费明细。</w:t>
      </w:r>
    </w:p>
    <w:p>
      <w:pPr>
        <w:autoSpaceDE w:val="0"/>
        <w:autoSpaceDN w:val="0"/>
        <w:adjustRightInd w:val="0"/>
        <w:snapToGrid w:val="0"/>
        <w:spacing w:line="360" w:lineRule="auto"/>
        <w:ind w:left="-21" w:leftChars="-10" w:firstLine="424" w:firstLineChars="201"/>
        <w:jc w:val="left"/>
        <w:rPr>
          <w:rFonts w:hint="eastAsia" w:ascii="SimSun" w:hAnsi="SimSun" w:cs="SimSun"/>
          <w:b/>
          <w:bCs/>
          <w:color w:val="auto"/>
          <w:kern w:val="0"/>
          <w:szCs w:val="21"/>
        </w:rPr>
      </w:pPr>
      <w:r>
        <w:rPr>
          <w:rFonts w:hint="eastAsia" w:ascii="SimSun" w:hAnsi="SimSun" w:cs="SimSun"/>
          <w:b/>
          <w:bCs/>
          <w:color w:val="auto"/>
          <w:kern w:val="0"/>
          <w:szCs w:val="21"/>
        </w:rPr>
        <w:t>投标人须随身携带以上资格审查资料所有原件带至开标现场备查。不能及时地在评标现场提供给评标委员会查验的，将作不利于投标人的评判。凡在资格审查中提供虚假资料的投标人，该投标人的投标文件将按否决投标处理，一经查实将送相关监督部门进行处理。</w:t>
      </w:r>
    </w:p>
    <w:p>
      <w:pPr>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SimSun" w:hAnsi="SimSun"/>
        </w:rPr>
      </w:pPr>
      <w:r>
        <w:rPr>
          <w:rFonts w:hint="eastAsia" w:ascii="SimSun" w:hAnsi="SimSun" w:cs="SimSun"/>
          <w:b/>
          <w:bCs/>
          <w:color w:val="auto"/>
          <w:kern w:val="0"/>
          <w:szCs w:val="21"/>
        </w:rPr>
        <w:t>招标人保留对资格后审合格单位进行进一步查验的权利。发现弄虚作假者，取消资格后审合格资格和中标资格，其投标保证金不予退还。</w:t>
      </w:r>
    </w:p>
    <w:p>
      <w:pPr>
        <w:keepNext/>
        <w:keepLines/>
        <w:pageBreakBefore w:val="0"/>
        <w:widowControl w:val="0"/>
        <w:kinsoku/>
        <w:wordWrap/>
        <w:overflowPunct/>
        <w:topLinePunct w:val="0"/>
        <w:autoSpaceDE/>
        <w:autoSpaceDN/>
        <w:bidi w:val="0"/>
        <w:adjustRightInd/>
        <w:spacing w:line="400" w:lineRule="exact"/>
        <w:textAlignment w:val="auto"/>
        <w:outlineLvl w:val="2"/>
        <w:rPr>
          <w:rFonts w:hint="eastAsia" w:ascii="SimSun" w:hAnsi="SimSun" w:cs="SimSun"/>
          <w:b/>
          <w:color w:val="auto"/>
          <w:sz w:val="28"/>
          <w:szCs w:val="20"/>
        </w:rPr>
      </w:pPr>
      <w:r>
        <w:rPr>
          <w:rFonts w:hint="eastAsia" w:ascii="SimSun" w:hAnsi="SimSun" w:cs="SimSun"/>
          <w:b/>
          <w:color w:val="auto"/>
          <w:sz w:val="28"/>
          <w:szCs w:val="20"/>
          <w:lang w:val="en-US" w:eastAsia="zh-CN"/>
        </w:rPr>
        <w:t>4、</w:t>
      </w:r>
      <w:r>
        <w:rPr>
          <w:rFonts w:hint="eastAsia" w:ascii="SimSun" w:hAnsi="SimSun" w:cs="SimSun"/>
          <w:b/>
          <w:color w:val="auto"/>
          <w:sz w:val="28"/>
          <w:szCs w:val="20"/>
        </w:rPr>
        <w:t>投标保证金</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rPr>
      </w:pPr>
      <w:r>
        <w:rPr>
          <w:rFonts w:hint="eastAsia" w:ascii="SimSun" w:hAnsi="SimSun" w:cs="SimSun"/>
          <w:color w:val="auto"/>
          <w:kern w:val="0"/>
          <w:szCs w:val="21"/>
          <w:lang w:val="en-US" w:eastAsia="zh-CN"/>
        </w:rPr>
        <w:t>4.1</w:t>
      </w:r>
      <w:r>
        <w:rPr>
          <w:rFonts w:hint="eastAsia" w:ascii="SimSun" w:hAnsi="SimSun" w:cs="SimSun"/>
          <w:color w:val="auto"/>
          <w:kern w:val="0"/>
          <w:szCs w:val="21"/>
        </w:rPr>
        <w:t>凡参加的投标人必须在投标保证金缴纳截止时间前</w:t>
      </w:r>
      <w:r>
        <w:rPr>
          <w:rFonts w:hint="eastAsia" w:ascii="SimSun" w:hAnsi="SimSun" w:cs="SimSun"/>
          <w:color w:val="auto"/>
          <w:kern w:val="0"/>
          <w:szCs w:val="21"/>
          <w:lang w:eastAsia="zh-CN"/>
        </w:rPr>
        <w:t>到学校现场缴纳投标保证金</w:t>
      </w:r>
      <w:r>
        <w:rPr>
          <w:rFonts w:hint="eastAsia" w:ascii="SimSun" w:hAnsi="SimSun" w:cs="SimSun"/>
          <w:color w:val="auto"/>
          <w:kern w:val="0"/>
          <w:szCs w:val="21"/>
        </w:rPr>
        <w:t>。</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rPr>
      </w:pPr>
      <w:r>
        <w:rPr>
          <w:rFonts w:hint="eastAsia" w:ascii="SimSun" w:hAnsi="SimSun" w:cs="SimSun"/>
          <w:color w:val="auto"/>
          <w:kern w:val="0"/>
          <w:szCs w:val="21"/>
          <w:lang w:val="en-US" w:eastAsia="zh-CN"/>
        </w:rPr>
        <w:t>4.2</w:t>
      </w:r>
      <w:r>
        <w:rPr>
          <w:rFonts w:hint="eastAsia" w:ascii="SimSun" w:hAnsi="SimSun" w:cs="SimSun"/>
          <w:color w:val="auto"/>
          <w:kern w:val="0"/>
          <w:szCs w:val="21"/>
        </w:rPr>
        <w:t>投标保证金缴纳形式：投标人必须以网上银行或电汇方式从投标人基本账户汇出，转款时汇出账号必须与开户许可证上的账号一致，用其他方式缴纳的投标无效。同时在备注或用途栏注明项目名称。</w:t>
      </w:r>
    </w:p>
    <w:p>
      <w:pPr>
        <w:pageBreakBefore w:val="0"/>
        <w:widowControl w:val="0"/>
        <w:kinsoku/>
        <w:wordWrap/>
        <w:overflowPunct/>
        <w:topLinePunct w:val="0"/>
        <w:autoSpaceDE/>
        <w:autoSpaceDN/>
        <w:bidi w:val="0"/>
        <w:adjustRightInd/>
        <w:snapToGrid w:val="0"/>
        <w:spacing w:line="400" w:lineRule="exact"/>
        <w:ind w:left="105" w:leftChars="50" w:firstLine="315" w:firstLineChars="150"/>
        <w:textAlignment w:val="auto"/>
        <w:rPr>
          <w:rFonts w:hint="eastAsia" w:ascii="SimSun" w:hAnsi="SimSun" w:cs="SimSun"/>
          <w:color w:val="auto"/>
          <w:kern w:val="0"/>
          <w:szCs w:val="21"/>
        </w:rPr>
      </w:pPr>
      <w:r>
        <w:rPr>
          <w:rFonts w:hint="eastAsia" w:ascii="SimSun" w:hAnsi="SimSun" w:cs="SimSun"/>
          <w:color w:val="auto"/>
          <w:kern w:val="0"/>
          <w:szCs w:val="21"/>
          <w:lang w:val="en-US" w:eastAsia="zh-CN"/>
        </w:rPr>
        <w:t>4.3</w:t>
      </w:r>
      <w:r>
        <w:rPr>
          <w:rFonts w:hint="eastAsia" w:ascii="SimSun" w:hAnsi="SimSun" w:cs="SimSun"/>
          <w:color w:val="auto"/>
          <w:kern w:val="0"/>
          <w:szCs w:val="21"/>
        </w:rPr>
        <w:t>投标保证金缴纳截止时间：缴纳投标保证金截止时</w:t>
      </w:r>
      <w:r>
        <w:rPr>
          <w:rFonts w:hint="eastAsia" w:ascii="SimSun" w:hAnsi="SimSun" w:cs="SimSun"/>
          <w:color w:val="auto"/>
          <w:kern w:val="0"/>
          <w:szCs w:val="21"/>
          <w:highlight w:val="none"/>
        </w:rPr>
        <w:t>间</w:t>
      </w:r>
      <w:r>
        <w:rPr>
          <w:rFonts w:hint="eastAsia" w:ascii="SimSun" w:hAnsi="SimSun" w:cs="SimSun"/>
          <w:color w:val="auto"/>
          <w:kern w:val="0"/>
          <w:szCs w:val="21"/>
          <w:highlight w:val="none"/>
          <w:lang w:val="en-US" w:eastAsia="zh-CN"/>
        </w:rPr>
        <w:t>2020</w:t>
      </w:r>
      <w:r>
        <w:rPr>
          <w:rFonts w:hint="eastAsia" w:ascii="SimSun" w:hAnsi="SimSun" w:cs="SimSun"/>
          <w:color w:val="auto"/>
          <w:kern w:val="0"/>
          <w:szCs w:val="21"/>
          <w:highlight w:val="none"/>
        </w:rPr>
        <w:t>年</w:t>
      </w:r>
      <w:r>
        <w:rPr>
          <w:rFonts w:hint="eastAsia" w:ascii="SimSun" w:hAnsi="SimSun" w:cs="SimSun"/>
          <w:color w:val="auto"/>
          <w:kern w:val="0"/>
          <w:szCs w:val="21"/>
          <w:highlight w:val="none"/>
          <w:u w:val="single"/>
        </w:rPr>
        <w:t xml:space="preserve"> </w:t>
      </w:r>
      <w:r>
        <w:rPr>
          <w:rFonts w:hint="eastAsia" w:ascii="SimSun" w:hAnsi="SimSun" w:cs="SimSun"/>
          <w:color w:val="auto"/>
          <w:kern w:val="0"/>
          <w:szCs w:val="21"/>
          <w:highlight w:val="none"/>
          <w:u w:val="single"/>
          <w:lang w:val="en-US" w:eastAsia="zh-CN"/>
        </w:rPr>
        <w:t>3</w:t>
      </w:r>
      <w:r>
        <w:rPr>
          <w:rFonts w:hint="eastAsia" w:ascii="SimSun" w:hAnsi="SimSun" w:cs="SimSun"/>
          <w:color w:val="auto"/>
          <w:kern w:val="0"/>
          <w:szCs w:val="21"/>
          <w:highlight w:val="none"/>
          <w:u w:val="single"/>
        </w:rPr>
        <w:t xml:space="preserve"> </w:t>
      </w:r>
      <w:r>
        <w:rPr>
          <w:rFonts w:hint="eastAsia" w:ascii="SimSun" w:hAnsi="SimSun" w:cs="SimSun"/>
          <w:color w:val="auto"/>
          <w:kern w:val="0"/>
          <w:szCs w:val="21"/>
          <w:highlight w:val="none"/>
        </w:rPr>
        <w:t>月</w:t>
      </w:r>
      <w:r>
        <w:rPr>
          <w:rFonts w:hint="eastAsia" w:ascii="SimSun" w:hAnsi="SimSun" w:cs="SimSun"/>
          <w:color w:val="auto"/>
          <w:kern w:val="0"/>
          <w:szCs w:val="21"/>
          <w:highlight w:val="none"/>
          <w:u w:val="single"/>
        </w:rPr>
        <w:t xml:space="preserve">  </w:t>
      </w:r>
      <w:r>
        <w:rPr>
          <w:rFonts w:hint="eastAsia" w:ascii="SimSun" w:hAnsi="SimSun" w:cs="SimSun"/>
          <w:color w:val="auto"/>
          <w:kern w:val="0"/>
          <w:szCs w:val="21"/>
          <w:highlight w:val="none"/>
          <w:u w:val="single"/>
          <w:lang w:val="en-US" w:eastAsia="zh-CN"/>
        </w:rPr>
        <w:t>19</w:t>
      </w:r>
      <w:r>
        <w:rPr>
          <w:rFonts w:hint="eastAsia" w:ascii="SimSun" w:hAnsi="SimSun" w:cs="SimSun"/>
          <w:color w:val="auto"/>
          <w:kern w:val="0"/>
          <w:szCs w:val="21"/>
          <w:highlight w:val="none"/>
        </w:rPr>
        <w:t>日</w:t>
      </w:r>
      <w:r>
        <w:rPr>
          <w:rFonts w:hint="eastAsia" w:ascii="SimSun" w:hAnsi="SimSun" w:cs="SimSun"/>
          <w:color w:val="auto"/>
          <w:kern w:val="0"/>
          <w:szCs w:val="21"/>
          <w:highlight w:val="none"/>
          <w:lang w:val="en-US" w:eastAsia="zh-CN"/>
        </w:rPr>
        <w:t>下</w:t>
      </w:r>
      <w:r>
        <w:rPr>
          <w:rFonts w:hint="eastAsia" w:ascii="SimSun" w:hAnsi="SimSun" w:cs="SimSun"/>
          <w:color w:val="auto"/>
          <w:kern w:val="0"/>
          <w:szCs w:val="21"/>
        </w:rPr>
        <w:t>午1</w:t>
      </w:r>
      <w:r>
        <w:rPr>
          <w:rFonts w:hint="eastAsia" w:ascii="SimSun" w:hAnsi="SimSun" w:cs="SimSun"/>
          <w:color w:val="auto"/>
          <w:kern w:val="0"/>
          <w:szCs w:val="21"/>
          <w:lang w:val="en-US" w:eastAsia="zh-CN"/>
        </w:rPr>
        <w:t>4</w:t>
      </w:r>
      <w:r>
        <w:rPr>
          <w:rFonts w:hint="eastAsia" w:ascii="SimSun" w:hAnsi="SimSun" w:cs="SimSun"/>
          <w:color w:val="auto"/>
          <w:kern w:val="0"/>
          <w:szCs w:val="21"/>
        </w:rPr>
        <w:t>：</w:t>
      </w:r>
      <w:r>
        <w:rPr>
          <w:rFonts w:hint="eastAsia" w:ascii="SimSun" w:hAnsi="SimSun" w:cs="SimSun"/>
          <w:color w:val="auto"/>
          <w:kern w:val="0"/>
          <w:szCs w:val="21"/>
          <w:lang w:val="en-US" w:eastAsia="zh-CN"/>
        </w:rPr>
        <w:t>3</w:t>
      </w:r>
      <w:r>
        <w:rPr>
          <w:rFonts w:hint="eastAsia" w:ascii="SimSun" w:hAnsi="SimSun" w:cs="SimSun"/>
          <w:color w:val="auto"/>
          <w:kern w:val="0"/>
          <w:szCs w:val="21"/>
        </w:rPr>
        <w:t>0时前到账（请各投标人自行考虑资金在途时间，以到达指定账户时间为准）。</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highlight w:val="none"/>
        </w:rPr>
      </w:pPr>
      <w:r>
        <w:rPr>
          <w:rFonts w:hint="eastAsia" w:ascii="SimSun" w:hAnsi="SimSun" w:cs="SimSun"/>
          <w:color w:val="auto"/>
          <w:kern w:val="0"/>
          <w:szCs w:val="21"/>
          <w:highlight w:val="none"/>
          <w:lang w:val="en-US" w:eastAsia="zh-CN"/>
        </w:rPr>
        <w:t>4.4</w:t>
      </w:r>
      <w:r>
        <w:rPr>
          <w:rFonts w:hint="eastAsia" w:ascii="SimSun" w:hAnsi="SimSun" w:cs="SimSun"/>
          <w:color w:val="auto"/>
          <w:kern w:val="0"/>
          <w:szCs w:val="21"/>
          <w:highlight w:val="none"/>
        </w:rPr>
        <w:t>、投标保证金的金额：人民币</w:t>
      </w:r>
      <w:r>
        <w:rPr>
          <w:rFonts w:hint="eastAsia" w:ascii="SimSun" w:hAnsi="SimSun" w:cs="SimSun"/>
          <w:color w:val="auto"/>
          <w:kern w:val="0"/>
          <w:szCs w:val="21"/>
          <w:highlight w:val="none"/>
          <w:u w:val="single"/>
        </w:rPr>
        <w:t xml:space="preserve">  </w:t>
      </w:r>
      <w:r>
        <w:rPr>
          <w:rFonts w:hint="eastAsia" w:ascii="SimSun" w:hAnsi="SimSun" w:cs="SimSun"/>
          <w:color w:val="auto"/>
          <w:kern w:val="0"/>
          <w:szCs w:val="21"/>
          <w:highlight w:val="none"/>
          <w:u w:val="single"/>
          <w:lang w:val="en-US" w:eastAsia="zh-CN"/>
        </w:rPr>
        <w:t>1000</w:t>
      </w:r>
      <w:r>
        <w:rPr>
          <w:rFonts w:hint="eastAsia" w:ascii="SimSun" w:hAnsi="SimSun" w:cs="SimSun"/>
          <w:color w:val="auto"/>
          <w:kern w:val="0"/>
          <w:szCs w:val="21"/>
          <w:highlight w:val="none"/>
          <w:u w:val="single"/>
        </w:rPr>
        <w:t xml:space="preserve">  </w:t>
      </w:r>
      <w:r>
        <w:rPr>
          <w:rFonts w:hint="eastAsia" w:ascii="SimSun" w:hAnsi="SimSun" w:cs="SimSun"/>
          <w:color w:val="auto"/>
          <w:kern w:val="0"/>
          <w:szCs w:val="21"/>
          <w:highlight w:val="none"/>
        </w:rPr>
        <w:t>元。</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highlight w:val="none"/>
        </w:rPr>
      </w:pPr>
      <w:r>
        <w:rPr>
          <w:rFonts w:hint="eastAsia" w:ascii="SimSun" w:hAnsi="SimSun" w:cs="SimSun"/>
          <w:color w:val="auto"/>
          <w:kern w:val="0"/>
          <w:szCs w:val="21"/>
          <w:highlight w:val="none"/>
          <w:lang w:val="en-US" w:eastAsia="zh-CN"/>
        </w:rPr>
        <w:t>4.5</w:t>
      </w:r>
      <w:r>
        <w:rPr>
          <w:rFonts w:hint="eastAsia" w:ascii="SimSun" w:hAnsi="SimSun" w:cs="SimSun"/>
          <w:color w:val="auto"/>
          <w:kern w:val="0"/>
          <w:szCs w:val="21"/>
          <w:highlight w:val="none"/>
        </w:rPr>
        <w:t>、缴纳投标保证金的账户信息：</w:t>
      </w:r>
    </w:p>
    <w:p>
      <w:pPr>
        <w:pageBreakBefore w:val="0"/>
        <w:widowControl w:val="0"/>
        <w:kinsoku/>
        <w:wordWrap/>
        <w:overflowPunct/>
        <w:topLinePunct w:val="0"/>
        <w:autoSpaceDE/>
        <w:autoSpaceDN/>
        <w:bidi w:val="0"/>
        <w:adjustRightInd/>
        <w:snapToGrid w:val="0"/>
        <w:spacing w:line="400" w:lineRule="exact"/>
        <w:ind w:left="420" w:leftChars="200" w:firstLine="0" w:firstLineChars="0"/>
        <w:textAlignment w:val="auto"/>
        <w:rPr>
          <w:rFonts w:hint="eastAsia" w:ascii="SimSun" w:hAnsi="SimSun" w:cs="SimSun"/>
          <w:color w:val="auto"/>
          <w:kern w:val="0"/>
          <w:szCs w:val="21"/>
          <w:highlight w:val="none"/>
          <w:lang w:val="en-US" w:eastAsia="zh-CN"/>
        </w:rPr>
      </w:pPr>
      <w:r>
        <w:rPr>
          <w:rFonts w:hint="eastAsia" w:ascii="SimSun" w:hAnsi="SimSun" w:cs="SimSun"/>
          <w:color w:val="auto"/>
          <w:kern w:val="0"/>
          <w:szCs w:val="21"/>
          <w:highlight w:val="none"/>
          <w:lang w:val="en-US" w:eastAsia="zh-CN"/>
        </w:rPr>
        <w:t>开户行：农行重庆白市支行</w:t>
      </w:r>
    </w:p>
    <w:p>
      <w:pPr>
        <w:pageBreakBefore w:val="0"/>
        <w:widowControl w:val="0"/>
        <w:kinsoku/>
        <w:wordWrap/>
        <w:overflowPunct/>
        <w:topLinePunct w:val="0"/>
        <w:autoSpaceDE/>
        <w:autoSpaceDN/>
        <w:bidi w:val="0"/>
        <w:adjustRightInd/>
        <w:snapToGrid w:val="0"/>
        <w:spacing w:line="400" w:lineRule="exact"/>
        <w:ind w:left="420" w:leftChars="200" w:firstLine="0" w:firstLineChars="0"/>
        <w:textAlignment w:val="auto"/>
        <w:rPr>
          <w:rFonts w:hint="eastAsia" w:ascii="SimSun" w:hAnsi="SimSun" w:cs="SimSun"/>
          <w:color w:val="auto"/>
          <w:kern w:val="0"/>
          <w:szCs w:val="21"/>
          <w:highlight w:val="none"/>
        </w:rPr>
      </w:pPr>
      <w:r>
        <w:rPr>
          <w:rFonts w:hint="eastAsia" w:ascii="SimSun" w:hAnsi="SimSun" w:cs="SimSun"/>
          <w:color w:val="auto"/>
          <w:kern w:val="0"/>
          <w:szCs w:val="21"/>
          <w:highlight w:val="none"/>
          <w:lang w:val="en-US" w:eastAsia="zh-CN"/>
        </w:rPr>
        <w:t>户名：重庆市农业学校</w:t>
      </w:r>
      <w:r>
        <w:rPr>
          <w:rFonts w:hint="eastAsia" w:ascii="SimSun" w:hAnsi="SimSun" w:cs="SimSun"/>
          <w:color w:val="auto"/>
          <w:kern w:val="0"/>
          <w:szCs w:val="21"/>
          <w:highlight w:val="none"/>
          <w:lang w:val="en-US" w:eastAsia="zh-CN"/>
        </w:rPr>
        <w:br w:type="textWrapping"/>
      </w:r>
      <w:r>
        <w:rPr>
          <w:rFonts w:hint="eastAsia" w:ascii="SimSun" w:hAnsi="SimSun" w:cs="SimSun"/>
          <w:color w:val="auto"/>
          <w:kern w:val="0"/>
          <w:szCs w:val="21"/>
          <w:highlight w:val="none"/>
          <w:lang w:val="en-US" w:eastAsia="zh-CN"/>
        </w:rPr>
        <w:t>帐号：31070201040000019</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highlight w:val="none"/>
        </w:rPr>
      </w:pPr>
      <w:r>
        <w:rPr>
          <w:rFonts w:hint="eastAsia" w:ascii="SimSun" w:hAnsi="SimSun" w:cs="SimSun"/>
          <w:color w:val="auto"/>
          <w:kern w:val="0"/>
          <w:szCs w:val="21"/>
          <w:highlight w:val="none"/>
          <w:lang w:val="en-US" w:eastAsia="zh-CN"/>
        </w:rPr>
        <w:t>4.6</w:t>
      </w:r>
      <w:r>
        <w:rPr>
          <w:rFonts w:hint="eastAsia" w:ascii="SimSun" w:hAnsi="SimSun" w:cs="SimSun"/>
          <w:color w:val="auto"/>
          <w:kern w:val="0"/>
          <w:szCs w:val="21"/>
          <w:highlight w:val="none"/>
        </w:rPr>
        <w:t>、投标保证金缴纳情况从保证金电子收退系统打印出来后送评标委员会评审。</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rPr>
      </w:pPr>
      <w:r>
        <w:rPr>
          <w:rFonts w:hint="eastAsia" w:ascii="SimSun" w:hAnsi="SimSun" w:cs="SimSun"/>
          <w:color w:val="auto"/>
          <w:kern w:val="0"/>
          <w:szCs w:val="21"/>
          <w:lang w:val="en-US" w:eastAsia="zh-CN"/>
        </w:rPr>
        <w:t>4.7</w:t>
      </w:r>
      <w:r>
        <w:rPr>
          <w:rFonts w:hint="eastAsia" w:ascii="SimSun" w:hAnsi="SimSun" w:cs="SimSun"/>
          <w:color w:val="auto"/>
          <w:kern w:val="0"/>
          <w:szCs w:val="21"/>
        </w:rPr>
        <w:t>、投标保证金的退还：</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rPr>
      </w:pPr>
      <w:r>
        <w:rPr>
          <w:rFonts w:hint="eastAsia" w:ascii="SimSun" w:hAnsi="SimSun" w:cs="SimSun"/>
          <w:color w:val="auto"/>
          <w:kern w:val="0"/>
          <w:szCs w:val="21"/>
        </w:rPr>
        <w:t>（</w:t>
      </w:r>
      <w:r>
        <w:rPr>
          <w:rFonts w:hint="eastAsia" w:ascii="SimSun" w:hAnsi="SimSun" w:cs="SimSun"/>
          <w:color w:val="auto"/>
          <w:kern w:val="0"/>
          <w:szCs w:val="21"/>
          <w:lang w:val="en-US" w:eastAsia="zh-CN"/>
        </w:rPr>
        <w:t>1</w:t>
      </w:r>
      <w:r>
        <w:rPr>
          <w:rFonts w:hint="eastAsia" w:ascii="SimSun" w:hAnsi="SimSun" w:cs="SimSun"/>
          <w:color w:val="auto"/>
          <w:kern w:val="0"/>
          <w:szCs w:val="21"/>
        </w:rPr>
        <w:t>）退还金额</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rPr>
      </w:pPr>
      <w:r>
        <w:rPr>
          <w:rFonts w:hint="eastAsia" w:ascii="SimSun" w:hAnsi="SimSun" w:cs="SimSun"/>
          <w:color w:val="auto"/>
          <w:kern w:val="0"/>
          <w:szCs w:val="21"/>
        </w:rPr>
        <w:t>退还金额</w:t>
      </w:r>
      <w:r>
        <w:rPr>
          <w:rFonts w:hint="eastAsia" w:ascii="SimSun" w:hAnsi="SimSun" w:cs="SimSun"/>
          <w:color w:val="auto"/>
          <w:kern w:val="0"/>
          <w:szCs w:val="21"/>
          <w:lang w:eastAsia="zh-CN"/>
        </w:rPr>
        <w:t>为</w:t>
      </w:r>
      <w:r>
        <w:rPr>
          <w:rFonts w:hint="eastAsia" w:ascii="SimSun" w:hAnsi="SimSun" w:cs="SimSun"/>
          <w:color w:val="auto"/>
          <w:kern w:val="0"/>
          <w:szCs w:val="21"/>
        </w:rPr>
        <w:t>投标保证金本金</w:t>
      </w:r>
      <w:r>
        <w:rPr>
          <w:rFonts w:hint="eastAsia" w:ascii="SimSun" w:hAnsi="SimSun" w:cs="SimSun"/>
          <w:color w:val="auto"/>
          <w:kern w:val="0"/>
          <w:szCs w:val="21"/>
          <w:lang w:eastAsia="zh-CN"/>
        </w:rPr>
        <w:t>（不含</w:t>
      </w:r>
      <w:r>
        <w:rPr>
          <w:rFonts w:hint="eastAsia" w:ascii="SimSun" w:hAnsi="SimSun" w:cs="SimSun"/>
          <w:color w:val="auto"/>
          <w:kern w:val="0"/>
          <w:szCs w:val="21"/>
        </w:rPr>
        <w:t>利息</w:t>
      </w:r>
      <w:r>
        <w:rPr>
          <w:rFonts w:hint="eastAsia" w:ascii="SimSun" w:hAnsi="SimSun" w:cs="SimSun"/>
          <w:color w:val="auto"/>
          <w:kern w:val="0"/>
          <w:szCs w:val="21"/>
          <w:lang w:eastAsia="zh-CN"/>
        </w:rPr>
        <w:t>）</w:t>
      </w:r>
      <w:r>
        <w:rPr>
          <w:rFonts w:hint="eastAsia" w:ascii="SimSun" w:hAnsi="SimSun" w:cs="SimSun"/>
          <w:color w:val="auto"/>
          <w:kern w:val="0"/>
          <w:szCs w:val="21"/>
        </w:rPr>
        <w:t>。</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rPr>
      </w:pPr>
      <w:r>
        <w:rPr>
          <w:rFonts w:hint="eastAsia" w:ascii="SimSun" w:hAnsi="SimSun" w:cs="SimSun"/>
          <w:color w:val="auto"/>
          <w:kern w:val="0"/>
          <w:szCs w:val="21"/>
        </w:rPr>
        <w:t>（</w:t>
      </w:r>
      <w:r>
        <w:rPr>
          <w:rFonts w:hint="eastAsia" w:ascii="SimSun" w:hAnsi="SimSun" w:cs="SimSun"/>
          <w:color w:val="auto"/>
          <w:kern w:val="0"/>
          <w:szCs w:val="21"/>
          <w:lang w:val="en-US" w:eastAsia="zh-CN"/>
        </w:rPr>
        <w:t>2</w:t>
      </w:r>
      <w:r>
        <w:rPr>
          <w:rFonts w:hint="eastAsia" w:ascii="SimSun" w:hAnsi="SimSun" w:cs="SimSun"/>
          <w:color w:val="auto"/>
          <w:kern w:val="0"/>
          <w:szCs w:val="21"/>
        </w:rPr>
        <w:t>）退还方式</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highlight w:val="none"/>
        </w:rPr>
      </w:pPr>
      <w:r>
        <w:rPr>
          <w:rFonts w:hint="eastAsia" w:ascii="SimSun" w:hAnsi="SimSun" w:cs="SimSun"/>
          <w:color w:val="auto"/>
          <w:kern w:val="0"/>
          <w:szCs w:val="21"/>
          <w:highlight w:val="none"/>
        </w:rPr>
        <w:t>通过网上银行转账方式将投标保证金本金转入投标人缴纳投标保证金的银行账户。</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SimSun" w:hAnsi="SimSun" w:cs="SimSun"/>
          <w:color w:val="auto"/>
          <w:kern w:val="0"/>
          <w:szCs w:val="21"/>
        </w:rPr>
      </w:pPr>
      <w:r>
        <w:rPr>
          <w:rFonts w:hint="eastAsia" w:ascii="SimSun" w:hAnsi="SimSun" w:cs="SimSun"/>
          <w:color w:val="auto"/>
          <w:kern w:val="0"/>
          <w:szCs w:val="21"/>
        </w:rPr>
        <w:t>（</w:t>
      </w:r>
      <w:r>
        <w:rPr>
          <w:rFonts w:hint="eastAsia" w:ascii="SimSun" w:hAnsi="SimSun" w:cs="SimSun"/>
          <w:color w:val="auto"/>
          <w:kern w:val="0"/>
          <w:szCs w:val="21"/>
          <w:lang w:val="en-US" w:eastAsia="zh-CN"/>
        </w:rPr>
        <w:t>3</w:t>
      </w:r>
      <w:r>
        <w:rPr>
          <w:rFonts w:hint="eastAsia" w:ascii="SimSun" w:hAnsi="SimSun" w:cs="SimSun"/>
          <w:color w:val="auto"/>
          <w:kern w:val="0"/>
          <w:szCs w:val="21"/>
        </w:rPr>
        <w:t>）退还时间</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SimSun" w:hAnsi="SimSun"/>
        </w:rPr>
      </w:pPr>
      <w:r>
        <w:rPr>
          <w:rFonts w:hint="eastAsia" w:ascii="SimSun" w:hAnsi="SimSun" w:cs="SimSun"/>
          <w:color w:val="auto"/>
          <w:kern w:val="0"/>
          <w:szCs w:val="21"/>
        </w:rPr>
        <w:t>在中标通知书发出后五日内，向除中标人以外的投标人退还投标保证金。在招标人与中标人签订合同后五日内，向中标人退还投标保证金。</w:t>
      </w:r>
    </w:p>
    <w:p>
      <w:pPr>
        <w:keepNext/>
        <w:keepLines/>
        <w:spacing w:line="400" w:lineRule="exact"/>
        <w:outlineLvl w:val="2"/>
        <w:rPr>
          <w:rFonts w:hint="eastAsia" w:ascii="SimSun" w:hAnsi="SimSun"/>
          <w:b/>
          <w:bCs/>
          <w:sz w:val="28"/>
          <w:szCs w:val="28"/>
        </w:rPr>
      </w:pPr>
      <w:r>
        <w:rPr>
          <w:rFonts w:hint="eastAsia" w:ascii="SimSun" w:hAnsi="SimSun"/>
          <w:b/>
          <w:bCs/>
          <w:sz w:val="28"/>
          <w:szCs w:val="28"/>
          <w:lang w:val="en-US" w:eastAsia="zh-CN"/>
        </w:rPr>
        <w:t>5</w:t>
      </w:r>
      <w:r>
        <w:rPr>
          <w:rFonts w:hint="eastAsia" w:ascii="SimSun" w:hAnsi="SimSun"/>
          <w:b/>
          <w:bCs/>
          <w:sz w:val="28"/>
          <w:szCs w:val="28"/>
        </w:rPr>
        <w:t>. 招标文件的获取</w:t>
      </w:r>
    </w:p>
    <w:p>
      <w:pPr>
        <w:spacing w:line="400" w:lineRule="exact"/>
        <w:ind w:firstLine="420" w:firstLineChars="200"/>
        <w:rPr>
          <w:rFonts w:hint="eastAsia" w:ascii="SimSun" w:hAnsi="SimSun"/>
          <w:highlight w:val="none"/>
        </w:rPr>
      </w:pPr>
      <w:r>
        <w:rPr>
          <w:rFonts w:hint="eastAsia" w:ascii="SimSun" w:hAnsi="SimSun"/>
        </w:rPr>
        <w:t>凡有意参加投标者，请于</w:t>
      </w:r>
      <w:r>
        <w:rPr>
          <w:rFonts w:hint="eastAsia" w:ascii="SimSun" w:hAnsi="SimSun"/>
          <w:highlight w:val="none"/>
          <w:u w:val="single"/>
        </w:rPr>
        <w:t xml:space="preserve">2020 </w:t>
      </w:r>
      <w:r>
        <w:rPr>
          <w:rFonts w:hint="eastAsia" w:ascii="SimSun" w:hAnsi="SimSun"/>
          <w:highlight w:val="none"/>
        </w:rPr>
        <w:t>年</w:t>
      </w:r>
      <w:r>
        <w:rPr>
          <w:rFonts w:hint="eastAsia" w:ascii="SimSun" w:hAnsi="SimSun"/>
          <w:highlight w:val="none"/>
          <w:u w:val="single"/>
        </w:rPr>
        <w:t xml:space="preserve"> </w:t>
      </w:r>
      <w:r>
        <w:rPr>
          <w:rFonts w:hint="eastAsia" w:ascii="SimSun" w:hAnsi="SimSun"/>
          <w:highlight w:val="none"/>
          <w:u w:val="single"/>
          <w:lang w:val="en-US" w:eastAsia="zh-CN"/>
        </w:rPr>
        <w:t>3</w:t>
      </w:r>
      <w:r>
        <w:rPr>
          <w:rFonts w:hint="eastAsia" w:ascii="SimSun" w:hAnsi="SimSun"/>
          <w:highlight w:val="none"/>
          <w:u w:val="single"/>
        </w:rPr>
        <w:t xml:space="preserve"> </w:t>
      </w:r>
      <w:r>
        <w:rPr>
          <w:rFonts w:hint="eastAsia" w:ascii="SimSun" w:hAnsi="SimSun"/>
          <w:highlight w:val="none"/>
        </w:rPr>
        <w:t>月</w:t>
      </w:r>
      <w:r>
        <w:rPr>
          <w:rFonts w:hint="eastAsia" w:ascii="SimSun" w:hAnsi="SimSun"/>
          <w:highlight w:val="none"/>
          <w:u w:val="single"/>
        </w:rPr>
        <w:t xml:space="preserve"> </w:t>
      </w:r>
      <w:r>
        <w:rPr>
          <w:rFonts w:hint="eastAsia" w:ascii="SimSun" w:hAnsi="SimSun"/>
          <w:highlight w:val="none"/>
          <w:u w:val="single"/>
          <w:lang w:val="en-US" w:eastAsia="zh-CN"/>
        </w:rPr>
        <w:t>12</w:t>
      </w:r>
      <w:bookmarkStart w:id="27" w:name="_GoBack"/>
      <w:bookmarkEnd w:id="27"/>
      <w:r>
        <w:rPr>
          <w:rFonts w:hint="eastAsia" w:ascii="SimSun" w:hAnsi="SimSun"/>
          <w:highlight w:val="none"/>
          <w:u w:val="single"/>
        </w:rPr>
        <w:t xml:space="preserve"> </w:t>
      </w:r>
      <w:r>
        <w:rPr>
          <w:rFonts w:hint="eastAsia" w:ascii="SimSun" w:hAnsi="SimSun"/>
          <w:highlight w:val="none"/>
        </w:rPr>
        <w:t>日起，在重庆市农业学校校园网上自行下载招标文件等全部招标资料。</w:t>
      </w:r>
    </w:p>
    <w:p>
      <w:pPr>
        <w:spacing w:line="400" w:lineRule="exact"/>
        <w:rPr>
          <w:rFonts w:hint="eastAsia" w:ascii="SimSun" w:hAnsi="SimSun"/>
          <w:b/>
          <w:bCs/>
          <w:sz w:val="28"/>
          <w:szCs w:val="28"/>
          <w:highlight w:val="none"/>
        </w:rPr>
      </w:pPr>
      <w:r>
        <w:rPr>
          <w:rFonts w:hint="eastAsia" w:ascii="SimSun" w:hAnsi="SimSun"/>
          <w:b/>
          <w:bCs/>
          <w:sz w:val="28"/>
          <w:szCs w:val="28"/>
          <w:highlight w:val="none"/>
          <w:lang w:val="en-US" w:eastAsia="zh-CN"/>
        </w:rPr>
        <w:t>6</w:t>
      </w:r>
      <w:r>
        <w:rPr>
          <w:rFonts w:hint="eastAsia" w:ascii="SimSun" w:hAnsi="SimSun"/>
          <w:b/>
          <w:bCs/>
          <w:sz w:val="28"/>
          <w:szCs w:val="28"/>
          <w:highlight w:val="none"/>
        </w:rPr>
        <w:t>. 投标文件的递交</w:t>
      </w:r>
    </w:p>
    <w:p>
      <w:pPr>
        <w:spacing w:line="400" w:lineRule="exact"/>
        <w:ind w:firstLine="420" w:firstLineChars="200"/>
        <w:rPr>
          <w:rFonts w:hint="eastAsia" w:ascii="SimSun" w:hAnsi="SimSun"/>
          <w:highlight w:val="none"/>
        </w:rPr>
      </w:pPr>
      <w:r>
        <w:rPr>
          <w:rFonts w:hint="eastAsia" w:ascii="SimSun" w:hAnsi="SimSun"/>
          <w:highlight w:val="none"/>
          <w:lang w:val="en-US" w:eastAsia="zh-CN"/>
        </w:rPr>
        <w:t>6</w:t>
      </w:r>
      <w:r>
        <w:rPr>
          <w:rFonts w:hint="eastAsia" w:ascii="SimSun" w:hAnsi="SimSun"/>
          <w:highlight w:val="none"/>
        </w:rPr>
        <w:t>.1投标文件递交时间为</w:t>
      </w:r>
      <w:r>
        <w:rPr>
          <w:rFonts w:hint="eastAsia" w:ascii="SimSun" w:hAnsi="SimSun"/>
          <w:highlight w:val="none"/>
          <w:u w:val="single"/>
        </w:rPr>
        <w:t xml:space="preserve"> 2020</w:t>
      </w:r>
      <w:r>
        <w:rPr>
          <w:rFonts w:hint="eastAsia" w:ascii="SimSun" w:hAnsi="SimSun"/>
          <w:highlight w:val="none"/>
        </w:rPr>
        <w:t>年</w:t>
      </w:r>
      <w:r>
        <w:rPr>
          <w:rFonts w:hint="eastAsia" w:ascii="SimSun" w:hAnsi="SimSun"/>
          <w:highlight w:val="none"/>
          <w:u w:val="single"/>
        </w:rPr>
        <w:t xml:space="preserve"> </w:t>
      </w:r>
      <w:r>
        <w:rPr>
          <w:rFonts w:hint="eastAsia" w:ascii="SimSun" w:hAnsi="SimSun"/>
          <w:highlight w:val="none"/>
          <w:u w:val="single"/>
          <w:lang w:val="en-US" w:eastAsia="zh-CN"/>
        </w:rPr>
        <w:t>3</w:t>
      </w:r>
      <w:r>
        <w:rPr>
          <w:rFonts w:hint="eastAsia" w:ascii="SimSun" w:hAnsi="SimSun"/>
          <w:highlight w:val="none"/>
          <w:u w:val="single"/>
        </w:rPr>
        <w:t xml:space="preserve">  </w:t>
      </w:r>
      <w:r>
        <w:rPr>
          <w:rFonts w:hint="eastAsia" w:ascii="SimSun" w:hAnsi="SimSun"/>
          <w:highlight w:val="none"/>
        </w:rPr>
        <w:t>月</w:t>
      </w:r>
      <w:r>
        <w:rPr>
          <w:rFonts w:hint="eastAsia" w:ascii="SimSun" w:hAnsi="SimSun"/>
          <w:highlight w:val="none"/>
          <w:lang w:val="en-US" w:eastAsia="zh-CN"/>
        </w:rPr>
        <w:t xml:space="preserve"> </w:t>
      </w:r>
      <w:r>
        <w:rPr>
          <w:rFonts w:hint="eastAsia" w:ascii="SimSun" w:hAnsi="SimSun"/>
          <w:highlight w:val="none"/>
          <w:u w:val="single"/>
          <w:lang w:val="en-US" w:eastAsia="zh-CN"/>
        </w:rPr>
        <w:t xml:space="preserve">18 </w:t>
      </w:r>
      <w:r>
        <w:rPr>
          <w:rFonts w:hint="eastAsia" w:ascii="SimSun" w:hAnsi="SimSun"/>
          <w:highlight w:val="none"/>
        </w:rPr>
        <w:t>日</w:t>
      </w:r>
      <w:r>
        <w:rPr>
          <w:rFonts w:hint="eastAsia" w:ascii="SimSun" w:hAnsi="SimSun"/>
          <w:highlight w:val="none"/>
          <w:u w:val="single"/>
        </w:rPr>
        <w:t xml:space="preserve"> </w:t>
      </w:r>
      <w:r>
        <w:rPr>
          <w:rFonts w:hint="eastAsia" w:ascii="SimSun" w:hAnsi="SimSun"/>
          <w:highlight w:val="none"/>
          <w:u w:val="single"/>
          <w:lang w:val="en-US" w:eastAsia="zh-CN"/>
        </w:rPr>
        <w:t>12</w:t>
      </w:r>
      <w:r>
        <w:rPr>
          <w:rFonts w:hint="eastAsia" w:ascii="SimSun" w:hAnsi="SimSun"/>
          <w:highlight w:val="none"/>
          <w:u w:val="single"/>
        </w:rPr>
        <w:t xml:space="preserve"> </w:t>
      </w:r>
      <w:r>
        <w:rPr>
          <w:rFonts w:hint="eastAsia" w:ascii="SimSun" w:hAnsi="SimSun"/>
          <w:highlight w:val="none"/>
        </w:rPr>
        <w:t>时</w:t>
      </w:r>
      <w:r>
        <w:rPr>
          <w:rFonts w:hint="eastAsia" w:ascii="SimSun" w:hAnsi="SimSun"/>
          <w:highlight w:val="none"/>
          <w:u w:val="single"/>
        </w:rPr>
        <w:t xml:space="preserve"> </w:t>
      </w:r>
      <w:r>
        <w:rPr>
          <w:rFonts w:hint="eastAsia" w:ascii="SimSun" w:hAnsi="SimSun"/>
          <w:highlight w:val="none"/>
          <w:u w:val="single"/>
          <w:lang w:val="en-US" w:eastAsia="zh-CN"/>
        </w:rPr>
        <w:t>00</w:t>
      </w:r>
      <w:r>
        <w:rPr>
          <w:rFonts w:hint="eastAsia" w:ascii="SimSun" w:hAnsi="SimSun"/>
          <w:highlight w:val="none"/>
        </w:rPr>
        <w:t>分至</w:t>
      </w:r>
      <w:r>
        <w:rPr>
          <w:rFonts w:hint="eastAsia" w:ascii="SimSun" w:hAnsi="SimSun"/>
          <w:highlight w:val="none"/>
          <w:u w:val="single"/>
          <w:lang w:val="en-US" w:eastAsia="zh-CN"/>
        </w:rPr>
        <w:t>14</w:t>
      </w:r>
      <w:r>
        <w:rPr>
          <w:rFonts w:hint="eastAsia" w:ascii="SimSun" w:hAnsi="SimSun"/>
          <w:highlight w:val="none"/>
        </w:rPr>
        <w:t>时</w:t>
      </w:r>
      <w:r>
        <w:rPr>
          <w:rFonts w:hint="eastAsia" w:ascii="SimSun" w:hAnsi="SimSun"/>
          <w:highlight w:val="none"/>
          <w:u w:val="single"/>
        </w:rPr>
        <w:t xml:space="preserve"> </w:t>
      </w:r>
      <w:r>
        <w:rPr>
          <w:rFonts w:hint="eastAsia" w:ascii="SimSun" w:hAnsi="SimSun"/>
          <w:highlight w:val="none"/>
          <w:u w:val="single"/>
          <w:lang w:val="en-US" w:eastAsia="zh-CN"/>
        </w:rPr>
        <w:t>30</w:t>
      </w:r>
      <w:r>
        <w:rPr>
          <w:rFonts w:hint="eastAsia" w:ascii="SimSun" w:hAnsi="SimSun"/>
          <w:highlight w:val="none"/>
          <w:u w:val="single"/>
        </w:rPr>
        <w:t xml:space="preserve"> </w:t>
      </w:r>
      <w:r>
        <w:rPr>
          <w:rFonts w:hint="eastAsia" w:ascii="SimSun" w:hAnsi="SimSun"/>
          <w:highlight w:val="none"/>
        </w:rPr>
        <w:t>分（北京时间，下同），递交地点为</w:t>
      </w:r>
      <w:r>
        <w:rPr>
          <w:rFonts w:hint="eastAsia" w:ascii="SimSun" w:hAnsi="SimSun"/>
          <w:b/>
          <w:bCs/>
          <w:highlight w:val="none"/>
        </w:rPr>
        <w:t>重庆市农业学校</w:t>
      </w:r>
      <w:r>
        <w:rPr>
          <w:rFonts w:hint="eastAsia" w:ascii="SimSun" w:hAnsi="SimSun"/>
          <w:highlight w:val="none"/>
        </w:rPr>
        <w:t>。</w:t>
      </w:r>
    </w:p>
    <w:p>
      <w:pPr>
        <w:spacing w:line="400" w:lineRule="exact"/>
        <w:ind w:firstLine="420" w:firstLineChars="200"/>
        <w:rPr>
          <w:rFonts w:hint="eastAsia" w:ascii="SimSun" w:hAnsi="SimSun"/>
          <w:highlight w:val="none"/>
        </w:rPr>
      </w:pPr>
      <w:r>
        <w:rPr>
          <w:rFonts w:hint="eastAsia" w:ascii="SimSun" w:hAnsi="SimSun"/>
          <w:highlight w:val="none"/>
          <w:lang w:val="en-US" w:eastAsia="zh-CN"/>
        </w:rPr>
        <w:t>6</w:t>
      </w:r>
      <w:r>
        <w:rPr>
          <w:rFonts w:hint="eastAsia" w:ascii="SimSun" w:hAnsi="SimSun"/>
          <w:highlight w:val="none"/>
        </w:rPr>
        <w:t>.2逾期送达的或者未送达指定地点的投标文件，招标人不予受理。</w:t>
      </w:r>
    </w:p>
    <w:p>
      <w:pPr>
        <w:spacing w:line="400" w:lineRule="exact"/>
        <w:ind w:firstLine="420" w:firstLineChars="200"/>
        <w:rPr>
          <w:rFonts w:hint="eastAsia" w:ascii="SimSun" w:hAnsi="SimSun"/>
        </w:rPr>
      </w:pPr>
    </w:p>
    <w:p>
      <w:pPr>
        <w:pStyle w:val="2"/>
        <w:ind w:hanging="4439"/>
        <w:jc w:val="left"/>
        <w:rPr>
          <w:rFonts w:ascii="SimSun" w:hAnsi="SimSun" w:eastAsia="SimSun"/>
          <w:b/>
          <w:bCs/>
          <w:kern w:val="0"/>
          <w:sz w:val="28"/>
          <w:szCs w:val="28"/>
        </w:rPr>
      </w:pPr>
      <w:r>
        <w:rPr>
          <w:rFonts w:hint="eastAsia" w:ascii="SimSun" w:hAnsi="SimSun" w:eastAsia="SimSun"/>
          <w:b/>
          <w:bCs/>
          <w:kern w:val="0"/>
          <w:sz w:val="28"/>
          <w:szCs w:val="28"/>
          <w:lang w:val="en-US" w:eastAsia="zh-CN"/>
        </w:rPr>
        <w:t>7</w:t>
      </w:r>
      <w:r>
        <w:rPr>
          <w:rFonts w:hint="eastAsia" w:ascii="SimSun" w:hAnsi="SimSun" w:eastAsia="SimSun"/>
          <w:b/>
          <w:bCs/>
          <w:kern w:val="0"/>
          <w:sz w:val="28"/>
          <w:szCs w:val="28"/>
        </w:rPr>
        <w:t>. 评标办法（综合评估法）</w:t>
      </w:r>
    </w:p>
    <w:p>
      <w:pPr>
        <w:adjustRightInd w:val="0"/>
        <w:snapToGrid w:val="0"/>
        <w:spacing w:line="500" w:lineRule="atLeast"/>
        <w:jc w:val="center"/>
        <w:rPr>
          <w:rFonts w:hint="eastAsia" w:ascii="SimSun" w:hAnsi="SimSun"/>
          <w:b/>
          <w:bCs/>
          <w:sz w:val="24"/>
          <w:szCs w:val="24"/>
        </w:rPr>
      </w:pPr>
      <w:r>
        <w:rPr>
          <w:rFonts w:hint="eastAsia" w:ascii="SimSun" w:hAnsi="SimSun"/>
          <w:b/>
          <w:bCs/>
          <w:sz w:val="24"/>
          <w:szCs w:val="24"/>
        </w:rPr>
        <w:t>评标办法前附表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01"/>
        <w:gridCol w:w="1792"/>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SimSun" w:hAnsi="SimSun"/>
                <w:b/>
                <w:bCs/>
                <w:kern w:val="0"/>
              </w:rPr>
            </w:pPr>
            <w:r>
              <w:rPr>
                <w:rFonts w:hint="eastAsia" w:ascii="SimSun" w:hAnsi="SimSun"/>
                <w:b/>
                <w:bCs/>
                <w:kern w:val="0"/>
              </w:rPr>
              <w:t>条款号</w:t>
            </w:r>
          </w:p>
        </w:tc>
        <w:tc>
          <w:tcPr>
            <w:tcW w:w="1792"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b/>
                <w:bCs/>
                <w:kern w:val="0"/>
              </w:rPr>
            </w:pPr>
            <w:r>
              <w:rPr>
                <w:rFonts w:hint="eastAsia" w:ascii="SimSun" w:hAnsi="SimSun"/>
                <w:b/>
                <w:bCs/>
                <w:kern w:val="0"/>
              </w:rPr>
              <w:t>评审因素</w:t>
            </w:r>
          </w:p>
        </w:tc>
        <w:tc>
          <w:tcPr>
            <w:tcW w:w="5579"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b/>
                <w:bCs/>
                <w:kern w:val="0"/>
              </w:rPr>
            </w:pPr>
            <w:r>
              <w:rPr>
                <w:rFonts w:hint="eastAsia" w:ascii="SimSun" w:hAnsi="SimSun"/>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center"/>
              <w:rPr>
                <w:rFonts w:ascii="SimSun" w:hAnsi="SimSun"/>
                <w:kern w:val="0"/>
              </w:rPr>
            </w:pPr>
            <w:r>
              <w:rPr>
                <w:rFonts w:hint="eastAsia" w:ascii="SimSun" w:hAnsi="SimSun"/>
                <w:kern w:val="0"/>
              </w:rPr>
              <w:t>1</w:t>
            </w:r>
          </w:p>
        </w:tc>
        <w:tc>
          <w:tcPr>
            <w:tcW w:w="1792"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kern w:val="0"/>
              </w:rPr>
            </w:pPr>
            <w:r>
              <w:rPr>
                <w:rFonts w:hint="eastAsia" w:ascii="SimSun" w:hAnsi="SimSun"/>
                <w:kern w:val="0"/>
              </w:rPr>
              <w:t>分值构成</w:t>
            </w:r>
          </w:p>
          <w:p>
            <w:pPr>
              <w:spacing w:line="300" w:lineRule="exact"/>
              <w:jc w:val="center"/>
              <w:rPr>
                <w:rFonts w:ascii="SimSun" w:hAnsi="SimSun"/>
                <w:kern w:val="0"/>
              </w:rPr>
            </w:pPr>
            <w:r>
              <w:rPr>
                <w:rFonts w:hint="eastAsia" w:ascii="SimSun" w:hAnsi="SimSun"/>
                <w:kern w:val="0"/>
              </w:rPr>
              <w:t xml:space="preserve"> (总分1OO分)</w:t>
            </w:r>
          </w:p>
        </w:tc>
        <w:tc>
          <w:tcPr>
            <w:tcW w:w="5579" w:type="dxa"/>
            <w:tcBorders>
              <w:top w:val="single" w:color="auto" w:sz="4" w:space="0"/>
              <w:left w:val="nil"/>
              <w:bottom w:val="single" w:color="auto" w:sz="4" w:space="0"/>
              <w:right w:val="single" w:color="auto" w:sz="4" w:space="0"/>
            </w:tcBorders>
            <w:vAlign w:val="center"/>
          </w:tcPr>
          <w:p>
            <w:pPr>
              <w:spacing w:line="300" w:lineRule="exact"/>
              <w:ind w:firstLine="315" w:firstLineChars="150"/>
              <w:rPr>
                <w:rFonts w:ascii="SimSun" w:hAnsi="SimSun"/>
                <w:kern w:val="0"/>
              </w:rPr>
            </w:pPr>
            <w:r>
              <w:rPr>
                <w:rFonts w:hint="eastAsia" w:ascii="SimSun" w:hAnsi="SimSun"/>
                <w:kern w:val="0"/>
              </w:rPr>
              <w:t>（1）投标报价</w:t>
            </w:r>
            <w:r>
              <w:rPr>
                <w:rFonts w:hint="eastAsia" w:ascii="SimSun" w:hAnsi="SimSun"/>
                <w:kern w:val="0"/>
                <w:u w:val="single"/>
              </w:rPr>
              <w:t> </w:t>
            </w:r>
            <w:r>
              <w:rPr>
                <w:rFonts w:hint="eastAsia" w:ascii="SimSun" w:hAnsi="SimSun"/>
                <w:kern w:val="0"/>
                <w:u w:val="single"/>
                <w:lang w:val="en-US" w:eastAsia="zh-CN"/>
              </w:rPr>
              <w:t>30</w:t>
            </w:r>
            <w:r>
              <w:rPr>
                <w:rFonts w:hint="eastAsia" w:ascii="SimSun" w:hAnsi="SimSun"/>
                <w:kern w:val="0"/>
                <w:u w:val="single"/>
              </w:rPr>
              <w:t> </w:t>
            </w:r>
            <w:r>
              <w:rPr>
                <w:rFonts w:hint="eastAsia" w:ascii="SimSun" w:hAnsi="SimSun"/>
                <w:kern w:val="0"/>
              </w:rPr>
              <w:t>分；</w:t>
            </w:r>
          </w:p>
          <w:p>
            <w:pPr>
              <w:spacing w:line="300" w:lineRule="exact"/>
              <w:ind w:firstLine="315" w:firstLineChars="150"/>
              <w:rPr>
                <w:rFonts w:hint="eastAsia" w:ascii="SimSun" w:hAnsi="SimSun"/>
                <w:kern w:val="0"/>
              </w:rPr>
            </w:pPr>
            <w:r>
              <w:rPr>
                <w:rFonts w:hint="eastAsia" w:ascii="SimSun" w:hAnsi="SimSun"/>
                <w:kern w:val="0"/>
              </w:rPr>
              <w:t>（2）商务部分（资格审查资料）</w:t>
            </w:r>
            <w:r>
              <w:rPr>
                <w:rFonts w:hint="eastAsia" w:ascii="SimSun" w:hAnsi="SimSun"/>
                <w:kern w:val="0"/>
                <w:u w:val="single"/>
              </w:rPr>
              <w:t> </w:t>
            </w:r>
            <w:r>
              <w:rPr>
                <w:rFonts w:hint="eastAsia" w:ascii="SimSun" w:hAnsi="SimSun"/>
                <w:kern w:val="0"/>
                <w:u w:val="single"/>
                <w:lang w:val="en-US" w:eastAsia="zh-CN"/>
              </w:rPr>
              <w:t>40</w:t>
            </w:r>
            <w:r>
              <w:rPr>
                <w:rFonts w:hint="eastAsia" w:ascii="SimSun" w:hAnsi="SimSun"/>
                <w:kern w:val="0"/>
                <w:u w:val="single"/>
              </w:rPr>
              <w:t> </w:t>
            </w:r>
            <w:r>
              <w:rPr>
                <w:rFonts w:hint="eastAsia" w:ascii="SimSun" w:hAnsi="SimSun"/>
                <w:kern w:val="0"/>
              </w:rPr>
              <w:t>分。</w:t>
            </w:r>
          </w:p>
          <w:p>
            <w:pPr>
              <w:spacing w:line="300" w:lineRule="exact"/>
              <w:ind w:firstLine="315" w:firstLineChars="150"/>
              <w:rPr>
                <w:rFonts w:ascii="SimSun" w:hAnsi="SimSun"/>
                <w:kern w:val="0"/>
              </w:rPr>
            </w:pPr>
            <w:r>
              <w:rPr>
                <w:rFonts w:hint="eastAsia" w:ascii="SimSun" w:hAnsi="SimSun"/>
                <w:kern w:val="0"/>
              </w:rPr>
              <w:t xml:space="preserve">（3）技术部分 </w:t>
            </w:r>
            <w:r>
              <w:rPr>
                <w:rFonts w:hint="eastAsia" w:ascii="SimSun" w:hAnsi="SimSun"/>
                <w:kern w:val="0"/>
                <w:u w:val="single"/>
                <w:lang w:val="en-US" w:eastAsia="zh-CN"/>
              </w:rPr>
              <w:t>30</w:t>
            </w:r>
            <w:r>
              <w:rPr>
                <w:rFonts w:hint="eastAsia" w:ascii="SimSun" w:hAnsi="SimSun"/>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center"/>
              <w:rPr>
                <w:rFonts w:ascii="SimSun" w:hAnsi="SimSun"/>
                <w:kern w:val="0"/>
              </w:rPr>
            </w:pPr>
            <w:r>
              <w:rPr>
                <w:rFonts w:hint="eastAsia" w:ascii="SimSun" w:hAnsi="SimSun"/>
                <w:kern w:val="0"/>
              </w:rPr>
              <w:t>2</w:t>
            </w:r>
          </w:p>
        </w:tc>
        <w:tc>
          <w:tcPr>
            <w:tcW w:w="1792"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kern w:val="0"/>
              </w:rPr>
            </w:pPr>
            <w:r>
              <w:rPr>
                <w:rFonts w:hint="eastAsia" w:ascii="SimSun" w:hAnsi="SimSun"/>
                <w:kern w:val="0"/>
              </w:rPr>
              <w:t>评标基准价计算方法</w:t>
            </w:r>
          </w:p>
        </w:tc>
        <w:tc>
          <w:tcPr>
            <w:tcW w:w="5579" w:type="dxa"/>
            <w:tcBorders>
              <w:top w:val="single" w:color="auto" w:sz="4" w:space="0"/>
              <w:left w:val="nil"/>
              <w:bottom w:val="single" w:color="auto" w:sz="4" w:space="0"/>
              <w:right w:val="single" w:color="auto" w:sz="4" w:space="0"/>
            </w:tcBorders>
            <w:vAlign w:val="center"/>
          </w:tcPr>
          <w:p>
            <w:pPr>
              <w:spacing w:line="300" w:lineRule="exact"/>
              <w:ind w:firstLine="315" w:firstLineChars="150"/>
              <w:rPr>
                <w:rFonts w:hint="default" w:ascii="SimSun" w:hAnsi="SimSun" w:eastAsia="SimSun"/>
                <w:kern w:val="0"/>
                <w:lang w:val="en-US" w:eastAsia="zh-CN"/>
              </w:rPr>
            </w:pPr>
            <w:r>
              <w:rPr>
                <w:rFonts w:hint="eastAsia" w:ascii="SimSun" w:hAnsi="SimSun"/>
                <w:kern w:val="0"/>
              </w:rPr>
              <w:t>（1）</w:t>
            </w:r>
            <w:r>
              <w:rPr>
                <w:rFonts w:hint="eastAsia" w:ascii="SimSun" w:hAnsi="SimSun"/>
                <w:kern w:val="0"/>
                <w:lang w:val="en-US" w:eastAsia="zh-CN"/>
              </w:rPr>
              <w:t>最高限价为17万元整，</w:t>
            </w:r>
            <w:r>
              <w:rPr>
                <w:rFonts w:hint="eastAsia" w:ascii="SimSun" w:hAnsi="SimSun"/>
                <w:kern w:val="0"/>
              </w:rPr>
              <w:t>投标总报价高于最高限价的</w:t>
            </w:r>
            <w:r>
              <w:rPr>
                <w:rFonts w:hint="eastAsia" w:ascii="SimSun" w:hAnsi="SimSun"/>
                <w:kern w:val="0"/>
                <w:lang w:val="en-US" w:eastAsia="zh-CN"/>
              </w:rPr>
              <w:t>作废标处理。</w:t>
            </w:r>
          </w:p>
          <w:p>
            <w:pPr>
              <w:spacing w:line="300" w:lineRule="exact"/>
              <w:ind w:firstLine="315" w:firstLineChars="150"/>
              <w:rPr>
                <w:rFonts w:ascii="SimSun" w:hAnsi="SimSun"/>
                <w:kern w:val="0"/>
              </w:rPr>
            </w:pPr>
            <w:r>
              <w:rPr>
                <w:rFonts w:hint="eastAsia" w:ascii="SimSun" w:hAnsi="SimSun"/>
                <w:kern w:val="0"/>
                <w:lang w:eastAsia="zh-CN"/>
              </w:rPr>
              <w:t>（</w:t>
            </w:r>
            <w:r>
              <w:rPr>
                <w:rFonts w:hint="eastAsia" w:ascii="SimSun" w:hAnsi="SimSun"/>
                <w:kern w:val="0"/>
                <w:lang w:val="en-US" w:eastAsia="zh-CN"/>
              </w:rPr>
              <w:t>2</w:t>
            </w:r>
            <w:r>
              <w:rPr>
                <w:rFonts w:hint="eastAsia" w:ascii="SimSun" w:hAnsi="SimSun"/>
                <w:kern w:val="0"/>
                <w:lang w:eastAsia="zh-CN"/>
              </w:rPr>
              <w:t>）</w:t>
            </w:r>
            <w:r>
              <w:rPr>
                <w:rFonts w:hint="eastAsia" w:ascii="SimSun" w:hAnsi="SimSun"/>
                <w:kern w:val="0"/>
              </w:rPr>
              <w:t>所有通过初步评审合格的投标人（投标总报价高于最高限价的</w:t>
            </w:r>
            <w:r>
              <w:rPr>
                <w:rFonts w:hint="eastAsia" w:ascii="SimSun" w:hAnsi="SimSun"/>
                <w:kern w:val="0"/>
                <w:lang w:val="en-US" w:eastAsia="zh-CN"/>
              </w:rPr>
              <w:t>除外</w:t>
            </w:r>
            <w:r>
              <w:rPr>
                <w:rFonts w:hint="eastAsia" w:ascii="SimSun" w:hAnsi="SimSun"/>
                <w:kern w:val="0"/>
              </w:rPr>
              <w:t>）中去掉六分之一（不能整除的按小数前整数取整，不足6家报价则不去掉）的最低价和相同数量的最高价后进行算术平均，所得的算术平均值即为投标总报价的评标基准价。</w:t>
            </w:r>
          </w:p>
          <w:p>
            <w:pPr>
              <w:spacing w:line="300" w:lineRule="exact"/>
              <w:ind w:firstLine="315" w:firstLineChars="150"/>
              <w:rPr>
                <w:rFonts w:ascii="SimSun" w:hAnsi="SimSun"/>
                <w:kern w:val="0"/>
              </w:rPr>
            </w:pPr>
            <w:r>
              <w:rPr>
                <w:rFonts w:hint="eastAsia" w:ascii="SimSun" w:hAnsi="SimSun"/>
                <w:kern w:val="0"/>
              </w:rPr>
              <w:t>（</w:t>
            </w:r>
            <w:r>
              <w:rPr>
                <w:rFonts w:hint="eastAsia" w:ascii="SimSun" w:hAnsi="SimSun"/>
                <w:kern w:val="0"/>
                <w:lang w:val="en-US" w:eastAsia="zh-CN"/>
              </w:rPr>
              <w:t>3</w:t>
            </w:r>
            <w:r>
              <w:rPr>
                <w:rFonts w:hint="eastAsia" w:ascii="SimSun" w:hAnsi="SimSun"/>
                <w:kern w:val="0"/>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center"/>
              <w:rPr>
                <w:rFonts w:ascii="SimSun" w:hAnsi="SimSun"/>
                <w:kern w:val="0"/>
              </w:rPr>
            </w:pPr>
            <w:r>
              <w:rPr>
                <w:rFonts w:hint="eastAsia" w:ascii="SimSun" w:hAnsi="SimSun"/>
                <w:kern w:val="0"/>
              </w:rPr>
              <w:t>3</w:t>
            </w:r>
          </w:p>
        </w:tc>
        <w:tc>
          <w:tcPr>
            <w:tcW w:w="1792"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rPr>
            </w:pPr>
            <w:r>
              <w:rPr>
                <w:rFonts w:hint="eastAsia" w:ascii="SimSun" w:hAnsi="SimSun"/>
              </w:rPr>
              <w:t>投标总报价的偏差率计算公式</w:t>
            </w:r>
          </w:p>
        </w:tc>
        <w:tc>
          <w:tcPr>
            <w:tcW w:w="5579" w:type="dxa"/>
            <w:tcBorders>
              <w:top w:val="single" w:color="auto" w:sz="4" w:space="0"/>
              <w:left w:val="nil"/>
              <w:bottom w:val="single" w:color="auto" w:sz="4" w:space="0"/>
              <w:right w:val="single" w:color="auto" w:sz="4" w:space="0"/>
            </w:tcBorders>
            <w:vAlign w:val="center"/>
          </w:tcPr>
          <w:p>
            <w:pPr>
              <w:spacing w:line="300" w:lineRule="exact"/>
              <w:rPr>
                <w:rFonts w:ascii="SimSun" w:hAnsi="SimSun"/>
              </w:rPr>
            </w:pPr>
            <w:r>
              <w:rPr>
                <w:rFonts w:hint="eastAsia" w:ascii="SimSun" w:hAnsi="SimSun"/>
              </w:rPr>
              <w:t xml:space="preserve">    偏差率=1OO％×(投标人报价一评标基准价)／评标基准价。</w:t>
            </w:r>
          </w:p>
          <w:p>
            <w:pPr>
              <w:spacing w:line="300" w:lineRule="exact"/>
              <w:rPr>
                <w:rFonts w:ascii="SimSun" w:hAnsi="SimSun"/>
              </w:rPr>
            </w:pPr>
            <w:r>
              <w:rPr>
                <w:rFonts w:hint="eastAsia" w:ascii="SimSun" w:hAnsi="SimSun"/>
              </w:rPr>
              <w:t xml:space="preserve">    偏差率计算保留小数点后两位，小数点后第三位“四舍五入”</w:t>
            </w:r>
            <w:r>
              <w:rPr>
                <w:rFonts w:hint="eastAsia" w:ascii="SimSun" w:hAnsi="SimSun"/>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SimSun" w:hAnsi="SimSun"/>
                <w:kern w:val="0"/>
              </w:rPr>
            </w:pPr>
            <w:r>
              <w:rPr>
                <w:rFonts w:hint="eastAsia" w:ascii="SimSun" w:hAnsi="SimSun"/>
                <w:kern w:val="0"/>
              </w:rPr>
              <w:t>4</w:t>
            </w:r>
          </w:p>
        </w:tc>
        <w:tc>
          <w:tcPr>
            <w:tcW w:w="1101"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SimSun" w:hAnsi="SimSun"/>
                <w:kern w:val="0"/>
              </w:rPr>
            </w:pPr>
            <w:r>
              <w:rPr>
                <w:rFonts w:hint="eastAsia" w:ascii="SimSun" w:hAnsi="SimSun"/>
                <w:kern w:val="0"/>
              </w:rPr>
              <w:t>投标报价评分标准</w:t>
            </w:r>
            <w:r>
              <w:rPr>
                <w:rFonts w:hint="eastAsia" w:ascii="SimSun" w:hAnsi="SimSun"/>
              </w:rPr>
              <w:t>（</w:t>
            </w:r>
            <w:r>
              <w:rPr>
                <w:rFonts w:hint="eastAsia" w:ascii="SimSun" w:hAnsi="SimSun"/>
                <w:lang w:val="en-US" w:eastAsia="zh-CN"/>
              </w:rPr>
              <w:t>30</w:t>
            </w:r>
            <w:r>
              <w:rPr>
                <w:rFonts w:hint="eastAsia" w:ascii="SimSun" w:hAnsi="SimSun"/>
              </w:rPr>
              <w:t>分）</w:t>
            </w:r>
          </w:p>
        </w:tc>
        <w:tc>
          <w:tcPr>
            <w:tcW w:w="1792"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SimSun" w:hAnsi="SimSun"/>
              </w:rPr>
            </w:pPr>
            <w:r>
              <w:rPr>
                <w:rFonts w:hint="eastAsia" w:ascii="SimSun" w:hAnsi="SimSun"/>
                <w:kern w:val="0"/>
              </w:rPr>
              <w:t>投标报价</w:t>
            </w:r>
          </w:p>
        </w:tc>
        <w:tc>
          <w:tcPr>
            <w:tcW w:w="557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hint="eastAsia" w:ascii="SimSun" w:hAnsi="SimSun" w:cs="SimSun"/>
                <w:color w:val="auto"/>
                <w:szCs w:val="21"/>
              </w:rPr>
            </w:pPr>
          </w:p>
          <w:p>
            <w:pPr>
              <w:spacing w:line="300" w:lineRule="exact"/>
              <w:ind w:firstLine="420" w:firstLineChars="200"/>
              <w:rPr>
                <w:rFonts w:hint="eastAsia" w:ascii="SimSun" w:hAnsi="SimSun" w:cs="SimSun"/>
                <w:color w:val="auto"/>
                <w:szCs w:val="21"/>
              </w:rPr>
            </w:pPr>
            <w:r>
              <w:rPr>
                <w:rFonts w:hint="eastAsia" w:ascii="SimSun" w:hAnsi="SimSun" w:cs="SimSun"/>
                <w:color w:val="auto"/>
                <w:szCs w:val="21"/>
              </w:rPr>
              <w:t>投标总报价与评标基准价相比，</w:t>
            </w:r>
            <w:r>
              <w:rPr>
                <w:rFonts w:hint="eastAsia" w:ascii="SimSun" w:hAnsi="SimSun"/>
              </w:rPr>
              <w:t>偏差率</w:t>
            </w:r>
            <w:r>
              <w:rPr>
                <w:rFonts w:hint="eastAsia" w:ascii="SimSun" w:hAnsi="SimSun" w:cs="SimSun"/>
                <w:color w:val="auto"/>
                <w:szCs w:val="21"/>
              </w:rPr>
              <w:t>每上浮1%扣0.2分，</w:t>
            </w:r>
            <w:r>
              <w:rPr>
                <w:rFonts w:hint="eastAsia" w:ascii="SimSun" w:hAnsi="SimSun"/>
              </w:rPr>
              <w:t>偏差率</w:t>
            </w:r>
            <w:r>
              <w:rPr>
                <w:rFonts w:hint="eastAsia" w:ascii="SimSun" w:hAnsi="SimSun" w:cs="SimSun"/>
                <w:color w:val="auto"/>
                <w:szCs w:val="21"/>
              </w:rPr>
              <w:t>每下浮1%扣0.1分，扣完为止。</w:t>
            </w:r>
          </w:p>
          <w:p>
            <w:pPr>
              <w:spacing w:line="300" w:lineRule="exact"/>
              <w:jc w:val="center"/>
              <w:rPr>
                <w:rFonts w:ascii="SimSun" w:hAnsi="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SimSun" w:hAnsi="SimSun"/>
                <w:kern w:val="0"/>
              </w:rPr>
            </w:pPr>
            <w:r>
              <w:rPr>
                <w:rFonts w:hint="eastAsia" w:ascii="SimSun" w:hAnsi="SimSun"/>
                <w:kern w:val="0"/>
              </w:rPr>
              <w:t>6</w:t>
            </w:r>
          </w:p>
        </w:tc>
        <w:tc>
          <w:tcPr>
            <w:tcW w:w="1101"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SimSun" w:hAnsi="SimSun"/>
                <w:kern w:val="0"/>
              </w:rPr>
            </w:pPr>
            <w:r>
              <w:rPr>
                <w:rFonts w:hint="eastAsia" w:ascii="SimSun" w:hAnsi="SimSun"/>
                <w:kern w:val="0"/>
              </w:rPr>
              <w:t>商务部分评分标准（</w:t>
            </w:r>
            <w:r>
              <w:rPr>
                <w:rFonts w:hint="eastAsia" w:ascii="SimSun" w:hAnsi="SimSun"/>
                <w:kern w:val="0"/>
                <w:lang w:val="en-US" w:eastAsia="zh-CN"/>
              </w:rPr>
              <w:t>40</w:t>
            </w:r>
            <w:r>
              <w:rPr>
                <w:rFonts w:hint="eastAsia" w:ascii="SimSun" w:hAnsi="SimSun"/>
              </w:rPr>
              <w:t>分</w:t>
            </w:r>
            <w:r>
              <w:rPr>
                <w:rFonts w:hint="eastAsia" w:ascii="SimSun" w:hAnsi="SimSun"/>
                <w:kern w:val="0"/>
              </w:rPr>
              <w:t>）</w:t>
            </w:r>
          </w:p>
        </w:tc>
        <w:tc>
          <w:tcPr>
            <w:tcW w:w="1792" w:type="dxa"/>
            <w:tcBorders>
              <w:top w:val="single" w:color="auto" w:sz="4" w:space="0"/>
              <w:left w:val="nil"/>
              <w:bottom w:val="single" w:color="auto" w:sz="4" w:space="0"/>
              <w:right w:val="single" w:color="auto" w:sz="4" w:space="0"/>
            </w:tcBorders>
            <w:vAlign w:val="center"/>
          </w:tcPr>
          <w:p>
            <w:pPr>
              <w:spacing w:line="340" w:lineRule="exact"/>
              <w:rPr>
                <w:rFonts w:ascii="SimSun" w:hAnsi="SimSun"/>
              </w:rPr>
            </w:pPr>
            <w:r>
              <w:rPr>
                <w:rFonts w:hint="eastAsia" w:ascii="SimSun" w:hAnsi="SimSun"/>
              </w:rPr>
              <w:t>投标人实力（</w:t>
            </w:r>
            <w:r>
              <w:rPr>
                <w:rFonts w:hint="eastAsia" w:ascii="SimSun" w:hAnsi="SimSun"/>
                <w:lang w:val="en-US" w:eastAsia="zh-CN"/>
              </w:rPr>
              <w:t>40</w:t>
            </w:r>
            <w:r>
              <w:rPr>
                <w:rFonts w:hint="eastAsia" w:ascii="SimSun" w:hAnsi="SimSun"/>
              </w:rPr>
              <w:t>分）</w:t>
            </w:r>
          </w:p>
        </w:tc>
        <w:tc>
          <w:tcPr>
            <w:tcW w:w="5579" w:type="dxa"/>
            <w:tcBorders>
              <w:top w:val="single" w:color="auto" w:sz="4" w:space="0"/>
              <w:left w:val="nil"/>
              <w:bottom w:val="single" w:color="auto" w:sz="4" w:space="0"/>
              <w:right w:val="single" w:color="auto" w:sz="4" w:space="0"/>
            </w:tcBorders>
            <w:vAlign w:val="center"/>
          </w:tcPr>
          <w:p>
            <w:pPr>
              <w:spacing w:line="340" w:lineRule="exact"/>
              <w:rPr>
                <w:rFonts w:ascii="SimSun" w:hAnsi="SimSun"/>
              </w:rPr>
            </w:pPr>
            <w:r>
              <w:rPr>
                <w:rFonts w:hint="eastAsia" w:ascii="SimSun" w:hAnsi="SimSun"/>
              </w:rPr>
              <w:t>1、投标人获得国家相关质量管理体系认证书，得2分。最多2分（提有效的体系证书复印件，原件备查）；</w:t>
            </w:r>
          </w:p>
          <w:p>
            <w:pPr>
              <w:spacing w:line="340" w:lineRule="exact"/>
              <w:rPr>
                <w:rFonts w:hint="eastAsia" w:ascii="SimSun" w:hAnsi="SimSun"/>
              </w:rPr>
            </w:pPr>
            <w:r>
              <w:rPr>
                <w:rFonts w:hint="eastAsia" w:ascii="SimSun" w:hAnsi="SimSun"/>
                <w:lang w:val="en-US" w:eastAsia="zh-CN"/>
              </w:rPr>
              <w:t>2</w:t>
            </w:r>
            <w:r>
              <w:rPr>
                <w:rFonts w:hint="eastAsia" w:ascii="SimSun" w:hAnsi="SimSun"/>
              </w:rPr>
              <w:t>.2015年至今投标人获得过省级或以上造价管理协会颁发先进单位奖项得</w:t>
            </w:r>
            <w:r>
              <w:rPr>
                <w:rFonts w:hint="eastAsia" w:ascii="SimSun" w:hAnsi="SimSun"/>
                <w:lang w:val="en-US" w:eastAsia="zh-CN"/>
              </w:rPr>
              <w:t>3</w:t>
            </w:r>
            <w:r>
              <w:rPr>
                <w:rFonts w:hint="eastAsia" w:ascii="SimSun" w:hAnsi="SimSun"/>
              </w:rPr>
              <w:t>分。最多</w:t>
            </w:r>
            <w:r>
              <w:rPr>
                <w:rFonts w:hint="eastAsia" w:ascii="SimSun" w:hAnsi="SimSun"/>
                <w:lang w:val="en-US" w:eastAsia="zh-CN"/>
              </w:rPr>
              <w:t>3</w:t>
            </w:r>
            <w:r>
              <w:rPr>
                <w:rFonts w:hint="eastAsia" w:ascii="SimSun" w:hAnsi="SimSun"/>
              </w:rPr>
              <w:t>分（提供有效的证书复印件，原件备查）</w:t>
            </w:r>
          </w:p>
          <w:p>
            <w:pPr>
              <w:spacing w:line="340" w:lineRule="exact"/>
              <w:rPr>
                <w:rFonts w:hint="eastAsia" w:ascii="SimSun" w:hAnsi="SimSun"/>
              </w:rPr>
            </w:pPr>
            <w:r>
              <w:rPr>
                <w:rFonts w:hint="eastAsia" w:ascii="SimSun" w:hAnsi="SimSun"/>
                <w:lang w:val="en-US" w:eastAsia="zh-CN"/>
              </w:rPr>
              <w:t>3</w:t>
            </w:r>
            <w:r>
              <w:rPr>
                <w:rFonts w:hint="eastAsia" w:ascii="SimSun" w:hAnsi="SimSun"/>
              </w:rPr>
              <w:t>、投标人获得中国建设工程造价协会综合信用评价3A级的企业得</w:t>
            </w:r>
            <w:r>
              <w:rPr>
                <w:rFonts w:hint="eastAsia" w:ascii="SimSun" w:hAnsi="SimSun"/>
                <w:lang w:val="en-US" w:eastAsia="zh-CN"/>
              </w:rPr>
              <w:t>2</w:t>
            </w:r>
            <w:r>
              <w:rPr>
                <w:rFonts w:hint="eastAsia" w:ascii="SimSun" w:hAnsi="SimSun"/>
              </w:rPr>
              <w:t xml:space="preserve">分；获得省（市）建设工程造价咨询企业行业自律综合信用评价5A级的企业得 </w:t>
            </w:r>
            <w:r>
              <w:rPr>
                <w:rFonts w:hint="eastAsia" w:ascii="SimSun" w:hAnsi="SimSun"/>
                <w:lang w:val="en-US" w:eastAsia="zh-CN"/>
              </w:rPr>
              <w:t>2</w:t>
            </w:r>
            <w:r>
              <w:rPr>
                <w:rFonts w:hint="eastAsia" w:ascii="SimSun" w:hAnsi="SimSun"/>
              </w:rPr>
              <w:t>分；4A级的企业得  1 分；3A级的企业得0 分</w:t>
            </w:r>
            <w:r>
              <w:rPr>
                <w:rFonts w:hint="eastAsia" w:ascii="SimSun" w:hAnsi="SimSun"/>
                <w:lang w:eastAsia="zh-CN"/>
              </w:rPr>
              <w:t>。</w:t>
            </w:r>
            <w:r>
              <w:rPr>
                <w:rFonts w:hint="eastAsia" w:ascii="SimSun" w:hAnsi="SimSun"/>
              </w:rPr>
              <w:t>最多</w:t>
            </w:r>
            <w:r>
              <w:rPr>
                <w:rFonts w:hint="eastAsia" w:ascii="SimSun" w:hAnsi="SimSun"/>
                <w:lang w:val="en-US" w:eastAsia="zh-CN"/>
              </w:rPr>
              <w:t>4</w:t>
            </w:r>
            <w:r>
              <w:rPr>
                <w:rFonts w:hint="eastAsia" w:ascii="SimSun" w:hAnsi="SimSun"/>
              </w:rPr>
              <w:t>分（提供有效的证书复印件，原件备查）</w:t>
            </w:r>
          </w:p>
          <w:p>
            <w:pPr>
              <w:spacing w:line="340" w:lineRule="exact"/>
              <w:rPr>
                <w:rFonts w:hint="eastAsia" w:ascii="SimSun" w:hAnsi="SimSun"/>
              </w:rPr>
            </w:pPr>
            <w:r>
              <w:rPr>
                <w:rFonts w:hint="eastAsia" w:ascii="SimSun" w:hAnsi="SimSun"/>
                <w:lang w:val="en-US" w:eastAsia="zh-CN"/>
              </w:rPr>
              <w:t>4</w:t>
            </w:r>
            <w:r>
              <w:rPr>
                <w:rFonts w:hint="eastAsia" w:ascii="SimSun" w:hAnsi="SimSun"/>
              </w:rPr>
              <w:t xml:space="preserve">、项目负责人具有工程类或经济类专业高级工程师职称的一级注册造价工程师得 </w:t>
            </w:r>
            <w:r>
              <w:rPr>
                <w:rFonts w:hint="eastAsia" w:ascii="SimSun" w:hAnsi="SimSun"/>
                <w:lang w:val="en-US" w:eastAsia="zh-CN"/>
              </w:rPr>
              <w:t>3</w:t>
            </w:r>
            <w:r>
              <w:rPr>
                <w:rFonts w:hint="eastAsia" w:ascii="SimSun" w:hAnsi="SimSun"/>
              </w:rPr>
              <w:t>分，最多</w:t>
            </w:r>
            <w:r>
              <w:rPr>
                <w:rFonts w:hint="eastAsia" w:ascii="SimSun" w:hAnsi="SimSun"/>
                <w:lang w:val="en-US" w:eastAsia="zh-CN"/>
              </w:rPr>
              <w:t>3</w:t>
            </w:r>
            <w:r>
              <w:rPr>
                <w:rFonts w:hint="eastAsia" w:ascii="SimSun" w:hAnsi="SimSun"/>
              </w:rPr>
              <w:t>分（提供一级注册造价师证和高级职称证复印件，原件备查）</w:t>
            </w:r>
          </w:p>
          <w:p>
            <w:pPr>
              <w:spacing w:line="340" w:lineRule="exact"/>
              <w:rPr>
                <w:rFonts w:hint="eastAsia" w:ascii="SimSun" w:hAnsi="SimSun"/>
              </w:rPr>
            </w:pPr>
            <w:r>
              <w:rPr>
                <w:rFonts w:hint="eastAsia" w:ascii="SimSun" w:hAnsi="SimSun"/>
                <w:lang w:val="en-US" w:eastAsia="zh-CN"/>
              </w:rPr>
              <w:t>5</w:t>
            </w:r>
            <w:r>
              <w:rPr>
                <w:rFonts w:hint="eastAsia" w:ascii="SimSun" w:hAnsi="SimSun"/>
              </w:rPr>
              <w:t>、2015年至今投标人获得省级或以上造价管理协会颁发项目优秀成果奖，每一项得</w:t>
            </w:r>
            <w:r>
              <w:rPr>
                <w:rFonts w:hint="eastAsia" w:ascii="SimSun" w:hAnsi="SimSun"/>
                <w:lang w:val="en-US" w:eastAsia="zh-CN"/>
              </w:rPr>
              <w:t>3</w:t>
            </w:r>
            <w:r>
              <w:rPr>
                <w:rFonts w:hint="eastAsia" w:ascii="SimSun" w:hAnsi="SimSun"/>
              </w:rPr>
              <w:t>分，最多</w:t>
            </w:r>
            <w:r>
              <w:rPr>
                <w:rFonts w:hint="eastAsia" w:ascii="SimSun" w:hAnsi="SimSun"/>
                <w:lang w:val="en-US" w:eastAsia="zh-CN"/>
              </w:rPr>
              <w:t>3</w:t>
            </w:r>
            <w:r>
              <w:rPr>
                <w:rFonts w:hint="eastAsia" w:ascii="SimSun" w:hAnsi="SimSun"/>
              </w:rPr>
              <w:t>分。（提供奖项证书复印件，原件备查）</w:t>
            </w:r>
          </w:p>
          <w:p>
            <w:pPr>
              <w:spacing w:line="340" w:lineRule="exact"/>
              <w:rPr>
                <w:rFonts w:hint="eastAsia" w:ascii="SimSun" w:hAnsi="SimSun"/>
              </w:rPr>
            </w:pPr>
            <w:r>
              <w:rPr>
                <w:rFonts w:hint="eastAsia" w:ascii="SimSun" w:hAnsi="SimSun"/>
                <w:lang w:val="en-US" w:eastAsia="zh-CN"/>
              </w:rPr>
              <w:t>6</w:t>
            </w:r>
            <w:r>
              <w:rPr>
                <w:rFonts w:hint="eastAsia" w:ascii="SimSun" w:hAnsi="SimSun"/>
              </w:rPr>
              <w:t>.投标人提供一个合同金额在1000万及以上装配式建筑全过程造价咨询业绩得5分，最多</w:t>
            </w:r>
            <w:r>
              <w:rPr>
                <w:rFonts w:hint="eastAsia" w:ascii="SimSun" w:hAnsi="SimSun"/>
                <w:lang w:val="en-US" w:eastAsia="zh-CN"/>
              </w:rPr>
              <w:t>5</w:t>
            </w:r>
            <w:r>
              <w:rPr>
                <w:rFonts w:hint="eastAsia" w:ascii="SimSun" w:hAnsi="SimSun"/>
              </w:rPr>
              <w:t>分（可为在建项目）</w:t>
            </w:r>
            <w:r>
              <w:rPr>
                <w:rFonts w:hint="eastAsia" w:ascii="SimSun" w:hAnsi="SimSun"/>
                <w:lang w:eastAsia="zh-CN"/>
              </w:rPr>
              <w:t>。</w:t>
            </w:r>
            <w:r>
              <w:rPr>
                <w:rFonts w:hint="eastAsia" w:ascii="SimSun" w:hAnsi="SimSun"/>
              </w:rPr>
              <w:t>（提供合同复印件，如合同复印件未体现项目合同金额的，则还需提供业主证明文件，或因新冠病毒原因，由投标单位承诺，若查询不实，作废标处理）。</w:t>
            </w:r>
          </w:p>
          <w:p>
            <w:pPr>
              <w:spacing w:line="340" w:lineRule="exact"/>
              <w:rPr>
                <w:rFonts w:hint="eastAsia" w:ascii="SimSun" w:hAnsi="SimSun"/>
              </w:rPr>
            </w:pPr>
            <w:r>
              <w:rPr>
                <w:rFonts w:hint="eastAsia" w:ascii="SimSun" w:hAnsi="SimSun"/>
                <w:lang w:val="en-US" w:eastAsia="zh-CN"/>
              </w:rPr>
              <w:t>7</w:t>
            </w:r>
            <w:r>
              <w:rPr>
                <w:rFonts w:hint="eastAsia" w:ascii="SimSun" w:hAnsi="SimSun"/>
              </w:rPr>
              <w:t>.投标人每提供一个合同金额在1000万及以上装配式建筑工程预算或结算项目的造价咨询业绩得5分，最多</w:t>
            </w:r>
            <w:r>
              <w:rPr>
                <w:rFonts w:hint="eastAsia" w:ascii="SimSun" w:hAnsi="SimSun"/>
                <w:lang w:val="en-US" w:eastAsia="zh-CN"/>
              </w:rPr>
              <w:t>5</w:t>
            </w:r>
            <w:r>
              <w:rPr>
                <w:rFonts w:hint="eastAsia" w:ascii="SimSun" w:hAnsi="SimSun"/>
              </w:rPr>
              <w:t>分（提供合同复印件，如合同复印件未体现项目合同金额的，则还需提供业主证明文件，或因新冠病毒原因，由投标单位承诺，若查询不实，作废标处理）。</w:t>
            </w:r>
          </w:p>
          <w:p>
            <w:pPr>
              <w:spacing w:line="340" w:lineRule="exact"/>
              <w:rPr>
                <w:rFonts w:hint="eastAsia" w:ascii="SimSun" w:hAnsi="SimSun"/>
              </w:rPr>
            </w:pPr>
            <w:r>
              <w:rPr>
                <w:rFonts w:hint="eastAsia" w:ascii="SimSun" w:hAnsi="SimSun"/>
                <w:lang w:val="en-US" w:eastAsia="zh-CN"/>
              </w:rPr>
              <w:t>8</w:t>
            </w:r>
            <w:r>
              <w:rPr>
                <w:rFonts w:hint="eastAsia" w:ascii="SimSun" w:hAnsi="SimSun"/>
              </w:rPr>
              <w:t>.投标人提供一个2015年1月至今，合同金额在3000万及以上中等专业技术学校及以上级别（大学专科以上学校）项目，且已出具竣工结算审核报告的施工阶段工程造价全过程咨询业绩得5分；最多</w:t>
            </w:r>
            <w:r>
              <w:rPr>
                <w:rFonts w:hint="eastAsia" w:ascii="SimSun" w:hAnsi="SimSun"/>
                <w:lang w:val="en-US" w:eastAsia="zh-CN"/>
              </w:rPr>
              <w:t>5</w:t>
            </w:r>
            <w:r>
              <w:rPr>
                <w:rFonts w:hint="eastAsia" w:ascii="SimSun" w:hAnsi="SimSun"/>
              </w:rPr>
              <w:t>分（提供咨询合同、定案表和结算审核报告复印件，原件备查，以合同签订时间为准）。</w:t>
            </w:r>
          </w:p>
          <w:p>
            <w:pPr>
              <w:spacing w:line="340" w:lineRule="exact"/>
              <w:rPr>
                <w:rFonts w:hint="eastAsia" w:ascii="SimSun" w:hAnsi="SimSun"/>
              </w:rPr>
            </w:pPr>
            <w:r>
              <w:rPr>
                <w:rFonts w:hint="eastAsia" w:ascii="SimSun" w:hAnsi="SimSun"/>
                <w:lang w:val="en-US" w:eastAsia="zh-CN"/>
              </w:rPr>
              <w:t>9</w:t>
            </w:r>
            <w:r>
              <w:rPr>
                <w:rFonts w:hint="eastAsia" w:ascii="SimSun" w:hAnsi="SimSun"/>
              </w:rPr>
              <w:t>.投标人每提供一个2015年1月至今，合同金额在3000万及以上的施工阶段工程造价全过程咨询业绩得5分；最多</w:t>
            </w:r>
            <w:r>
              <w:rPr>
                <w:rFonts w:hint="eastAsia" w:ascii="SimSun" w:hAnsi="SimSun"/>
                <w:lang w:val="en-US" w:eastAsia="zh-CN"/>
              </w:rPr>
              <w:t>10</w:t>
            </w:r>
            <w:r>
              <w:rPr>
                <w:rFonts w:hint="eastAsia" w:ascii="SimSun" w:hAnsi="SimSun"/>
              </w:rPr>
              <w:t>分（提供咨询合同、可为在建工程，如合同复印件未体现项目合同金额的，则还需提供业主证明等其他文件，或因新冠病毒原因，由投标单位承诺，若查询不实，作废标处理，以合同签订时间为准，）。</w:t>
            </w:r>
          </w:p>
          <w:p>
            <w:pPr>
              <w:spacing w:line="340" w:lineRule="exact"/>
              <w:rPr>
                <w:rFonts w:hint="eastAsia" w:ascii="SimSun" w:hAnsi="SimSun"/>
              </w:rPr>
            </w:pPr>
          </w:p>
          <w:p>
            <w:pPr>
              <w:spacing w:line="340" w:lineRule="exact"/>
              <w:rPr>
                <w:rFonts w:hint="eastAsia" w:ascii="SimSun" w:hAnsi="SimSun"/>
                <w:b/>
                <w:bCs/>
              </w:rPr>
            </w:pPr>
            <w:r>
              <w:rPr>
                <w:rFonts w:hint="eastAsia" w:ascii="SimSun" w:hAnsi="SimSun"/>
                <w:b/>
                <w:bCs/>
              </w:rPr>
              <w:t> 投标人须提供上述证明材料的复印件</w:t>
            </w:r>
            <w:r>
              <w:rPr>
                <w:rFonts w:hint="eastAsia" w:ascii="SimSun" w:hAnsi="SimSun"/>
                <w:b/>
                <w:bCs/>
                <w:kern w:val="0"/>
              </w:rPr>
              <w:t>加盖单位公章，人员还需附社保证明材料，</w:t>
            </w:r>
            <w:r>
              <w:rPr>
                <w:rFonts w:hint="eastAsia" w:ascii="SimSun" w:hAnsi="SimSun"/>
                <w:b/>
                <w:bCs/>
              </w:rPr>
              <w:t>否则不得分。</w:t>
            </w:r>
          </w:p>
          <w:p>
            <w:pPr>
              <w:spacing w:line="340" w:lineRule="exact"/>
              <w:rPr>
                <w:rFonts w:ascii="SimSun" w:hAnsi="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gridSpan w:val="2"/>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rPr>
                <w:rFonts w:ascii="SimSun" w:hAnsi="SimSun"/>
                <w:kern w:val="0"/>
              </w:rPr>
            </w:pPr>
            <w:r>
              <w:rPr>
                <w:rFonts w:hint="eastAsia" w:ascii="SimSun" w:hAnsi="SimSun"/>
                <w:kern w:val="0"/>
              </w:rPr>
              <w:t>7</w:t>
            </w:r>
          </w:p>
          <w:p>
            <w:pPr>
              <w:snapToGrid w:val="0"/>
              <w:spacing w:line="300" w:lineRule="exact"/>
              <w:jc w:val="center"/>
              <w:rPr>
                <w:rFonts w:hint="eastAsia" w:ascii="SimSun" w:hAnsi="SimSun"/>
                <w:kern w:val="0"/>
              </w:rPr>
            </w:pPr>
            <w:r>
              <w:rPr>
                <w:rFonts w:hint="eastAsia" w:ascii="SimSun" w:hAnsi="SimSun"/>
                <w:kern w:val="0"/>
              </w:rPr>
              <w:t>技术部分</w:t>
            </w:r>
            <w:r>
              <w:rPr>
                <w:rFonts w:hint="eastAsia" w:ascii="SimSun" w:hAnsi="SimSun"/>
                <w:kern w:val="0"/>
                <w:lang w:val="en-US" w:eastAsia="zh-CN"/>
              </w:rPr>
              <w:t>30</w:t>
            </w:r>
            <w:r>
              <w:rPr>
                <w:rFonts w:hint="eastAsia" w:ascii="SimSun" w:hAnsi="SimSun"/>
                <w:kern w:val="0"/>
              </w:rPr>
              <w:t>分</w:t>
            </w: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hint="eastAsia" w:ascii="SimSun" w:hAnsi="SimSun"/>
                <w:kern w:val="0"/>
              </w:rPr>
            </w:pPr>
          </w:p>
          <w:p>
            <w:pPr>
              <w:snapToGrid w:val="0"/>
              <w:spacing w:line="300" w:lineRule="exact"/>
              <w:jc w:val="center"/>
              <w:rPr>
                <w:rFonts w:ascii="SimSun" w:hAnsi="SimSun"/>
                <w:kern w:val="0"/>
              </w:rPr>
            </w:pPr>
          </w:p>
        </w:tc>
        <w:tc>
          <w:tcPr>
            <w:tcW w:w="1792" w:type="dxa"/>
            <w:tcBorders>
              <w:top w:val="single" w:color="auto" w:sz="4" w:space="0"/>
              <w:left w:val="nil"/>
              <w:bottom w:val="single" w:color="auto" w:sz="4" w:space="0"/>
              <w:right w:val="single" w:color="auto" w:sz="4" w:space="0"/>
            </w:tcBorders>
            <w:vAlign w:val="center"/>
          </w:tcPr>
          <w:p>
            <w:pPr>
              <w:spacing w:line="360" w:lineRule="auto"/>
              <w:jc w:val="left"/>
              <w:rPr>
                <w:rFonts w:ascii="SimSun" w:hAnsi="SimSun"/>
              </w:rPr>
            </w:pPr>
            <w:r>
              <w:rPr>
                <w:rFonts w:hint="eastAsia" w:ascii="SimSun" w:hAnsi="SimSun"/>
              </w:rPr>
              <w:t>全过程造价控制指导思想和工作目标</w:t>
            </w:r>
          </w:p>
        </w:tc>
        <w:tc>
          <w:tcPr>
            <w:tcW w:w="5579" w:type="dxa"/>
            <w:tcBorders>
              <w:top w:val="single" w:color="auto" w:sz="4" w:space="0"/>
              <w:left w:val="nil"/>
              <w:bottom w:val="single" w:color="auto" w:sz="4" w:space="0"/>
              <w:right w:val="single" w:color="auto" w:sz="4" w:space="0"/>
            </w:tcBorders>
            <w:vAlign w:val="center"/>
          </w:tcPr>
          <w:p>
            <w:pPr>
              <w:snapToGrid w:val="0"/>
              <w:spacing w:line="440" w:lineRule="exact"/>
              <w:jc w:val="left"/>
              <w:rPr>
                <w:rFonts w:ascii="SimSun" w:hAnsi="SimSun"/>
                <w:b/>
                <w:bCs/>
              </w:rPr>
            </w:pPr>
            <w:r>
              <w:rPr>
                <w:rFonts w:hint="eastAsia" w:ascii="SimSun" w:hAnsi="SimSun"/>
                <w:spacing w:val="-6"/>
              </w:rPr>
              <w:t>全过程造价控制工作指导思想明确，工作目标清晰，得0到5分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SimSun" w:hAnsi="SimSun"/>
                <w:kern w:val="0"/>
              </w:rPr>
            </w:pPr>
          </w:p>
        </w:tc>
        <w:tc>
          <w:tcPr>
            <w:tcW w:w="1792" w:type="dxa"/>
            <w:tcBorders>
              <w:top w:val="single" w:color="auto" w:sz="4" w:space="0"/>
              <w:left w:val="nil"/>
              <w:bottom w:val="single" w:color="auto" w:sz="4" w:space="0"/>
              <w:right w:val="single" w:color="auto" w:sz="4" w:space="0"/>
            </w:tcBorders>
            <w:vAlign w:val="center"/>
          </w:tcPr>
          <w:p>
            <w:pPr>
              <w:spacing w:line="360" w:lineRule="auto"/>
              <w:jc w:val="left"/>
              <w:rPr>
                <w:rFonts w:ascii="SimSun" w:hAnsi="SimSun"/>
              </w:rPr>
            </w:pPr>
            <w:r>
              <w:rPr>
                <w:rFonts w:hint="eastAsia" w:ascii="SimSun" w:hAnsi="SimSun"/>
                <w:spacing w:val="-4"/>
              </w:rPr>
              <w:t>全过程造价控制的岗位职责和职业守则</w:t>
            </w:r>
          </w:p>
        </w:tc>
        <w:tc>
          <w:tcPr>
            <w:tcW w:w="5579" w:type="dxa"/>
            <w:tcBorders>
              <w:top w:val="single" w:color="auto" w:sz="4" w:space="0"/>
              <w:left w:val="nil"/>
              <w:bottom w:val="single" w:color="auto" w:sz="4" w:space="0"/>
              <w:right w:val="single" w:color="auto" w:sz="4" w:space="0"/>
            </w:tcBorders>
            <w:vAlign w:val="center"/>
          </w:tcPr>
          <w:p>
            <w:pPr>
              <w:snapToGrid w:val="0"/>
              <w:spacing w:line="440" w:lineRule="exact"/>
              <w:jc w:val="left"/>
              <w:rPr>
                <w:rFonts w:ascii="SimSun" w:hAnsi="SimSun"/>
                <w:b/>
                <w:bCs/>
              </w:rPr>
            </w:pPr>
            <w:r>
              <w:rPr>
                <w:rFonts w:hint="eastAsia" w:ascii="SimSun" w:hAnsi="SimSun"/>
              </w:rPr>
              <w:t>根据项目全过程造价控制咨询机构配置完整且合理，分工明确，项目全过程造价控制咨询人员岗位职责及制度健全，专业人员配置合理，得0到5分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SimSun" w:hAnsi="SimSun"/>
                <w:kern w:val="0"/>
              </w:rPr>
            </w:pPr>
          </w:p>
        </w:tc>
        <w:tc>
          <w:tcPr>
            <w:tcW w:w="1792" w:type="dxa"/>
            <w:tcBorders>
              <w:top w:val="single" w:color="auto" w:sz="4" w:space="0"/>
              <w:left w:val="nil"/>
              <w:bottom w:val="single" w:color="auto" w:sz="4" w:space="0"/>
              <w:right w:val="single" w:color="auto" w:sz="4" w:space="0"/>
            </w:tcBorders>
            <w:vAlign w:val="center"/>
          </w:tcPr>
          <w:p>
            <w:pPr>
              <w:spacing w:line="360" w:lineRule="auto"/>
              <w:jc w:val="left"/>
              <w:rPr>
                <w:rFonts w:ascii="SimSun" w:hAnsi="SimSun"/>
              </w:rPr>
            </w:pPr>
            <w:r>
              <w:rPr>
                <w:rFonts w:hint="eastAsia" w:ascii="SimSun" w:hAnsi="SimSun"/>
                <w:spacing w:val="-14"/>
              </w:rPr>
              <w:t>全过程造价控制措施（含对本工程全过程造价控制的重难点分析）</w:t>
            </w:r>
          </w:p>
        </w:tc>
        <w:tc>
          <w:tcPr>
            <w:tcW w:w="5579" w:type="dxa"/>
            <w:tcBorders>
              <w:top w:val="single" w:color="auto" w:sz="4" w:space="0"/>
              <w:left w:val="nil"/>
              <w:bottom w:val="single" w:color="auto" w:sz="4" w:space="0"/>
              <w:right w:val="single" w:color="auto" w:sz="4" w:space="0"/>
            </w:tcBorders>
            <w:vAlign w:val="center"/>
          </w:tcPr>
          <w:p>
            <w:pPr>
              <w:snapToGrid w:val="0"/>
              <w:spacing w:line="440" w:lineRule="exact"/>
              <w:jc w:val="left"/>
              <w:rPr>
                <w:rFonts w:ascii="SimSun" w:hAnsi="SimSun"/>
                <w:b/>
                <w:bCs/>
              </w:rPr>
            </w:pPr>
            <w:r>
              <w:rPr>
                <w:rFonts w:hint="eastAsia" w:ascii="SimSun" w:hAnsi="SimSun"/>
              </w:rPr>
              <w:t>针对本工程全过程造价控制难点提出可行的措施，同时针对本工程分析重难点及合理化建议，提出问题的解决方法，根据其合理性及可行性得0到</w:t>
            </w:r>
            <w:r>
              <w:rPr>
                <w:rFonts w:hint="eastAsia" w:ascii="SimSun" w:hAnsi="SimSun"/>
                <w:lang w:val="en-US" w:eastAsia="zh-CN"/>
              </w:rPr>
              <w:t>10</w:t>
            </w:r>
            <w:r>
              <w:rPr>
                <w:rFonts w:hint="eastAsia" w:ascii="SimSun" w:hAnsi="SimSu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SimSun" w:hAnsi="SimSun"/>
                <w:kern w:val="0"/>
              </w:rPr>
            </w:pPr>
          </w:p>
        </w:tc>
        <w:tc>
          <w:tcPr>
            <w:tcW w:w="1792" w:type="dxa"/>
            <w:tcBorders>
              <w:top w:val="single" w:color="auto" w:sz="4" w:space="0"/>
              <w:left w:val="nil"/>
              <w:bottom w:val="single" w:color="auto" w:sz="4" w:space="0"/>
              <w:right w:val="single" w:color="auto" w:sz="4" w:space="0"/>
            </w:tcBorders>
            <w:vAlign w:val="center"/>
          </w:tcPr>
          <w:p>
            <w:pPr>
              <w:spacing w:line="360" w:lineRule="auto"/>
              <w:rPr>
                <w:rFonts w:ascii="SimSun" w:hAnsi="SimSun"/>
              </w:rPr>
            </w:pPr>
            <w:r>
              <w:rPr>
                <w:rFonts w:hint="eastAsia" w:ascii="SimSun" w:hAnsi="SimSun"/>
                <w:spacing w:val="-4"/>
              </w:rPr>
              <w:t>工程投资的控制措施</w:t>
            </w:r>
          </w:p>
        </w:tc>
        <w:tc>
          <w:tcPr>
            <w:tcW w:w="5579" w:type="dxa"/>
            <w:tcBorders>
              <w:top w:val="single" w:color="auto" w:sz="4" w:space="0"/>
              <w:left w:val="nil"/>
              <w:bottom w:val="single" w:color="auto" w:sz="4" w:space="0"/>
              <w:right w:val="single" w:color="auto" w:sz="4" w:space="0"/>
            </w:tcBorders>
            <w:vAlign w:val="center"/>
          </w:tcPr>
          <w:p>
            <w:pPr>
              <w:snapToGrid w:val="0"/>
              <w:spacing w:line="440" w:lineRule="exact"/>
              <w:jc w:val="left"/>
              <w:rPr>
                <w:rFonts w:ascii="SimSun" w:hAnsi="SimSun"/>
                <w:b/>
                <w:bCs/>
              </w:rPr>
            </w:pPr>
            <w:r>
              <w:rPr>
                <w:rFonts w:hint="eastAsia" w:ascii="SimSun" w:hAnsi="SimSun"/>
              </w:rPr>
              <w:t>工程投资控制方法科学、措施合理得0到5分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SimSun" w:hAnsi="SimSun"/>
                <w:kern w:val="0"/>
              </w:rPr>
            </w:pPr>
          </w:p>
        </w:tc>
        <w:tc>
          <w:tcPr>
            <w:tcW w:w="1792" w:type="dxa"/>
            <w:tcBorders>
              <w:top w:val="single" w:color="auto" w:sz="4" w:space="0"/>
              <w:left w:val="nil"/>
              <w:bottom w:val="single" w:color="auto" w:sz="4" w:space="0"/>
              <w:right w:val="single" w:color="auto" w:sz="4" w:space="0"/>
            </w:tcBorders>
            <w:vAlign w:val="center"/>
          </w:tcPr>
          <w:p>
            <w:pPr>
              <w:spacing w:line="360" w:lineRule="auto"/>
              <w:rPr>
                <w:rFonts w:ascii="SimSun" w:hAnsi="SimSun"/>
              </w:rPr>
            </w:pPr>
            <w:r>
              <w:rPr>
                <w:rFonts w:hint="eastAsia" w:ascii="SimSun" w:hAnsi="SimSun"/>
              </w:rPr>
              <w:t>全过程跟踪审计进度控制的措施</w:t>
            </w:r>
          </w:p>
        </w:tc>
        <w:tc>
          <w:tcPr>
            <w:tcW w:w="5579" w:type="dxa"/>
            <w:tcBorders>
              <w:top w:val="single" w:color="auto" w:sz="4" w:space="0"/>
              <w:left w:val="nil"/>
              <w:bottom w:val="single" w:color="auto" w:sz="4" w:space="0"/>
              <w:right w:val="single" w:color="auto" w:sz="4" w:space="0"/>
            </w:tcBorders>
            <w:vAlign w:val="center"/>
          </w:tcPr>
          <w:p>
            <w:pPr>
              <w:snapToGrid w:val="0"/>
              <w:spacing w:line="440" w:lineRule="exact"/>
              <w:jc w:val="left"/>
              <w:rPr>
                <w:rFonts w:ascii="SimSun" w:hAnsi="SimSun"/>
                <w:b/>
                <w:bCs/>
              </w:rPr>
            </w:pPr>
            <w:r>
              <w:rPr>
                <w:rFonts w:hint="eastAsia" w:ascii="SimSun" w:hAnsi="SimSun"/>
              </w:rPr>
              <w:t>进度管理措施合理得0到5分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SimSun" w:hAnsi="SimSun" w:eastAsia="SimSun"/>
                <w:kern w:val="0"/>
                <w:lang w:eastAsia="zh-CN"/>
              </w:rPr>
            </w:pPr>
            <w:r>
              <w:rPr>
                <w:rFonts w:hint="eastAsia" w:ascii="SimSun" w:hAnsi="SimSun"/>
                <w:lang w:val="en-US" w:eastAsia="zh-CN"/>
              </w:rPr>
              <w:t>8</w:t>
            </w:r>
          </w:p>
        </w:tc>
        <w:tc>
          <w:tcPr>
            <w:tcW w:w="1101" w:type="dxa"/>
            <w:tcBorders>
              <w:top w:val="single" w:color="auto" w:sz="4" w:space="0"/>
              <w:left w:val="nil"/>
              <w:bottom w:val="single" w:color="auto" w:sz="4" w:space="0"/>
              <w:right w:val="single" w:color="auto" w:sz="4" w:space="0"/>
            </w:tcBorders>
            <w:vAlign w:val="center"/>
          </w:tcPr>
          <w:p>
            <w:pPr>
              <w:spacing w:line="300" w:lineRule="exact"/>
              <w:ind w:left="113" w:right="113"/>
              <w:jc w:val="center"/>
              <w:rPr>
                <w:rFonts w:ascii="SimSun" w:hAnsi="SimSun"/>
                <w:kern w:val="0"/>
              </w:rPr>
            </w:pPr>
            <w:r>
              <w:rPr>
                <w:rFonts w:hint="eastAsia" w:ascii="SimSun" w:hAnsi="SimSun"/>
              </w:rPr>
              <w:t>评标程序</w:t>
            </w:r>
          </w:p>
        </w:tc>
        <w:tc>
          <w:tcPr>
            <w:tcW w:w="7371" w:type="dxa"/>
            <w:gridSpan w:val="2"/>
            <w:tcBorders>
              <w:top w:val="single" w:color="auto" w:sz="4" w:space="0"/>
              <w:left w:val="nil"/>
              <w:bottom w:val="single" w:color="auto" w:sz="4" w:space="0"/>
              <w:right w:val="single" w:color="auto" w:sz="4" w:space="0"/>
            </w:tcBorders>
            <w:vAlign w:val="center"/>
          </w:tcPr>
          <w:p>
            <w:pPr>
              <w:spacing w:line="340" w:lineRule="exact"/>
              <w:ind w:firstLine="420" w:firstLineChars="200"/>
              <w:rPr>
                <w:rFonts w:ascii="SimSun" w:hAnsi="SimSun"/>
              </w:rPr>
            </w:pPr>
            <w:r>
              <w:rPr>
                <w:rFonts w:hint="eastAsia" w:ascii="SimSun" w:hAnsi="SimSun"/>
              </w:rPr>
              <w:t>1.</w:t>
            </w:r>
            <w:r>
              <w:rPr>
                <w:rFonts w:hint="eastAsia" w:ascii="SimSun" w:hAnsi="SimSun"/>
                <w:lang w:val="en-US" w:eastAsia="zh-CN"/>
              </w:rPr>
              <w:t>评标组成员：校领导1名、学校纪委1名、财务部工作人员1名、相关部门负责人1名、技术人员1名、总务部工作人员1名、职工代表1名</w:t>
            </w:r>
            <w:r>
              <w:rPr>
                <w:rFonts w:hint="eastAsia" w:ascii="SimSun" w:hAnsi="SimSun"/>
              </w:rPr>
              <w:t>。</w:t>
            </w:r>
          </w:p>
          <w:p>
            <w:pPr>
              <w:spacing w:line="340" w:lineRule="exact"/>
              <w:ind w:firstLine="420" w:firstLineChars="200"/>
              <w:rPr>
                <w:rFonts w:hint="eastAsia" w:ascii="SimSun" w:hAnsi="SimSun"/>
              </w:rPr>
            </w:pPr>
            <w:r>
              <w:rPr>
                <w:rFonts w:hint="eastAsia" w:ascii="SimSun" w:hAnsi="SimSun"/>
              </w:rPr>
              <w:t>2.采用综合评标法，并对各投标人的所得分值进行汇总，确定得分最高者投标人为中标候选人。</w:t>
            </w:r>
          </w:p>
          <w:p>
            <w:pPr>
              <w:adjustRightInd w:val="0"/>
              <w:snapToGrid w:val="0"/>
              <w:spacing w:line="340" w:lineRule="exact"/>
              <w:ind w:firstLine="200"/>
              <w:jc w:val="left"/>
              <w:rPr>
                <w:rFonts w:ascii="SimSun" w:hAnsi="SimSun"/>
              </w:rPr>
            </w:pPr>
            <w:r>
              <w:rPr>
                <w:rFonts w:hint="eastAsia" w:ascii="SimSun" w:hAnsi="SimSun"/>
              </w:rPr>
              <w:t>3.经评审后，导致有效投标人不足三个的，评标委员会应当否决所有投标。但是有效投标人的经济、技术等指标仍然具有市场竞争力，能够满足招标文件要求的，评标委员会可以继续评标并确定中标候选人。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SimSun" w:hAnsi="SimSun" w:eastAsia="SimSun"/>
                <w:lang w:val="en-US" w:eastAsia="zh-CN"/>
              </w:rPr>
            </w:pPr>
            <w:r>
              <w:rPr>
                <w:rFonts w:hint="eastAsia" w:ascii="SimSun" w:hAnsi="SimSun"/>
                <w:lang w:val="en-US" w:eastAsia="zh-CN"/>
              </w:rPr>
              <w:t>9</w:t>
            </w:r>
          </w:p>
        </w:tc>
        <w:tc>
          <w:tcPr>
            <w:tcW w:w="1101"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rPr>
            </w:pPr>
            <w:r>
              <w:rPr>
                <w:rFonts w:hint="eastAsia" w:ascii="SimSun" w:hAnsi="SimSun"/>
              </w:rPr>
              <w:t>投标</w:t>
            </w:r>
          </w:p>
          <w:p>
            <w:pPr>
              <w:spacing w:line="300" w:lineRule="exact"/>
              <w:jc w:val="center"/>
              <w:rPr>
                <w:rFonts w:hint="eastAsia" w:ascii="SimSun" w:hAnsi="SimSun"/>
              </w:rPr>
            </w:pPr>
            <w:r>
              <w:rPr>
                <w:rFonts w:hint="eastAsia" w:ascii="SimSun" w:hAnsi="SimSun"/>
              </w:rPr>
              <w:t>报价得分</w:t>
            </w:r>
          </w:p>
          <w:p>
            <w:pPr>
              <w:spacing w:line="300" w:lineRule="exact"/>
              <w:jc w:val="center"/>
              <w:rPr>
                <w:rFonts w:ascii="SimSun" w:hAnsi="SimSun"/>
              </w:rPr>
            </w:pPr>
            <w:r>
              <w:rPr>
                <w:rFonts w:hint="eastAsia" w:ascii="SimSun" w:hAnsi="SimSun"/>
              </w:rPr>
              <w:t>（A）</w:t>
            </w:r>
          </w:p>
        </w:tc>
        <w:tc>
          <w:tcPr>
            <w:tcW w:w="1792"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rPr>
            </w:pPr>
            <w:r>
              <w:rPr>
                <w:rFonts w:hint="eastAsia" w:ascii="SimSun" w:hAnsi="SimSun"/>
              </w:rPr>
              <w:t>投标</w:t>
            </w:r>
          </w:p>
          <w:p>
            <w:pPr>
              <w:spacing w:line="300" w:lineRule="exact"/>
              <w:ind w:firstLine="18" w:firstLineChars="9"/>
              <w:jc w:val="center"/>
              <w:rPr>
                <w:rFonts w:ascii="SimSun" w:hAnsi="SimSun"/>
              </w:rPr>
            </w:pPr>
            <w:r>
              <w:rPr>
                <w:rFonts w:hint="eastAsia" w:ascii="SimSun" w:hAnsi="SimSun"/>
              </w:rPr>
              <w:t>报价（</w:t>
            </w:r>
            <w:r>
              <w:rPr>
                <w:rFonts w:hint="eastAsia" w:ascii="SimSun" w:hAnsi="SimSun"/>
                <w:lang w:val="en-US" w:eastAsia="zh-CN"/>
              </w:rPr>
              <w:t>30</w:t>
            </w:r>
            <w:r>
              <w:rPr>
                <w:rFonts w:hint="eastAsia" w:ascii="SimSun" w:hAnsi="SimSun"/>
              </w:rPr>
              <w:t>分）</w:t>
            </w:r>
          </w:p>
        </w:tc>
        <w:tc>
          <w:tcPr>
            <w:tcW w:w="5579" w:type="dxa"/>
            <w:tcBorders>
              <w:top w:val="single" w:color="auto" w:sz="4" w:space="0"/>
              <w:left w:val="nil"/>
              <w:bottom w:val="single" w:color="auto" w:sz="4" w:space="0"/>
              <w:right w:val="single" w:color="auto" w:sz="4" w:space="0"/>
            </w:tcBorders>
            <w:vAlign w:val="center"/>
          </w:tcPr>
          <w:p>
            <w:pPr>
              <w:adjustRightInd w:val="0"/>
              <w:snapToGrid w:val="0"/>
              <w:spacing w:line="340" w:lineRule="exact"/>
              <w:ind w:firstLine="200"/>
              <w:jc w:val="left"/>
              <w:rPr>
                <w:rFonts w:hint="eastAsia" w:ascii="SimSun" w:hAnsi="SimSun"/>
              </w:rPr>
            </w:pPr>
            <w:r>
              <w:rPr>
                <w:rFonts w:hint="eastAsia" w:ascii="SimSun" w:hAnsi="SimSun"/>
              </w:rPr>
              <w:t>按插入法计算得分。</w:t>
            </w:r>
          </w:p>
          <w:p>
            <w:pPr>
              <w:spacing w:line="300" w:lineRule="exact"/>
              <w:rPr>
                <w:rFonts w:ascii="SimSun" w:hAnsi="SimSun"/>
              </w:rPr>
            </w:pPr>
            <w:r>
              <w:rPr>
                <w:rFonts w:hint="eastAsia" w:ascii="SimSun" w:hAnsi="SimSun"/>
              </w:rPr>
              <w:t xml:space="preserve">  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SimSun" w:hAnsi="SimSun" w:eastAsia="SimSun"/>
                <w:lang w:val="en-US" w:eastAsia="zh-CN"/>
              </w:rPr>
            </w:pPr>
            <w:r>
              <w:rPr>
                <w:rFonts w:hint="eastAsia" w:ascii="SimSun" w:hAnsi="SimSun"/>
                <w:lang w:val="en-US" w:eastAsia="zh-CN"/>
              </w:rPr>
              <w:t>10</w:t>
            </w:r>
          </w:p>
        </w:tc>
        <w:tc>
          <w:tcPr>
            <w:tcW w:w="1101"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rPr>
            </w:pPr>
            <w:r>
              <w:rPr>
                <w:rFonts w:hint="eastAsia" w:ascii="SimSun" w:hAnsi="SimSun"/>
              </w:rPr>
              <w:t>商务部分得分（B）</w:t>
            </w:r>
          </w:p>
        </w:tc>
        <w:tc>
          <w:tcPr>
            <w:tcW w:w="1792" w:type="dxa"/>
            <w:tcBorders>
              <w:top w:val="single" w:color="auto" w:sz="4" w:space="0"/>
              <w:left w:val="nil"/>
              <w:bottom w:val="single" w:color="auto" w:sz="4" w:space="0"/>
              <w:right w:val="single" w:color="auto" w:sz="4" w:space="0"/>
            </w:tcBorders>
            <w:vAlign w:val="center"/>
          </w:tcPr>
          <w:p>
            <w:pPr>
              <w:spacing w:line="300" w:lineRule="exact"/>
              <w:ind w:firstLine="18" w:firstLineChars="9"/>
              <w:jc w:val="center"/>
              <w:rPr>
                <w:rFonts w:ascii="SimSun" w:hAnsi="SimSun"/>
              </w:rPr>
            </w:pPr>
            <w:r>
              <w:rPr>
                <w:rFonts w:hint="eastAsia" w:ascii="SimSun" w:hAnsi="SimSun"/>
              </w:rPr>
              <w:t>商务部分（</w:t>
            </w:r>
            <w:r>
              <w:rPr>
                <w:rFonts w:hint="eastAsia" w:ascii="SimSun" w:hAnsi="SimSun"/>
                <w:lang w:val="en-US" w:eastAsia="zh-CN"/>
              </w:rPr>
              <w:t>4</w:t>
            </w:r>
            <w:r>
              <w:rPr>
                <w:rFonts w:hint="eastAsia" w:ascii="SimSun" w:hAnsi="SimSun"/>
              </w:rPr>
              <w:t>0分）</w:t>
            </w:r>
          </w:p>
        </w:tc>
        <w:tc>
          <w:tcPr>
            <w:tcW w:w="5579" w:type="dxa"/>
            <w:tcBorders>
              <w:top w:val="single" w:color="auto" w:sz="4" w:space="0"/>
              <w:left w:val="nil"/>
              <w:bottom w:val="single" w:color="auto" w:sz="4" w:space="0"/>
              <w:right w:val="single" w:color="auto" w:sz="4" w:space="0"/>
            </w:tcBorders>
            <w:vAlign w:val="center"/>
          </w:tcPr>
          <w:p>
            <w:pPr>
              <w:pStyle w:val="4"/>
              <w:spacing w:line="300" w:lineRule="exact"/>
              <w:ind w:firstLine="420"/>
              <w:rPr>
                <w:rFonts w:ascii="SimSun" w:hAnsi="SimSun"/>
                <w:sz w:val="24"/>
                <w:szCs w:val="24"/>
              </w:rPr>
            </w:pPr>
            <w:r>
              <w:rPr>
                <w:rFonts w:hint="eastAsia" w:ascii="SimSun" w:hAnsi="SimSun"/>
              </w:rPr>
              <w:t>按2.2.4（2）项各评审因素设定的分值评分。以上计算取小数点后两位，第三位四舍五入。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SimSun" w:hAnsi="SimSun" w:eastAsia="SimSun"/>
                <w:lang w:eastAsia="zh-CN"/>
              </w:rPr>
            </w:pPr>
            <w:r>
              <w:rPr>
                <w:rFonts w:hint="eastAsia" w:ascii="SimSun" w:hAnsi="SimSun"/>
              </w:rPr>
              <w:t>1</w:t>
            </w:r>
            <w:r>
              <w:rPr>
                <w:rFonts w:hint="eastAsia" w:ascii="SimSun" w:hAnsi="SimSun"/>
                <w:lang w:val="en-US" w:eastAsia="zh-CN"/>
              </w:rPr>
              <w:t>1</w:t>
            </w:r>
          </w:p>
        </w:tc>
        <w:tc>
          <w:tcPr>
            <w:tcW w:w="1101" w:type="dxa"/>
            <w:tcBorders>
              <w:top w:val="single" w:color="auto" w:sz="4" w:space="0"/>
              <w:left w:val="nil"/>
              <w:bottom w:val="single" w:color="auto" w:sz="4" w:space="0"/>
              <w:right w:val="single" w:color="auto" w:sz="4" w:space="0"/>
            </w:tcBorders>
            <w:vAlign w:val="center"/>
          </w:tcPr>
          <w:p>
            <w:pPr>
              <w:spacing w:line="300" w:lineRule="exact"/>
              <w:jc w:val="center"/>
              <w:rPr>
                <w:rFonts w:ascii="SimSun" w:hAnsi="SimSun"/>
              </w:rPr>
            </w:pPr>
            <w:r>
              <w:rPr>
                <w:rFonts w:hint="eastAsia" w:ascii="SimSun" w:hAnsi="SimSun"/>
              </w:rPr>
              <w:t>技术部分得分（C）</w:t>
            </w:r>
          </w:p>
        </w:tc>
        <w:tc>
          <w:tcPr>
            <w:tcW w:w="1792" w:type="dxa"/>
            <w:tcBorders>
              <w:top w:val="single" w:color="auto" w:sz="4" w:space="0"/>
              <w:left w:val="nil"/>
              <w:bottom w:val="single" w:color="auto" w:sz="4" w:space="0"/>
              <w:right w:val="single" w:color="auto" w:sz="4" w:space="0"/>
            </w:tcBorders>
            <w:vAlign w:val="center"/>
          </w:tcPr>
          <w:p>
            <w:pPr>
              <w:spacing w:line="300" w:lineRule="exact"/>
              <w:ind w:firstLine="18" w:firstLineChars="9"/>
              <w:jc w:val="center"/>
              <w:rPr>
                <w:rFonts w:ascii="SimSun" w:hAnsi="SimSun"/>
              </w:rPr>
            </w:pPr>
            <w:r>
              <w:rPr>
                <w:rFonts w:hint="eastAsia" w:ascii="SimSun" w:hAnsi="SimSun"/>
              </w:rPr>
              <w:t>技术部分（</w:t>
            </w:r>
            <w:r>
              <w:rPr>
                <w:rFonts w:hint="eastAsia" w:ascii="SimSun" w:hAnsi="SimSun"/>
                <w:lang w:val="en-US" w:eastAsia="zh-CN"/>
              </w:rPr>
              <w:t>30</w:t>
            </w:r>
            <w:r>
              <w:rPr>
                <w:rFonts w:hint="eastAsia" w:ascii="SimSun" w:hAnsi="SimSun"/>
              </w:rPr>
              <w:t>分）</w:t>
            </w:r>
          </w:p>
        </w:tc>
        <w:tc>
          <w:tcPr>
            <w:tcW w:w="5579" w:type="dxa"/>
            <w:tcBorders>
              <w:top w:val="single" w:color="auto" w:sz="4" w:space="0"/>
              <w:left w:val="nil"/>
              <w:bottom w:val="single" w:color="auto" w:sz="4" w:space="0"/>
              <w:right w:val="single" w:color="auto" w:sz="4" w:space="0"/>
            </w:tcBorders>
            <w:vAlign w:val="center"/>
          </w:tcPr>
          <w:p>
            <w:pPr>
              <w:pStyle w:val="4"/>
              <w:spacing w:line="300" w:lineRule="exact"/>
              <w:ind w:firstLine="420"/>
              <w:rPr>
                <w:rFonts w:ascii="SimSun" w:hAnsi="SimSun"/>
              </w:rPr>
            </w:pPr>
            <w:r>
              <w:rPr>
                <w:rFonts w:hint="eastAsia" w:ascii="SimSun" w:hAnsi="SimSun"/>
              </w:rPr>
              <w:t>评标委员会按各评审因素设定的分值评分。投标人技术部分得分应在所有评委打分中去掉一个最高和一个最低分，余下评委打分取算术平均值为该投标人技术部分得分。</w:t>
            </w:r>
            <w:r>
              <w:rPr>
                <w:rFonts w:hint="eastAsia" w:ascii="SimSun" w:hAnsi="SimSun"/>
                <w:kern w:val="0"/>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SimSun" w:hAnsi="SimSun" w:eastAsia="SimSun"/>
                <w:lang w:eastAsia="zh-CN"/>
              </w:rPr>
            </w:pPr>
            <w:r>
              <w:rPr>
                <w:rFonts w:hint="eastAsia" w:ascii="SimSun" w:hAnsi="SimSun"/>
              </w:rPr>
              <w:t>1</w:t>
            </w:r>
            <w:r>
              <w:rPr>
                <w:rFonts w:hint="eastAsia" w:ascii="SimSun" w:hAnsi="SimSun"/>
                <w:lang w:val="en-US" w:eastAsia="zh-CN"/>
              </w:rPr>
              <w:t>2</w:t>
            </w:r>
          </w:p>
        </w:tc>
        <w:tc>
          <w:tcPr>
            <w:tcW w:w="1792" w:type="dxa"/>
            <w:tcBorders>
              <w:top w:val="single" w:color="auto" w:sz="4" w:space="0"/>
              <w:left w:val="nil"/>
              <w:bottom w:val="single" w:color="auto" w:sz="4" w:space="0"/>
              <w:right w:val="single" w:color="auto" w:sz="4" w:space="0"/>
            </w:tcBorders>
            <w:vAlign w:val="center"/>
          </w:tcPr>
          <w:p>
            <w:pPr>
              <w:spacing w:line="300" w:lineRule="exact"/>
              <w:ind w:firstLine="18" w:firstLineChars="9"/>
              <w:jc w:val="center"/>
              <w:rPr>
                <w:rFonts w:ascii="SimSun" w:hAnsi="SimSun"/>
              </w:rPr>
            </w:pPr>
            <w:r>
              <w:rPr>
                <w:rFonts w:hint="eastAsia" w:ascii="SimSun" w:hAnsi="SimSun"/>
              </w:rPr>
              <w:t>投标人得分</w:t>
            </w:r>
          </w:p>
        </w:tc>
        <w:tc>
          <w:tcPr>
            <w:tcW w:w="5579" w:type="dxa"/>
            <w:tcBorders>
              <w:top w:val="single" w:color="auto" w:sz="4" w:space="0"/>
              <w:left w:val="nil"/>
              <w:bottom w:val="single" w:color="auto" w:sz="4" w:space="0"/>
              <w:right w:val="single" w:color="auto" w:sz="4" w:space="0"/>
            </w:tcBorders>
            <w:vAlign w:val="center"/>
          </w:tcPr>
          <w:p>
            <w:pPr>
              <w:pStyle w:val="4"/>
              <w:spacing w:line="300" w:lineRule="exact"/>
              <w:ind w:firstLine="420"/>
              <w:rPr>
                <w:rFonts w:ascii="SimSun" w:hAnsi="SimSun"/>
              </w:rPr>
            </w:pPr>
            <w:r>
              <w:rPr>
                <w:rFonts w:hint="eastAsia" w:ascii="SimSun" w:hAnsi="SimSun"/>
              </w:rPr>
              <w:t>投标人得分＝A+B+C</w:t>
            </w:r>
          </w:p>
        </w:tc>
      </w:tr>
    </w:tbl>
    <w:p>
      <w:pPr>
        <w:pStyle w:val="2"/>
        <w:numPr>
          <w:ilvl w:val="0"/>
          <w:numId w:val="0"/>
        </w:numPr>
        <w:rPr>
          <w:rFonts w:hint="eastAsia" w:ascii="SimSun" w:hAnsi="SimSun"/>
          <w:b/>
          <w:bCs/>
        </w:rPr>
      </w:pPr>
      <w:r>
        <w:rPr>
          <w:rFonts w:hint="eastAsia" w:ascii="SimSun" w:hAnsi="SimSun"/>
          <w:b/>
          <w:bCs/>
        </w:rPr>
        <w:br w:type="page"/>
      </w:r>
    </w:p>
    <w:p>
      <w:pPr>
        <w:keepNext/>
        <w:keepLines/>
        <w:spacing w:line="400" w:lineRule="exact"/>
        <w:outlineLvl w:val="2"/>
        <w:rPr>
          <w:rFonts w:hint="eastAsia" w:ascii="SimSun" w:hAnsi="SimSun"/>
          <w:b/>
          <w:bCs/>
          <w:sz w:val="28"/>
          <w:szCs w:val="28"/>
        </w:rPr>
      </w:pPr>
      <w:r>
        <w:rPr>
          <w:rFonts w:hint="eastAsia" w:ascii="SimSun" w:hAnsi="SimSun"/>
          <w:b/>
          <w:bCs/>
          <w:sz w:val="28"/>
          <w:szCs w:val="28"/>
          <w:lang w:val="en-US" w:eastAsia="zh-CN"/>
        </w:rPr>
        <w:t>8</w:t>
      </w:r>
      <w:r>
        <w:rPr>
          <w:rFonts w:hint="eastAsia" w:ascii="SimSun" w:hAnsi="SimSun"/>
          <w:b/>
          <w:bCs/>
          <w:sz w:val="28"/>
          <w:szCs w:val="28"/>
        </w:rPr>
        <w:t>. 发布公告的媒介</w:t>
      </w:r>
    </w:p>
    <w:p>
      <w:pPr>
        <w:autoSpaceDE w:val="0"/>
        <w:autoSpaceDN w:val="0"/>
        <w:adjustRightInd w:val="0"/>
        <w:snapToGrid w:val="0"/>
        <w:spacing w:line="400" w:lineRule="exact"/>
        <w:ind w:firstLine="420" w:firstLineChars="200"/>
        <w:jc w:val="left"/>
        <w:rPr>
          <w:rFonts w:hint="eastAsia" w:ascii="SimSun" w:hAnsi="SimSun"/>
          <w:kern w:val="0"/>
        </w:rPr>
      </w:pPr>
      <w:r>
        <w:rPr>
          <w:rFonts w:hint="eastAsia" w:ascii="SimSun" w:hAnsi="SimSun"/>
          <w:kern w:val="0"/>
        </w:rPr>
        <w:t>本次招标公告在重庆市农业学校校园网上发布。</w:t>
      </w:r>
    </w:p>
    <w:p>
      <w:pPr>
        <w:autoSpaceDE w:val="0"/>
        <w:autoSpaceDN w:val="0"/>
        <w:adjustRightInd w:val="0"/>
        <w:snapToGrid w:val="0"/>
        <w:spacing w:line="400" w:lineRule="exact"/>
        <w:jc w:val="left"/>
        <w:rPr>
          <w:rFonts w:hint="eastAsia" w:ascii="SimSun" w:hAnsi="SimSun"/>
          <w:b/>
          <w:bCs/>
          <w:sz w:val="28"/>
          <w:szCs w:val="28"/>
        </w:rPr>
      </w:pPr>
      <w:r>
        <w:rPr>
          <w:rFonts w:hint="eastAsia" w:ascii="SimSun" w:hAnsi="SimSun"/>
          <w:b/>
          <w:bCs/>
          <w:sz w:val="24"/>
          <w:szCs w:val="24"/>
          <w:lang w:val="en-US" w:eastAsia="zh-CN"/>
        </w:rPr>
        <w:t>9</w:t>
      </w:r>
      <w:r>
        <w:rPr>
          <w:rFonts w:hint="eastAsia" w:ascii="SimSun" w:hAnsi="SimSun"/>
          <w:b/>
          <w:bCs/>
          <w:sz w:val="24"/>
          <w:szCs w:val="24"/>
        </w:rPr>
        <w:t xml:space="preserve">. 联系方式 </w:t>
      </w:r>
      <w:r>
        <w:rPr>
          <w:rFonts w:hint="eastAsia" w:ascii="SimSun" w:hAnsi="SimSun"/>
          <w:b/>
          <w:bCs/>
          <w:kern w:val="0"/>
          <w:sz w:val="24"/>
          <w:szCs w:val="24"/>
        </w:rPr>
        <w:t xml:space="preserve"> </w:t>
      </w:r>
    </w:p>
    <w:p>
      <w:pPr>
        <w:autoSpaceDE w:val="0"/>
        <w:autoSpaceDN w:val="0"/>
        <w:adjustRightInd w:val="0"/>
        <w:snapToGrid w:val="0"/>
        <w:spacing w:line="400" w:lineRule="exact"/>
        <w:ind w:firstLine="420" w:firstLineChars="200"/>
        <w:jc w:val="left"/>
        <w:rPr>
          <w:rFonts w:hint="eastAsia" w:ascii="SimSun" w:hAnsi="SimSun"/>
          <w:kern w:val="0"/>
        </w:rPr>
      </w:pPr>
      <w:r>
        <w:rPr>
          <w:rFonts w:hint="eastAsia" w:ascii="SimSun" w:hAnsi="SimSun"/>
          <w:kern w:val="0"/>
        </w:rPr>
        <w:t>招标人：</w:t>
      </w:r>
      <w:r>
        <w:rPr>
          <w:rFonts w:hint="eastAsia" w:ascii="SimSun" w:hAnsi="SimSun"/>
          <w:b w:val="0"/>
          <w:bCs w:val="0"/>
        </w:rPr>
        <w:t>重庆市农业学校</w:t>
      </w:r>
    </w:p>
    <w:p>
      <w:pPr>
        <w:autoSpaceDE w:val="0"/>
        <w:autoSpaceDN w:val="0"/>
        <w:adjustRightInd w:val="0"/>
        <w:snapToGrid w:val="0"/>
        <w:spacing w:line="400" w:lineRule="exact"/>
        <w:ind w:firstLine="420" w:firstLineChars="200"/>
        <w:jc w:val="left"/>
        <w:rPr>
          <w:rFonts w:hint="eastAsia" w:ascii="SimSun" w:hAnsi="SimSun" w:eastAsia="SimSun"/>
          <w:kern w:val="0"/>
          <w:lang w:eastAsia="zh-CN"/>
        </w:rPr>
      </w:pPr>
      <w:r>
        <w:rPr>
          <w:rFonts w:hint="eastAsia" w:ascii="SimSun" w:hAnsi="SimSun"/>
          <w:kern w:val="0"/>
        </w:rPr>
        <w:t>地  址：重庆市高新区白市驿黄金桥</w:t>
      </w:r>
      <w:r>
        <w:rPr>
          <w:rFonts w:hint="eastAsia" w:ascii="SimSun" w:hAnsi="SimSun"/>
          <w:kern w:val="0"/>
          <w:lang w:val="en-US" w:eastAsia="zh-CN"/>
        </w:rPr>
        <w:t>2</w:t>
      </w:r>
      <w:r>
        <w:rPr>
          <w:rFonts w:hint="eastAsia" w:ascii="SimSun" w:hAnsi="SimSun"/>
          <w:kern w:val="0"/>
        </w:rPr>
        <w:t>号</w:t>
      </w:r>
    </w:p>
    <w:p>
      <w:pPr>
        <w:autoSpaceDE w:val="0"/>
        <w:autoSpaceDN w:val="0"/>
        <w:adjustRightInd w:val="0"/>
        <w:snapToGrid w:val="0"/>
        <w:spacing w:line="400" w:lineRule="exact"/>
        <w:ind w:firstLine="420" w:firstLineChars="200"/>
        <w:jc w:val="left"/>
        <w:rPr>
          <w:rFonts w:hint="eastAsia" w:ascii="SimSun" w:hAnsi="SimSun"/>
          <w:kern w:val="0"/>
          <w:highlight w:val="none"/>
          <w:lang w:val="en-US" w:eastAsia="zh-CN"/>
        </w:rPr>
      </w:pPr>
      <w:r>
        <w:rPr>
          <w:rFonts w:hint="eastAsia" w:ascii="SimSun" w:hAnsi="SimSun"/>
          <w:kern w:val="0"/>
          <w:highlight w:val="none"/>
        </w:rPr>
        <w:t>联系人：</w:t>
      </w:r>
      <w:r>
        <w:rPr>
          <w:rFonts w:hint="eastAsia" w:ascii="SimSun" w:hAnsi="SimSun"/>
          <w:kern w:val="0"/>
          <w:highlight w:val="none"/>
          <w:lang w:val="en-US" w:eastAsia="zh-CN"/>
        </w:rPr>
        <w:t>何欢</w:t>
      </w:r>
    </w:p>
    <w:p>
      <w:pPr>
        <w:autoSpaceDE w:val="0"/>
        <w:autoSpaceDN w:val="0"/>
        <w:adjustRightInd w:val="0"/>
        <w:snapToGrid w:val="0"/>
        <w:spacing w:line="400" w:lineRule="exact"/>
        <w:ind w:firstLine="420" w:firstLineChars="200"/>
        <w:jc w:val="left"/>
        <w:rPr>
          <w:rFonts w:hint="eastAsia" w:ascii="SimSun" w:hAnsi="SimSun"/>
          <w:kern w:val="0"/>
          <w:highlight w:val="none"/>
        </w:rPr>
      </w:pPr>
      <w:r>
        <w:rPr>
          <w:rFonts w:hint="eastAsia" w:ascii="SimSun" w:hAnsi="SimSun"/>
          <w:kern w:val="0"/>
          <w:highlight w:val="none"/>
        </w:rPr>
        <w:t>电  话：13637919833</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textWrapping"/>
      </w:r>
      <w:r>
        <w:rPr>
          <w:rFonts w:hint="eastAsia"/>
        </w:rPr>
        <w:br w:type="textWrapp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ilvl w:val="0"/>
          <w:numId w:val="0"/>
        </w:numPr>
        <w:jc w:val="left"/>
        <w:rPr>
          <w:rFonts w:hint="eastAsia" w:ascii="SimSun" w:hAnsi="SimSun"/>
          <w:b/>
          <w:bCs/>
          <w:sz w:val="32"/>
          <w:szCs w:val="32"/>
          <w:lang w:val="en-US" w:eastAsia="zh-CN"/>
        </w:rPr>
      </w:pPr>
    </w:p>
    <w:p>
      <w:pPr>
        <w:pStyle w:val="2"/>
        <w:numPr>
          <w:ilvl w:val="0"/>
          <w:numId w:val="0"/>
        </w:numPr>
        <w:jc w:val="left"/>
        <w:rPr>
          <w:rFonts w:hint="eastAsia" w:ascii="SimSun" w:hAnsi="SimSun" w:eastAsia="SimHei"/>
          <w:b/>
          <w:bCs/>
          <w:sz w:val="32"/>
          <w:szCs w:val="32"/>
          <w:lang w:val="en-US" w:eastAsia="zh-CN"/>
        </w:rPr>
      </w:pPr>
      <w:r>
        <w:rPr>
          <w:rFonts w:hint="eastAsia" w:ascii="SimSun" w:hAnsi="SimSun"/>
          <w:b/>
          <w:bCs/>
          <w:sz w:val="32"/>
          <w:szCs w:val="32"/>
          <w:lang w:val="en-US" w:eastAsia="zh-CN"/>
        </w:rPr>
        <w:t>附件：</w:t>
      </w:r>
    </w:p>
    <w:p>
      <w:pPr>
        <w:pStyle w:val="2"/>
        <w:numPr>
          <w:ilvl w:val="0"/>
          <w:numId w:val="0"/>
        </w:numPr>
        <w:rPr>
          <w:rFonts w:hint="eastAsia" w:ascii="SimSun" w:hAnsi="SimSun" w:eastAsia="SimSun" w:cs="SimSun"/>
          <w:b/>
          <w:color w:val="auto"/>
          <w:kern w:val="0"/>
        </w:rPr>
      </w:pPr>
      <w:r>
        <w:rPr>
          <w:rFonts w:hint="eastAsia" w:ascii="SimSun" w:hAnsi="SimSun" w:eastAsia="SimSun" w:cs="SimSun"/>
          <w:b/>
          <w:color w:val="auto"/>
          <w:kern w:val="0"/>
        </w:rPr>
        <w:t>投标文件格式</w:t>
      </w:r>
    </w:p>
    <w:p>
      <w:pPr>
        <w:tabs>
          <w:tab w:val="left" w:pos="2580"/>
          <w:tab w:val="left" w:pos="5940"/>
        </w:tabs>
        <w:autoSpaceDE w:val="0"/>
        <w:autoSpaceDN w:val="0"/>
        <w:adjustRightInd w:val="0"/>
        <w:snapToGrid w:val="0"/>
        <w:spacing w:line="360" w:lineRule="auto"/>
        <w:jc w:val="left"/>
        <w:rPr>
          <w:rFonts w:hint="eastAsia" w:ascii="SimSun" w:hAnsi="SimSun" w:cs="SimSun"/>
          <w:color w:val="auto"/>
          <w:kern w:val="0"/>
          <w:sz w:val="28"/>
          <w:szCs w:val="28"/>
          <w:u w:val="single"/>
        </w:rPr>
      </w:pPr>
    </w:p>
    <w:p>
      <w:pPr>
        <w:autoSpaceDE w:val="0"/>
        <w:autoSpaceDN w:val="0"/>
        <w:adjustRightInd w:val="0"/>
        <w:snapToGrid w:val="0"/>
        <w:spacing w:line="360" w:lineRule="auto"/>
        <w:jc w:val="center"/>
        <w:outlineLvl w:val="1"/>
        <w:rPr>
          <w:rFonts w:hint="eastAsia" w:ascii="SimSun" w:hAnsi="SimSun" w:cs="SimSun"/>
          <w:b/>
          <w:bCs/>
          <w:color w:val="auto"/>
          <w:spacing w:val="1"/>
          <w:w w:val="99"/>
          <w:kern w:val="0"/>
          <w:sz w:val="32"/>
          <w:szCs w:val="32"/>
        </w:rPr>
      </w:pPr>
      <w:bookmarkStart w:id="3" w:name="_Toc365278211"/>
      <w:bookmarkStart w:id="4" w:name="_Toc1072"/>
      <w:r>
        <w:rPr>
          <w:rFonts w:hint="eastAsia" w:ascii="SimSun" w:hAnsi="SimSun" w:cs="SimSun"/>
          <w:b/>
          <w:bCs/>
          <w:color w:val="auto"/>
          <w:spacing w:val="1"/>
          <w:w w:val="99"/>
          <w:kern w:val="0"/>
          <w:sz w:val="32"/>
          <w:szCs w:val="32"/>
        </w:rPr>
        <w:t>目    录</w:t>
      </w:r>
      <w:bookmarkEnd w:id="3"/>
      <w:bookmarkEnd w:id="4"/>
    </w:p>
    <w:p>
      <w:pPr>
        <w:autoSpaceDE w:val="0"/>
        <w:autoSpaceDN w:val="0"/>
        <w:adjustRightInd w:val="0"/>
        <w:snapToGrid w:val="0"/>
        <w:spacing w:line="360" w:lineRule="auto"/>
        <w:jc w:val="left"/>
        <w:rPr>
          <w:rFonts w:hint="eastAsia" w:ascii="SimSun" w:hAnsi="SimSun" w:cs="SimSun"/>
          <w:b/>
          <w:color w:val="auto"/>
          <w:kern w:val="0"/>
          <w:sz w:val="24"/>
        </w:rPr>
      </w:pPr>
      <w:r>
        <w:rPr>
          <w:rFonts w:hint="eastAsia" w:ascii="SimSun" w:hAnsi="SimSun" w:cs="SimSun"/>
          <w:b/>
          <w:color w:val="auto"/>
          <w:kern w:val="0"/>
          <w:sz w:val="24"/>
        </w:rPr>
        <w:t>一、投标函部分</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（一）投标函</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（二）法定代表人身份证明及授权委托书</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（三）承诺书</w:t>
      </w:r>
    </w:p>
    <w:p>
      <w:pPr>
        <w:tabs>
          <w:tab w:val="left" w:pos="2580"/>
          <w:tab w:val="left" w:pos="5940"/>
        </w:tabs>
        <w:autoSpaceDE w:val="0"/>
        <w:autoSpaceDN w:val="0"/>
        <w:adjustRightInd w:val="0"/>
        <w:snapToGrid w:val="0"/>
        <w:spacing w:line="360" w:lineRule="auto"/>
        <w:jc w:val="left"/>
        <w:rPr>
          <w:rFonts w:hint="eastAsia" w:ascii="SimSun" w:hAnsi="SimSun" w:cs="SimSun"/>
          <w:b/>
          <w:color w:val="auto"/>
          <w:sz w:val="24"/>
        </w:rPr>
      </w:pPr>
      <w:r>
        <w:rPr>
          <w:rFonts w:hint="eastAsia" w:ascii="SimSun" w:hAnsi="SimSun" w:cs="SimSun"/>
          <w:b/>
          <w:color w:val="auto"/>
          <w:kern w:val="0"/>
          <w:sz w:val="24"/>
        </w:rPr>
        <w:t>二、资格审查（含</w:t>
      </w:r>
      <w:r>
        <w:rPr>
          <w:rFonts w:hint="eastAsia" w:ascii="SimSun" w:hAnsi="SimSun" w:cs="SimSun"/>
          <w:b/>
          <w:color w:val="auto"/>
          <w:sz w:val="24"/>
        </w:rPr>
        <w:t>商务部分</w:t>
      </w:r>
      <w:r>
        <w:rPr>
          <w:rFonts w:hint="eastAsia" w:ascii="SimSun" w:hAnsi="SimSun" w:cs="SimSun"/>
          <w:b/>
          <w:color w:val="auto"/>
          <w:kern w:val="0"/>
          <w:sz w:val="24"/>
        </w:rPr>
        <w:t>）</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（一）法定代表人身份证明及授权委托书</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（二）投标人基本情况表</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（三）项目负责人基本情况表</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（四）拟投入项目团队汇总表</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（五）其他资料</w:t>
      </w:r>
    </w:p>
    <w:p>
      <w:pPr>
        <w:tabs>
          <w:tab w:val="left" w:pos="2580"/>
          <w:tab w:val="left" w:pos="5940"/>
        </w:tabs>
        <w:autoSpaceDE w:val="0"/>
        <w:autoSpaceDN w:val="0"/>
        <w:adjustRightInd w:val="0"/>
        <w:snapToGrid w:val="0"/>
        <w:spacing w:line="360" w:lineRule="auto"/>
        <w:jc w:val="left"/>
        <w:rPr>
          <w:rFonts w:hint="eastAsia" w:ascii="SimSun" w:hAnsi="SimSun" w:cs="SimSun"/>
          <w:b/>
          <w:color w:val="auto"/>
          <w:kern w:val="0"/>
          <w:sz w:val="24"/>
        </w:rPr>
      </w:pPr>
      <w:r>
        <w:rPr>
          <w:rFonts w:hint="eastAsia" w:ascii="SimSun" w:hAnsi="SimSun" w:cs="SimSun"/>
          <w:b/>
          <w:color w:val="auto"/>
          <w:kern w:val="0"/>
          <w:sz w:val="24"/>
        </w:rPr>
        <w:t>三、技术部分</w:t>
      </w:r>
    </w:p>
    <w:p>
      <w:pPr>
        <w:autoSpaceDE w:val="0"/>
        <w:autoSpaceDN w:val="0"/>
        <w:adjustRightInd w:val="0"/>
        <w:spacing w:line="360" w:lineRule="auto"/>
        <w:ind w:right="-20"/>
        <w:jc w:val="left"/>
        <w:rPr>
          <w:rFonts w:hint="eastAsia" w:ascii="SimSun" w:hAnsi="SimSun" w:cs="SimSun"/>
          <w:color w:val="auto"/>
          <w:sz w:val="24"/>
        </w:rPr>
      </w:pPr>
    </w:p>
    <w:p>
      <w:pPr>
        <w:tabs>
          <w:tab w:val="left" w:pos="2580"/>
          <w:tab w:val="left" w:pos="5940"/>
        </w:tabs>
        <w:autoSpaceDE w:val="0"/>
        <w:autoSpaceDN w:val="0"/>
        <w:adjustRightInd w:val="0"/>
        <w:snapToGrid w:val="0"/>
        <w:spacing w:line="360" w:lineRule="auto"/>
        <w:jc w:val="left"/>
        <w:rPr>
          <w:rFonts w:hint="eastAsia" w:ascii="SimSun" w:hAnsi="SimSun" w:cs="SimSun"/>
          <w:color w:val="auto"/>
          <w:kern w:val="0"/>
          <w:sz w:val="28"/>
          <w:szCs w:val="28"/>
        </w:rPr>
      </w:pPr>
      <w:r>
        <w:rPr>
          <w:rFonts w:hint="eastAsia" w:ascii="SimSun" w:hAnsi="SimSun" w:cs="SimSun"/>
          <w:color w:val="auto"/>
          <w:kern w:val="0"/>
          <w:sz w:val="28"/>
          <w:szCs w:val="28"/>
        </w:rPr>
        <w:br w:type="page"/>
      </w:r>
    </w:p>
    <w:p>
      <w:pPr>
        <w:autoSpaceDE w:val="0"/>
        <w:autoSpaceDN w:val="0"/>
        <w:adjustRightInd w:val="0"/>
        <w:snapToGrid w:val="0"/>
        <w:spacing w:line="360" w:lineRule="auto"/>
        <w:jc w:val="center"/>
        <w:outlineLvl w:val="1"/>
        <w:rPr>
          <w:rFonts w:hint="eastAsia" w:ascii="SimSun" w:hAnsi="SimSun" w:cs="SimSun"/>
          <w:b/>
          <w:bCs/>
          <w:color w:val="auto"/>
          <w:spacing w:val="1"/>
          <w:w w:val="99"/>
          <w:kern w:val="0"/>
          <w:sz w:val="32"/>
          <w:szCs w:val="32"/>
        </w:rPr>
      </w:pPr>
      <w:bookmarkStart w:id="5" w:name="_Toc20251"/>
      <w:bookmarkStart w:id="6" w:name="_Toc365278212"/>
      <w:r>
        <w:rPr>
          <w:rFonts w:hint="eastAsia" w:ascii="SimSun" w:hAnsi="SimSun" w:cs="SimSun"/>
          <w:b/>
          <w:bCs/>
          <w:color w:val="auto"/>
          <w:spacing w:val="1"/>
          <w:w w:val="99"/>
          <w:kern w:val="0"/>
          <w:sz w:val="32"/>
          <w:szCs w:val="32"/>
        </w:rPr>
        <w:t>一、投标函部分</w:t>
      </w:r>
      <w:bookmarkEnd w:id="5"/>
      <w:bookmarkEnd w:id="6"/>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SimSun" w:hAnsi="SimSun" w:cs="SimSun"/>
          <w:color w:val="auto"/>
          <w:kern w:val="0"/>
          <w:sz w:val="28"/>
          <w:szCs w:val="28"/>
        </w:rPr>
      </w:pPr>
    </w:p>
    <w:p>
      <w:pPr>
        <w:tabs>
          <w:tab w:val="left" w:pos="2580"/>
          <w:tab w:val="left" w:pos="5940"/>
        </w:tabs>
        <w:autoSpaceDE w:val="0"/>
        <w:autoSpaceDN w:val="0"/>
        <w:adjustRightInd w:val="0"/>
        <w:snapToGrid w:val="0"/>
        <w:spacing w:line="360" w:lineRule="auto"/>
        <w:jc w:val="left"/>
        <w:rPr>
          <w:rFonts w:hint="eastAsia" w:ascii="SimSun" w:hAnsi="SimSun" w:cs="SimSun"/>
          <w:color w:val="auto"/>
          <w:kern w:val="0"/>
          <w:sz w:val="28"/>
          <w:szCs w:val="28"/>
          <w:u w:val="single"/>
        </w:rPr>
      </w:pPr>
      <w:r>
        <w:rPr>
          <w:rFonts w:hint="eastAsia" w:ascii="SimSun" w:hAnsi="SimSun" w:cs="SimSun"/>
          <w:color w:val="auto"/>
          <w:kern w:val="0"/>
          <w:sz w:val="28"/>
          <w:szCs w:val="28"/>
          <w:u w:val="single"/>
        </w:rPr>
        <w:br w:type="page"/>
      </w:r>
    </w:p>
    <w:p>
      <w:pPr>
        <w:tabs>
          <w:tab w:val="left" w:pos="2580"/>
          <w:tab w:val="left" w:pos="5940"/>
        </w:tabs>
        <w:autoSpaceDE w:val="0"/>
        <w:autoSpaceDN w:val="0"/>
        <w:adjustRightInd w:val="0"/>
        <w:snapToGrid w:val="0"/>
        <w:spacing w:line="360" w:lineRule="auto"/>
        <w:jc w:val="left"/>
        <w:rPr>
          <w:rFonts w:hint="eastAsia" w:ascii="SimSun" w:hAnsi="SimSun" w:cs="SimSun"/>
          <w:color w:val="auto"/>
          <w:kern w:val="0"/>
          <w:sz w:val="28"/>
          <w:szCs w:val="28"/>
          <w:u w:val="single"/>
        </w:rPr>
      </w:pPr>
    </w:p>
    <w:p>
      <w:pPr>
        <w:tabs>
          <w:tab w:val="left" w:pos="3395"/>
          <w:tab w:val="left" w:pos="5940"/>
        </w:tabs>
        <w:autoSpaceDE w:val="0"/>
        <w:autoSpaceDN w:val="0"/>
        <w:adjustRightInd w:val="0"/>
        <w:snapToGrid w:val="0"/>
        <w:spacing w:line="360" w:lineRule="auto"/>
        <w:jc w:val="left"/>
        <w:rPr>
          <w:rFonts w:hint="eastAsia" w:ascii="SimSun" w:hAnsi="SimSun" w:cs="SimSun"/>
          <w:b/>
          <w:color w:val="auto"/>
          <w:kern w:val="0"/>
          <w:sz w:val="28"/>
          <w:szCs w:val="28"/>
        </w:rPr>
      </w:pPr>
      <w:r>
        <w:rPr>
          <w:rFonts w:hint="eastAsia" w:ascii="SimSun" w:hAnsi="SimSun" w:cs="SimSun"/>
          <w:b/>
          <w:color w:val="auto"/>
          <w:kern w:val="0"/>
          <w:sz w:val="28"/>
          <w:szCs w:val="28"/>
          <w:u w:val="single"/>
        </w:rPr>
        <w:tab/>
      </w:r>
      <w:r>
        <w:rPr>
          <w:rFonts w:hint="eastAsia" w:ascii="SimSun" w:hAnsi="SimSun" w:cs="SimSun"/>
          <w:b/>
          <w:color w:val="auto"/>
          <w:w w:val="99"/>
          <w:kern w:val="0"/>
          <w:sz w:val="28"/>
          <w:szCs w:val="28"/>
        </w:rPr>
        <w:t>（项目名称</w:t>
      </w:r>
      <w:r>
        <w:rPr>
          <w:rFonts w:hint="eastAsia" w:ascii="SimSun" w:hAnsi="SimSun" w:cs="SimSun"/>
          <w:b/>
          <w:color w:val="auto"/>
          <w:spacing w:val="1"/>
          <w:w w:val="99"/>
          <w:kern w:val="0"/>
          <w:sz w:val="28"/>
          <w:szCs w:val="28"/>
        </w:rPr>
        <w:t>）</w:t>
      </w:r>
      <w:r>
        <w:rPr>
          <w:rFonts w:hint="eastAsia" w:ascii="SimSun" w:hAnsi="SimSun" w:cs="SimSun"/>
          <w:b/>
          <w:color w:val="auto"/>
          <w:w w:val="99"/>
          <w:kern w:val="0"/>
          <w:sz w:val="28"/>
          <w:szCs w:val="28"/>
        </w:rPr>
        <w:t>招标</w:t>
      </w:r>
    </w:p>
    <w:p>
      <w:pPr>
        <w:tabs>
          <w:tab w:val="left" w:pos="3600"/>
          <w:tab w:val="left" w:pos="4480"/>
          <w:tab w:val="left" w:pos="5360"/>
        </w:tabs>
        <w:autoSpaceDE w:val="0"/>
        <w:autoSpaceDN w:val="0"/>
        <w:adjustRightInd w:val="0"/>
        <w:snapToGrid w:val="0"/>
        <w:spacing w:line="360" w:lineRule="auto"/>
        <w:jc w:val="left"/>
        <w:rPr>
          <w:rFonts w:hint="eastAsia" w:ascii="SimSun" w:hAnsi="SimSun" w:cs="SimSun"/>
          <w:color w:val="auto"/>
          <w:kern w:val="0"/>
          <w:sz w:val="44"/>
          <w:szCs w:val="44"/>
        </w:rPr>
      </w:pPr>
      <w:r>
        <w:rPr>
          <w:rFonts w:hint="eastAsia" w:ascii="SimSun" w:hAnsi="SimSun" w:cs="SimSun"/>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SimSun" w:hAnsi="SimSun" w:cs="SimSun"/>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SimSun" w:hAnsi="SimSun" w:cs="SimSun"/>
          <w:b/>
          <w:color w:val="auto"/>
          <w:kern w:val="0"/>
          <w:sz w:val="84"/>
          <w:szCs w:val="84"/>
        </w:rPr>
      </w:pPr>
      <w:r>
        <w:rPr>
          <w:rFonts w:hint="eastAsia" w:ascii="SimSun" w:hAnsi="SimSun" w:cs="SimSun"/>
          <w:b/>
          <w:color w:val="auto"/>
          <w:kern w:val="0"/>
          <w:sz w:val="84"/>
          <w:szCs w:val="84"/>
        </w:rPr>
        <w:t>投  标  文  件</w:t>
      </w:r>
    </w:p>
    <w:p>
      <w:pPr>
        <w:autoSpaceDE w:val="0"/>
        <w:autoSpaceDN w:val="0"/>
        <w:adjustRightInd w:val="0"/>
        <w:snapToGrid w:val="0"/>
        <w:spacing w:line="360" w:lineRule="auto"/>
        <w:jc w:val="left"/>
        <w:rPr>
          <w:rFonts w:hint="eastAsia" w:ascii="SimSun" w:hAnsi="SimSun" w:cs="SimSun"/>
          <w:color w:val="auto"/>
          <w:kern w:val="0"/>
          <w:sz w:val="16"/>
          <w:szCs w:val="16"/>
        </w:rPr>
      </w:pPr>
    </w:p>
    <w:p>
      <w:pPr>
        <w:autoSpaceDE w:val="0"/>
        <w:autoSpaceDN w:val="0"/>
        <w:adjustRightInd w:val="0"/>
        <w:snapToGrid w:val="0"/>
        <w:spacing w:line="360" w:lineRule="auto"/>
        <w:jc w:val="center"/>
        <w:rPr>
          <w:rFonts w:hint="eastAsia" w:ascii="SimSun" w:hAnsi="SimSun" w:cs="SimSun"/>
          <w:b/>
          <w:color w:val="auto"/>
          <w:kern w:val="0"/>
          <w:sz w:val="36"/>
          <w:szCs w:val="36"/>
        </w:rPr>
      </w:pPr>
      <w:r>
        <w:rPr>
          <w:rFonts w:hint="eastAsia" w:ascii="SimSun" w:hAnsi="SimSun" w:cs="SimSun"/>
          <w:b/>
          <w:color w:val="auto"/>
          <w:kern w:val="0"/>
          <w:sz w:val="36"/>
          <w:szCs w:val="36"/>
        </w:rPr>
        <w:t>投标函部分</w:t>
      </w: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autoSpaceDE w:val="0"/>
        <w:autoSpaceDN w:val="0"/>
        <w:adjustRightInd w:val="0"/>
        <w:snapToGrid w:val="0"/>
        <w:spacing w:line="360" w:lineRule="auto"/>
        <w:jc w:val="left"/>
        <w:rPr>
          <w:rFonts w:hint="eastAsia" w:ascii="SimSun" w:hAnsi="SimSun" w:cs="SimSun"/>
          <w:b/>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SimSun" w:hAnsi="SimSun" w:cs="SimSun"/>
          <w:b/>
          <w:color w:val="auto"/>
          <w:w w:val="99"/>
          <w:kern w:val="0"/>
          <w:sz w:val="28"/>
          <w:szCs w:val="28"/>
        </w:rPr>
      </w:pPr>
      <w:r>
        <w:rPr>
          <w:rFonts w:hint="eastAsia" w:ascii="SimSun" w:hAnsi="SimSun" w:cs="SimSun"/>
          <w:b/>
          <w:color w:val="auto"/>
          <w:w w:val="99"/>
          <w:kern w:val="0"/>
          <w:sz w:val="28"/>
          <w:szCs w:val="28"/>
        </w:rPr>
        <w:t>投标人</w:t>
      </w:r>
      <w:r>
        <w:rPr>
          <w:rFonts w:hint="eastAsia" w:ascii="SimSun" w:hAnsi="SimSun" w:cs="SimSun"/>
          <w:b/>
          <w:color w:val="auto"/>
          <w:spacing w:val="1"/>
          <w:w w:val="99"/>
          <w:kern w:val="0"/>
          <w:sz w:val="28"/>
          <w:szCs w:val="28"/>
        </w:rPr>
        <w:t>：</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hint="eastAsia" w:ascii="SimSun" w:hAnsi="SimSun" w:cs="SimSun"/>
          <w:b/>
          <w:color w:val="auto"/>
          <w:kern w:val="0"/>
          <w:sz w:val="28"/>
          <w:szCs w:val="28"/>
        </w:rPr>
      </w:pPr>
      <w:r>
        <w:rPr>
          <w:rFonts w:hint="eastAsia" w:ascii="SimSun" w:hAnsi="SimSun" w:cs="SimSun"/>
          <w:b/>
          <w:color w:val="auto"/>
          <w:w w:val="99"/>
          <w:kern w:val="0"/>
          <w:sz w:val="28"/>
          <w:szCs w:val="28"/>
        </w:rPr>
        <w:t>法定代表人或其委托代理人：</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SimSun" w:hAnsi="SimSun" w:cs="SimSun"/>
          <w:b/>
          <w:color w:val="auto"/>
          <w:kern w:val="0"/>
          <w:sz w:val="28"/>
          <w:szCs w:val="28"/>
        </w:rPr>
      </w:pPr>
      <w:r>
        <w:rPr>
          <w:rFonts w:hint="eastAsia" w:ascii="SimSun" w:hAnsi="SimSun" w:cs="SimSun"/>
          <w:b/>
          <w:color w:val="auto"/>
          <w:w w:val="99"/>
          <w:kern w:val="0"/>
          <w:sz w:val="28"/>
          <w:szCs w:val="28"/>
          <w:u w:val="single"/>
        </w:rPr>
        <w:t xml:space="preserve">     　</w:t>
      </w:r>
      <w:r>
        <w:rPr>
          <w:rFonts w:hint="eastAsia" w:ascii="SimSun" w:hAnsi="SimSun" w:cs="SimSun"/>
          <w:b/>
          <w:color w:val="auto"/>
          <w:w w:val="99"/>
          <w:kern w:val="0"/>
          <w:sz w:val="28"/>
          <w:szCs w:val="28"/>
        </w:rPr>
        <w:t>年</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月</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日</w:t>
      </w:r>
    </w:p>
    <w:p>
      <w:pPr>
        <w:autoSpaceDE w:val="0"/>
        <w:autoSpaceDN w:val="0"/>
        <w:adjustRightInd w:val="0"/>
        <w:snapToGrid w:val="0"/>
        <w:spacing w:line="360" w:lineRule="auto"/>
        <w:jc w:val="left"/>
        <w:rPr>
          <w:rFonts w:hint="eastAsia" w:ascii="SimSun" w:hAnsi="SimSun" w:cs="SimSun"/>
          <w:color w:val="auto"/>
          <w:kern w:val="0"/>
          <w:sz w:val="24"/>
          <w:szCs w:val="21"/>
        </w:rPr>
      </w:pPr>
      <w:r>
        <w:rPr>
          <w:rFonts w:hint="eastAsia" w:ascii="SimSun" w:hAnsi="SimSun" w:cs="SimSun"/>
          <w:color w:val="auto"/>
          <w:kern w:val="0"/>
          <w:sz w:val="24"/>
          <w:szCs w:val="21"/>
        </w:rPr>
        <w:br w:type="page"/>
      </w:r>
    </w:p>
    <w:p>
      <w:pPr>
        <w:autoSpaceDE w:val="0"/>
        <w:autoSpaceDN w:val="0"/>
        <w:adjustRightInd w:val="0"/>
        <w:snapToGrid w:val="0"/>
        <w:spacing w:line="360" w:lineRule="auto"/>
        <w:jc w:val="center"/>
        <w:rPr>
          <w:rFonts w:hint="eastAsia" w:ascii="SimSun" w:hAnsi="SimSun" w:cs="SimSun"/>
          <w:b/>
          <w:color w:val="auto"/>
          <w:kern w:val="0"/>
          <w:sz w:val="32"/>
          <w:szCs w:val="32"/>
        </w:rPr>
      </w:pPr>
      <w:r>
        <w:rPr>
          <w:rFonts w:hint="eastAsia" w:ascii="SimSun" w:hAnsi="SimSun" w:cs="SimSun"/>
          <w:b/>
          <w:color w:val="auto"/>
          <w:kern w:val="0"/>
          <w:sz w:val="32"/>
          <w:szCs w:val="32"/>
        </w:rPr>
        <w:t>目     录</w:t>
      </w:r>
    </w:p>
    <w:p>
      <w:pPr>
        <w:numPr>
          <w:ilvl w:val="0"/>
          <w:numId w:val="2"/>
        </w:num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投标函</w:t>
      </w:r>
    </w:p>
    <w:p>
      <w:pPr>
        <w:numPr>
          <w:ilvl w:val="0"/>
          <w:numId w:val="2"/>
        </w:num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法定代表人身份证明及授权委托书</w:t>
      </w:r>
    </w:p>
    <w:p>
      <w:pPr>
        <w:autoSpaceDE w:val="0"/>
        <w:autoSpaceDN w:val="0"/>
        <w:adjustRightInd w:val="0"/>
        <w:snapToGrid w:val="0"/>
        <w:spacing w:line="360" w:lineRule="auto"/>
        <w:jc w:val="left"/>
        <w:rPr>
          <w:rFonts w:hint="eastAsia" w:ascii="SimSun" w:hAnsi="SimSun" w:cs="SimSun"/>
          <w:color w:val="auto"/>
          <w:kern w:val="0"/>
          <w:szCs w:val="21"/>
        </w:rPr>
      </w:pPr>
    </w:p>
    <w:p>
      <w:pPr>
        <w:autoSpaceDE w:val="0"/>
        <w:autoSpaceDN w:val="0"/>
        <w:adjustRightInd w:val="0"/>
        <w:snapToGrid w:val="0"/>
        <w:spacing w:line="360" w:lineRule="auto"/>
        <w:jc w:val="left"/>
        <w:rPr>
          <w:rFonts w:hint="eastAsia" w:ascii="SimSun" w:hAnsi="SimSun" w:cs="SimSun"/>
          <w:color w:val="auto"/>
          <w:kern w:val="0"/>
          <w:szCs w:val="21"/>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w w:val="99"/>
          <w:kern w:val="0"/>
          <w:sz w:val="28"/>
          <w:szCs w:val="28"/>
        </w:rPr>
      </w:pPr>
    </w:p>
    <w:p>
      <w:pPr>
        <w:autoSpaceDE w:val="0"/>
        <w:autoSpaceDN w:val="0"/>
        <w:adjustRightInd w:val="0"/>
        <w:snapToGrid w:val="0"/>
        <w:spacing w:line="360" w:lineRule="auto"/>
        <w:jc w:val="left"/>
        <w:rPr>
          <w:rFonts w:hint="eastAsia" w:ascii="SimSun" w:hAnsi="SimSun" w:cs="SimSun"/>
          <w:color w:val="auto"/>
          <w:w w:val="99"/>
          <w:kern w:val="0"/>
          <w:sz w:val="28"/>
          <w:szCs w:val="28"/>
        </w:rPr>
      </w:pPr>
    </w:p>
    <w:p>
      <w:pPr>
        <w:autoSpaceDE w:val="0"/>
        <w:autoSpaceDN w:val="0"/>
        <w:adjustRightInd w:val="0"/>
        <w:snapToGrid w:val="0"/>
        <w:spacing w:line="360" w:lineRule="auto"/>
        <w:jc w:val="left"/>
        <w:rPr>
          <w:rFonts w:hint="eastAsia" w:ascii="SimSun" w:hAnsi="SimSun" w:cs="SimSun"/>
          <w:color w:val="auto"/>
          <w:w w:val="99"/>
          <w:kern w:val="0"/>
          <w:sz w:val="28"/>
          <w:szCs w:val="28"/>
        </w:rPr>
      </w:pPr>
    </w:p>
    <w:p>
      <w:pPr>
        <w:autoSpaceDE w:val="0"/>
        <w:autoSpaceDN w:val="0"/>
        <w:adjustRightInd w:val="0"/>
        <w:snapToGrid w:val="0"/>
        <w:spacing w:line="360" w:lineRule="auto"/>
        <w:jc w:val="left"/>
        <w:rPr>
          <w:rFonts w:hint="eastAsia" w:ascii="SimSun" w:hAnsi="SimSun" w:cs="SimSun"/>
          <w:color w:val="auto"/>
          <w:w w:val="99"/>
          <w:kern w:val="0"/>
          <w:sz w:val="28"/>
          <w:szCs w:val="28"/>
        </w:rPr>
      </w:pPr>
    </w:p>
    <w:p>
      <w:pPr>
        <w:autoSpaceDE w:val="0"/>
        <w:autoSpaceDN w:val="0"/>
        <w:adjustRightInd w:val="0"/>
        <w:spacing w:before="16" w:line="360" w:lineRule="auto"/>
        <w:outlineLvl w:val="2"/>
        <w:rPr>
          <w:rFonts w:hint="eastAsia" w:ascii="SimSun" w:hAnsi="SimSun" w:cs="SimSun"/>
          <w:b/>
          <w:color w:val="auto"/>
          <w:kern w:val="0"/>
          <w:sz w:val="24"/>
          <w:szCs w:val="28"/>
        </w:rPr>
      </w:pPr>
      <w:bookmarkStart w:id="7" w:name="_Toc8005"/>
    </w:p>
    <w:p>
      <w:pPr>
        <w:autoSpaceDE w:val="0"/>
        <w:autoSpaceDN w:val="0"/>
        <w:adjustRightInd w:val="0"/>
        <w:spacing w:before="16" w:line="360" w:lineRule="auto"/>
        <w:jc w:val="center"/>
        <w:outlineLvl w:val="2"/>
        <w:rPr>
          <w:rFonts w:hint="eastAsia" w:ascii="SimSun" w:hAnsi="SimSun" w:cs="SimSun"/>
          <w:b/>
          <w:color w:val="auto"/>
          <w:kern w:val="0"/>
          <w:szCs w:val="28"/>
        </w:rPr>
      </w:pPr>
      <w:bookmarkStart w:id="8" w:name="_Toc365278213"/>
      <w:r>
        <w:rPr>
          <w:rFonts w:hint="eastAsia" w:ascii="SimSun" w:hAnsi="SimSun" w:cs="SimSun"/>
          <w:b/>
          <w:color w:val="auto"/>
          <w:kern w:val="0"/>
          <w:szCs w:val="28"/>
        </w:rPr>
        <w:br w:type="page"/>
      </w:r>
      <w:r>
        <w:rPr>
          <w:rFonts w:hint="eastAsia" w:ascii="SimSun" w:hAnsi="SimSun" w:cs="SimSun"/>
          <w:b/>
          <w:color w:val="auto"/>
          <w:kern w:val="0"/>
          <w:sz w:val="28"/>
          <w:szCs w:val="28"/>
        </w:rPr>
        <w:t>（一） 投标函</w:t>
      </w:r>
      <w:bookmarkEnd w:id="7"/>
      <w:bookmarkEnd w:id="8"/>
    </w:p>
    <w:p>
      <w:pPr>
        <w:autoSpaceDE w:val="0"/>
        <w:autoSpaceDN w:val="0"/>
        <w:adjustRightInd w:val="0"/>
        <w:spacing w:before="19" w:line="360" w:lineRule="auto"/>
        <w:jc w:val="left"/>
        <w:rPr>
          <w:rFonts w:hint="eastAsia" w:ascii="SimSun" w:hAnsi="SimSun" w:cs="SimSun"/>
          <w:snapToGrid w:val="0"/>
          <w:color w:val="auto"/>
          <w:kern w:val="0"/>
          <w:szCs w:val="22"/>
        </w:rPr>
      </w:pPr>
    </w:p>
    <w:p>
      <w:pPr>
        <w:tabs>
          <w:tab w:val="left" w:pos="2640"/>
        </w:tabs>
        <w:autoSpaceDE w:val="0"/>
        <w:autoSpaceDN w:val="0"/>
        <w:adjustRightInd w:val="0"/>
        <w:spacing w:line="360" w:lineRule="auto"/>
        <w:ind w:left="120" w:right="-20"/>
        <w:jc w:val="left"/>
        <w:rPr>
          <w:rFonts w:hint="eastAsia" w:ascii="SimSun" w:hAnsi="SimSun" w:cs="SimSun"/>
          <w:snapToGrid w:val="0"/>
          <w:color w:val="auto"/>
          <w:kern w:val="0"/>
          <w:szCs w:val="21"/>
        </w:rPr>
      </w:pPr>
      <w:r>
        <w:rPr>
          <w:rFonts w:hint="eastAsia" w:ascii="SimSun" w:hAnsi="SimSun" w:cs="SimSun"/>
          <w:snapToGrid w:val="0"/>
          <w:color w:val="auto"/>
          <w:w w:val="200"/>
          <w:kern w:val="0"/>
          <w:szCs w:val="21"/>
          <w:u w:val="single"/>
        </w:rPr>
        <w:t xml:space="preserve"> </w:t>
      </w:r>
      <w:r>
        <w:rPr>
          <w:rFonts w:hint="eastAsia" w:ascii="SimSun" w:hAnsi="SimSun" w:cs="SimSun"/>
          <w:snapToGrid w:val="0"/>
          <w:color w:val="auto"/>
          <w:kern w:val="0"/>
          <w:szCs w:val="21"/>
          <w:u w:val="single"/>
        </w:rPr>
        <w:tab/>
      </w:r>
      <w:r>
        <w:rPr>
          <w:rFonts w:hint="eastAsia" w:ascii="SimSun" w:hAnsi="SimSun" w:cs="SimSun"/>
          <w:snapToGrid w:val="0"/>
          <w:color w:val="auto"/>
          <w:kern w:val="0"/>
          <w:szCs w:val="21"/>
        </w:rPr>
        <w:t>（招标人名称）：</w:t>
      </w:r>
    </w:p>
    <w:p>
      <w:pPr>
        <w:autoSpaceDE w:val="0"/>
        <w:autoSpaceDN w:val="0"/>
        <w:adjustRightInd w:val="0"/>
        <w:spacing w:line="360" w:lineRule="auto"/>
        <w:ind w:left="120" w:right="-9" w:firstLine="420"/>
        <w:jc w:val="left"/>
        <w:rPr>
          <w:rFonts w:hint="eastAsia" w:ascii="SimSun" w:hAnsi="SimSun" w:eastAsia="SimSun" w:cs="SimSun"/>
          <w:snapToGrid w:val="0"/>
          <w:color w:val="auto"/>
          <w:kern w:val="0"/>
          <w:szCs w:val="21"/>
          <w:u w:val="none"/>
          <w:lang w:val="en-US" w:eastAsia="zh-CN"/>
        </w:rPr>
      </w:pPr>
      <w:r>
        <w:rPr>
          <w:rFonts w:hint="eastAsia" w:ascii="SimSun" w:hAnsi="SimSun" w:cs="SimSun"/>
          <w:snapToGrid w:val="0"/>
          <w:color w:val="auto"/>
          <w:kern w:val="0"/>
          <w:szCs w:val="21"/>
        </w:rPr>
        <w:t>1．根据你方拟建</w:t>
      </w:r>
      <w:r>
        <w:rPr>
          <w:rFonts w:hint="eastAsia" w:ascii="SimSun" w:hAnsi="SimSun" w:cs="SimSun"/>
          <w:snapToGrid w:val="0"/>
          <w:color w:val="auto"/>
          <w:kern w:val="0"/>
          <w:szCs w:val="21"/>
          <w:u w:val="single"/>
        </w:rPr>
        <w:t xml:space="preserve">                       </w:t>
      </w:r>
      <w:r>
        <w:rPr>
          <w:rFonts w:hint="eastAsia" w:ascii="SimSun" w:hAnsi="SimSun" w:cs="SimSun"/>
          <w:snapToGrid w:val="0"/>
          <w:color w:val="auto"/>
          <w:kern w:val="0"/>
          <w:szCs w:val="21"/>
        </w:rPr>
        <w:t>（项目名称）的招标文件，遵照《中华人民共和国招标投标法》等有关法律法规的规定，经仔细研究招标文件的投标须知、合同条款及有关文件后， 我方愿以</w:t>
      </w:r>
      <w:r>
        <w:rPr>
          <w:rFonts w:hint="eastAsia" w:ascii="SimSun" w:hAnsi="SimSun" w:cs="SimSun"/>
          <w:color w:val="auto"/>
          <w:szCs w:val="21"/>
        </w:rPr>
        <w:t>《重庆市物价局关于工程造价咨询服务收费标准的通知》（渝价[2013]428号）</w:t>
      </w:r>
      <w:r>
        <w:rPr>
          <w:rFonts w:hint="eastAsia" w:ascii="SimSun" w:hAnsi="SimSun" w:cs="SimSun"/>
          <w:color w:val="auto"/>
          <w:szCs w:val="21"/>
          <w:lang w:eastAsia="zh-CN"/>
        </w:rPr>
        <w:t>计价的</w:t>
      </w:r>
      <w:r>
        <w:rPr>
          <w:rFonts w:hint="eastAsia" w:ascii="SimSun" w:hAnsi="SimSun" w:cs="SimSun"/>
          <w:snapToGrid w:val="0"/>
          <w:color w:val="auto"/>
          <w:kern w:val="0"/>
          <w:szCs w:val="21"/>
          <w:u w:val="single"/>
        </w:rPr>
        <w:t xml:space="preserve">       </w:t>
      </w:r>
      <w:r>
        <w:rPr>
          <w:rFonts w:hint="eastAsia" w:ascii="SimSun" w:hAnsi="SimSun" w:cs="SimSun"/>
          <w:snapToGrid w:val="0"/>
          <w:color w:val="auto"/>
          <w:kern w:val="0"/>
          <w:szCs w:val="21"/>
          <w:u w:val="single"/>
          <w:lang w:val="en-US" w:eastAsia="zh-CN"/>
        </w:rPr>
        <w:t>%</w:t>
      </w:r>
      <w:r>
        <w:rPr>
          <w:rFonts w:hint="eastAsia" w:ascii="SimSun" w:hAnsi="SimSun" w:cs="SimSun"/>
          <w:snapToGrid w:val="0"/>
          <w:color w:val="auto"/>
          <w:kern w:val="0"/>
          <w:szCs w:val="21"/>
          <w:u w:val="single"/>
        </w:rPr>
        <w:t xml:space="preserve">  </w:t>
      </w:r>
      <w:r>
        <w:rPr>
          <w:rFonts w:hint="eastAsia" w:ascii="SimSun" w:hAnsi="SimSun" w:cs="SimSun"/>
          <w:snapToGrid w:val="0"/>
          <w:color w:val="auto"/>
          <w:kern w:val="0"/>
          <w:szCs w:val="21"/>
        </w:rPr>
        <w:t>投标报价</w:t>
      </w:r>
      <w:r>
        <w:rPr>
          <w:rFonts w:hint="eastAsia" w:ascii="SimSun" w:hAnsi="SimSun" w:cs="SimSun"/>
          <w:snapToGrid w:val="0"/>
          <w:color w:val="auto"/>
          <w:kern w:val="0"/>
          <w:szCs w:val="21"/>
          <w:u w:val="none"/>
          <w:lang w:eastAsia="zh-CN"/>
        </w:rPr>
        <w:t>。</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2、我方已详细阅读全部招标文件，包括澄清或者修改文件。</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3、随同本投标函提交投标保证金一份，金额为人民币（大写）</w:t>
      </w:r>
      <w:r>
        <w:rPr>
          <w:rFonts w:hint="eastAsia" w:ascii="SimSun" w:hAnsi="SimSun" w:cs="SimSun"/>
          <w:snapToGrid w:val="0"/>
          <w:color w:val="auto"/>
          <w:kern w:val="0"/>
          <w:szCs w:val="21"/>
          <w:u w:val="single"/>
        </w:rPr>
        <w:t xml:space="preserve"> </w:t>
      </w:r>
      <w:r>
        <w:rPr>
          <w:rFonts w:hint="eastAsia" w:ascii="SimSun" w:hAnsi="SimSun" w:cs="SimSun"/>
          <w:snapToGrid w:val="0"/>
          <w:color w:val="auto"/>
          <w:kern w:val="0"/>
          <w:szCs w:val="21"/>
          <w:u w:val="single"/>
        </w:rPr>
        <w:tab/>
      </w:r>
      <w:r>
        <w:rPr>
          <w:rFonts w:hint="eastAsia" w:ascii="SimSun" w:hAnsi="SimSun" w:cs="SimSun"/>
          <w:snapToGrid w:val="0"/>
          <w:color w:val="auto"/>
          <w:kern w:val="0"/>
          <w:szCs w:val="21"/>
        </w:rPr>
        <w:t>（¥</w:t>
      </w:r>
      <w:r>
        <w:rPr>
          <w:rFonts w:hint="eastAsia" w:ascii="SimSun" w:hAnsi="SimSun" w:cs="SimSun"/>
          <w:snapToGrid w:val="0"/>
          <w:color w:val="auto"/>
          <w:kern w:val="0"/>
          <w:szCs w:val="21"/>
          <w:u w:val="single"/>
        </w:rPr>
        <w:t xml:space="preserve"> </w:t>
      </w:r>
      <w:r>
        <w:rPr>
          <w:rFonts w:hint="eastAsia" w:ascii="SimSun" w:hAnsi="SimSun" w:cs="SimSun"/>
          <w:snapToGrid w:val="0"/>
          <w:color w:val="auto"/>
          <w:kern w:val="0"/>
          <w:szCs w:val="21"/>
          <w:u w:val="single"/>
        </w:rPr>
        <w:tab/>
      </w:r>
      <w:r>
        <w:rPr>
          <w:rFonts w:hint="eastAsia" w:ascii="SimSun" w:hAnsi="SimSun" w:cs="SimSun"/>
          <w:snapToGrid w:val="0"/>
          <w:color w:val="auto"/>
          <w:kern w:val="0"/>
          <w:szCs w:val="21"/>
        </w:rPr>
        <w:t>元）。</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4、我方同意所提交的投标文件在招标文件规定的投标有效期内有效，在此期间内如果中标，我方将受此约束。</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 xml:space="preserve">5、若我方中标： </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（1）我方承诺在收到中标通知书后，在中标通知书规定的期限内与你方签订合同。</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（2）我方承诺在合同约定的期限内完成并移交全部合同工作。</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6、除非达成另外协议并生效，你方的中标通知书和本投标文件将成为约束双方的合同文件组成部分。</w:t>
      </w:r>
    </w:p>
    <w:p>
      <w:pPr>
        <w:autoSpaceDE w:val="0"/>
        <w:autoSpaceDN w:val="0"/>
        <w:adjustRightInd w:val="0"/>
        <w:spacing w:line="360" w:lineRule="auto"/>
        <w:ind w:left="120" w:right="-9" w:firstLine="420"/>
        <w:jc w:val="left"/>
        <w:rPr>
          <w:rFonts w:hint="eastAsia" w:ascii="SimSun" w:hAnsi="SimSun" w:cs="SimSun"/>
          <w:snapToGrid w:val="0"/>
          <w:color w:val="auto"/>
          <w:kern w:val="0"/>
          <w:szCs w:val="21"/>
        </w:rPr>
      </w:pPr>
      <w:r>
        <w:rPr>
          <w:rFonts w:hint="eastAsia" w:ascii="SimSun" w:hAnsi="SimSun" w:cs="SimSun"/>
          <w:snapToGrid w:val="0"/>
          <w:color w:val="auto"/>
          <w:kern w:val="0"/>
          <w:szCs w:val="21"/>
        </w:rPr>
        <w:t>7、我方在此声明，所递交的投标文件及有关资料内容完整、真实和准确，且不存在第二章“投标人须知”第 1.4.3 项规定的任何一种情形。</w:t>
      </w:r>
    </w:p>
    <w:p>
      <w:pPr>
        <w:spacing w:line="360" w:lineRule="auto"/>
        <w:ind w:firstLine="435"/>
        <w:rPr>
          <w:rFonts w:hint="eastAsia" w:ascii="SimSun" w:hAnsi="SimSun" w:cs="SimSun"/>
          <w:color w:val="auto"/>
          <w:position w:val="6"/>
          <w:szCs w:val="28"/>
        </w:rPr>
      </w:pPr>
      <w:r>
        <w:rPr>
          <w:rFonts w:hint="eastAsia" w:ascii="SimSun" w:hAnsi="SimSun" w:cs="SimSun"/>
          <w:snapToGrid w:val="0"/>
          <w:color w:val="auto"/>
          <w:kern w:val="0"/>
          <w:szCs w:val="21"/>
        </w:rPr>
        <w:t>8、</w:t>
      </w:r>
      <w:r>
        <w:rPr>
          <w:rFonts w:hint="eastAsia" w:ascii="SimSun" w:hAnsi="SimSun" w:cs="SimSun"/>
          <w:color w:val="auto"/>
          <w:position w:val="6"/>
          <w:szCs w:val="28"/>
        </w:rPr>
        <w:t xml:space="preserve"> </w:t>
      </w:r>
      <w:r>
        <w:rPr>
          <w:rFonts w:hint="eastAsia" w:ascii="SimSun" w:hAnsi="SimSun" w:cs="SimSun"/>
          <w:color w:val="auto"/>
          <w:position w:val="6"/>
          <w:szCs w:val="28"/>
          <w:u w:val="single"/>
        </w:rPr>
        <w:t xml:space="preserve">              </w:t>
      </w:r>
      <w:r>
        <w:rPr>
          <w:rFonts w:hint="eastAsia" w:ascii="SimSun" w:hAnsi="SimSun" w:cs="SimSun"/>
          <w:snapToGrid w:val="0"/>
          <w:color w:val="auto"/>
          <w:kern w:val="0"/>
          <w:szCs w:val="21"/>
          <w:u w:val="single"/>
        </w:rPr>
        <w:tab/>
      </w:r>
      <w:r>
        <w:rPr>
          <w:rFonts w:hint="eastAsia" w:ascii="SimSun" w:hAnsi="SimSun" w:cs="SimSun"/>
          <w:snapToGrid w:val="0"/>
          <w:color w:val="auto"/>
          <w:kern w:val="0"/>
          <w:szCs w:val="21"/>
        </w:rPr>
        <w:t>（其他补充说明）。</w:t>
      </w:r>
    </w:p>
    <w:p>
      <w:pPr>
        <w:spacing w:line="360" w:lineRule="auto"/>
        <w:ind w:firstLine="435"/>
        <w:rPr>
          <w:rFonts w:hint="eastAsia" w:ascii="SimSun" w:hAnsi="SimSun" w:cs="SimSun"/>
          <w:color w:val="auto"/>
          <w:position w:val="6"/>
          <w:szCs w:val="28"/>
        </w:rPr>
      </w:pPr>
    </w:p>
    <w:p>
      <w:pPr>
        <w:spacing w:line="360" w:lineRule="auto"/>
        <w:ind w:firstLine="435"/>
        <w:rPr>
          <w:rFonts w:hint="eastAsia" w:ascii="SimSun" w:hAnsi="SimSun" w:cs="SimSun"/>
          <w:color w:val="auto"/>
          <w:position w:val="6"/>
          <w:szCs w:val="28"/>
        </w:rPr>
      </w:pPr>
    </w:p>
    <w:p>
      <w:pPr>
        <w:spacing w:line="360" w:lineRule="auto"/>
        <w:ind w:firstLine="435"/>
        <w:rPr>
          <w:rFonts w:hint="eastAsia" w:ascii="SimSun" w:hAnsi="SimSun" w:cs="SimSun"/>
          <w:color w:val="auto"/>
          <w:position w:val="6"/>
          <w:szCs w:val="28"/>
        </w:rPr>
      </w:pPr>
    </w:p>
    <w:p>
      <w:pPr>
        <w:spacing w:line="360" w:lineRule="auto"/>
        <w:ind w:firstLine="435"/>
        <w:rPr>
          <w:rFonts w:hint="eastAsia" w:ascii="SimSun" w:hAnsi="SimSun" w:cs="SimSun"/>
          <w:color w:val="auto"/>
          <w:position w:val="6"/>
          <w:szCs w:val="28"/>
        </w:rPr>
      </w:pPr>
    </w:p>
    <w:p>
      <w:pPr>
        <w:spacing w:line="360" w:lineRule="auto"/>
        <w:ind w:firstLine="435"/>
        <w:rPr>
          <w:rFonts w:hint="eastAsia" w:ascii="SimSun" w:hAnsi="SimSun" w:cs="SimSun"/>
          <w:color w:val="auto"/>
          <w:position w:val="6"/>
          <w:szCs w:val="28"/>
        </w:rPr>
      </w:pPr>
    </w:p>
    <w:p>
      <w:pPr>
        <w:spacing w:line="360" w:lineRule="auto"/>
        <w:ind w:firstLine="435"/>
        <w:rPr>
          <w:rFonts w:hint="eastAsia" w:ascii="SimSun" w:hAnsi="SimSun" w:cs="SimSun"/>
          <w:color w:val="auto"/>
          <w:position w:val="6"/>
          <w:szCs w:val="28"/>
        </w:rPr>
      </w:pPr>
    </w:p>
    <w:p>
      <w:pPr>
        <w:spacing w:line="360" w:lineRule="auto"/>
        <w:ind w:firstLine="435"/>
        <w:rPr>
          <w:rFonts w:hint="eastAsia" w:ascii="SimSun" w:hAnsi="SimSun" w:cs="SimSun"/>
          <w:color w:val="auto"/>
          <w:position w:val="6"/>
          <w:szCs w:val="28"/>
        </w:rPr>
      </w:pPr>
    </w:p>
    <w:p>
      <w:pPr>
        <w:spacing w:line="360" w:lineRule="auto"/>
        <w:ind w:firstLine="437"/>
        <w:rPr>
          <w:rFonts w:hint="eastAsia" w:ascii="SimSun" w:hAnsi="SimSun" w:cs="SimSun"/>
          <w:color w:val="auto"/>
        </w:rPr>
      </w:pPr>
      <w:r>
        <w:rPr>
          <w:rFonts w:hint="eastAsia" w:ascii="SimSun" w:hAnsi="SimSun" w:cs="SimSun"/>
          <w:color w:val="auto"/>
        </w:rPr>
        <w:t xml:space="preserve">                    投标人：</w:t>
      </w:r>
      <w:r>
        <w:rPr>
          <w:rFonts w:hint="eastAsia" w:ascii="SimSun" w:hAnsi="SimSun" w:cs="SimSun"/>
          <w:color w:val="auto"/>
          <w:u w:val="single"/>
        </w:rPr>
        <w:t xml:space="preserve">                           </w:t>
      </w:r>
      <w:r>
        <w:rPr>
          <w:rFonts w:hint="eastAsia" w:ascii="SimSun" w:hAnsi="SimSun" w:cs="SimSun"/>
          <w:color w:val="auto"/>
        </w:rPr>
        <w:t>（盖章）</w:t>
      </w:r>
    </w:p>
    <w:p>
      <w:pPr>
        <w:suppressAutoHyphens/>
        <w:spacing w:line="360" w:lineRule="auto"/>
        <w:ind w:firstLine="437"/>
        <w:rPr>
          <w:rFonts w:hint="eastAsia" w:ascii="SimSun" w:hAnsi="SimSun" w:cs="SimSun"/>
          <w:color w:val="auto"/>
        </w:rPr>
      </w:pPr>
      <w:r>
        <w:rPr>
          <w:rFonts w:hint="eastAsia" w:ascii="SimSun" w:hAnsi="SimSun" w:cs="SimSun"/>
          <w:color w:val="auto"/>
        </w:rPr>
        <w:t xml:space="preserve">                    法定代表人或其授权代表：</w:t>
      </w:r>
      <w:r>
        <w:rPr>
          <w:rFonts w:hint="eastAsia" w:ascii="SimSun" w:hAnsi="SimSun" w:cs="SimSun"/>
          <w:color w:val="auto"/>
          <w:u w:val="single"/>
        </w:rPr>
        <w:t xml:space="preserve">                     </w:t>
      </w:r>
      <w:r>
        <w:rPr>
          <w:rFonts w:hint="eastAsia" w:ascii="SimSun" w:hAnsi="SimSun" w:cs="SimSun"/>
          <w:color w:val="auto"/>
        </w:rPr>
        <w:t>（签字或盖章）</w:t>
      </w:r>
    </w:p>
    <w:p>
      <w:pPr>
        <w:spacing w:line="360" w:lineRule="auto"/>
        <w:ind w:firstLine="437"/>
        <w:rPr>
          <w:rFonts w:hint="eastAsia" w:ascii="SimSun" w:hAnsi="SimSun" w:cs="SimSun"/>
          <w:color w:val="auto"/>
          <w:u w:val="single"/>
        </w:rPr>
      </w:pPr>
      <w:r>
        <w:rPr>
          <w:rFonts w:hint="eastAsia" w:ascii="SimSun" w:hAnsi="SimSun" w:cs="SimSun"/>
          <w:color w:val="auto"/>
        </w:rPr>
        <w:t xml:space="preserve">                    单位地址：</w:t>
      </w:r>
      <w:r>
        <w:rPr>
          <w:rFonts w:hint="eastAsia" w:ascii="SimSun" w:hAnsi="SimSun" w:cs="SimSun"/>
          <w:color w:val="auto"/>
          <w:u w:val="single"/>
        </w:rPr>
        <w:t xml:space="preserve">                          </w:t>
      </w:r>
    </w:p>
    <w:p>
      <w:pPr>
        <w:spacing w:line="360" w:lineRule="auto"/>
        <w:ind w:firstLine="437"/>
        <w:rPr>
          <w:rFonts w:hint="eastAsia" w:ascii="SimSun" w:hAnsi="SimSun" w:cs="SimSun"/>
          <w:color w:val="auto"/>
          <w:u w:val="single"/>
        </w:rPr>
      </w:pPr>
      <w:r>
        <w:rPr>
          <w:rFonts w:hint="eastAsia" w:ascii="SimSun" w:hAnsi="SimSun" w:cs="SimSun"/>
          <w:color w:val="auto"/>
        </w:rPr>
        <w:t xml:space="preserve">                    邮政编码：</w:t>
      </w:r>
      <w:r>
        <w:rPr>
          <w:rFonts w:hint="eastAsia" w:ascii="SimSun" w:hAnsi="SimSun" w:cs="SimSun"/>
          <w:color w:val="auto"/>
          <w:u w:val="single"/>
        </w:rPr>
        <w:t xml:space="preserve">         </w:t>
      </w:r>
      <w:r>
        <w:rPr>
          <w:rFonts w:hint="eastAsia" w:ascii="SimSun" w:hAnsi="SimSun" w:cs="SimSun"/>
          <w:color w:val="auto"/>
        </w:rPr>
        <w:t xml:space="preserve"> 电话：</w:t>
      </w:r>
      <w:r>
        <w:rPr>
          <w:rFonts w:hint="eastAsia" w:ascii="SimSun" w:hAnsi="SimSun" w:cs="SimSun"/>
          <w:color w:val="auto"/>
          <w:u w:val="single"/>
        </w:rPr>
        <w:t xml:space="preserve">         </w:t>
      </w:r>
      <w:r>
        <w:rPr>
          <w:rFonts w:hint="eastAsia" w:ascii="SimSun" w:hAnsi="SimSun" w:cs="SimSun"/>
          <w:color w:val="auto"/>
        </w:rPr>
        <w:t xml:space="preserve"> 传真：</w:t>
      </w:r>
      <w:r>
        <w:rPr>
          <w:rFonts w:hint="eastAsia" w:ascii="SimSun" w:hAnsi="SimSun" w:cs="SimSun"/>
          <w:color w:val="auto"/>
          <w:u w:val="single"/>
        </w:rPr>
        <w:t xml:space="preserve">          </w:t>
      </w:r>
    </w:p>
    <w:p>
      <w:pPr>
        <w:spacing w:line="360" w:lineRule="auto"/>
        <w:ind w:left="3377" w:leftChars="208" w:hanging="2940" w:hangingChars="1400"/>
        <w:jc w:val="left"/>
        <w:rPr>
          <w:rFonts w:hint="eastAsia" w:ascii="SimSun" w:hAnsi="SimSun" w:cs="SimSun"/>
          <w:b/>
          <w:color w:val="auto"/>
          <w:kern w:val="0"/>
          <w:sz w:val="28"/>
          <w:szCs w:val="28"/>
        </w:rPr>
      </w:pPr>
      <w:r>
        <w:rPr>
          <w:rFonts w:hint="eastAsia" w:ascii="SimSun" w:hAnsi="SimSun" w:cs="SimSun"/>
          <w:color w:val="auto"/>
        </w:rPr>
        <w:t xml:space="preserve">                    日    期：</w:t>
      </w:r>
      <w:r>
        <w:rPr>
          <w:rFonts w:hint="eastAsia" w:ascii="SimSun" w:hAnsi="SimSun" w:cs="SimSun"/>
          <w:color w:val="auto"/>
          <w:u w:val="single"/>
        </w:rPr>
        <w:t xml:space="preserve">      </w:t>
      </w:r>
      <w:r>
        <w:rPr>
          <w:rFonts w:hint="eastAsia" w:ascii="SimSun" w:hAnsi="SimSun" w:cs="SimSun"/>
          <w:color w:val="auto"/>
        </w:rPr>
        <w:t xml:space="preserve"> 年</w:t>
      </w:r>
      <w:r>
        <w:rPr>
          <w:rFonts w:hint="eastAsia" w:ascii="SimSun" w:hAnsi="SimSun" w:cs="SimSun"/>
          <w:color w:val="auto"/>
          <w:u w:val="single"/>
        </w:rPr>
        <w:t xml:space="preserve">    </w:t>
      </w:r>
      <w:r>
        <w:rPr>
          <w:rFonts w:hint="eastAsia" w:ascii="SimSun" w:hAnsi="SimSun" w:cs="SimSun"/>
          <w:color w:val="auto"/>
        </w:rPr>
        <w:t xml:space="preserve"> 月</w:t>
      </w:r>
      <w:r>
        <w:rPr>
          <w:rFonts w:hint="eastAsia" w:ascii="SimSun" w:hAnsi="SimSun" w:cs="SimSun"/>
          <w:color w:val="auto"/>
          <w:u w:val="single"/>
        </w:rPr>
        <w:t xml:space="preserve">     </w:t>
      </w:r>
      <w:r>
        <w:rPr>
          <w:rFonts w:hint="eastAsia" w:ascii="SimSun" w:hAnsi="SimSun" w:cs="SimSun"/>
          <w:color w:val="auto"/>
        </w:rPr>
        <w:t xml:space="preserve"> </w:t>
      </w:r>
      <w:bookmarkStart w:id="9" w:name="_Toc17402"/>
      <w:bookmarkStart w:id="10" w:name="_Toc365278214"/>
    </w:p>
    <w:p>
      <w:pPr>
        <w:autoSpaceDE w:val="0"/>
        <w:autoSpaceDN w:val="0"/>
        <w:adjustRightInd w:val="0"/>
        <w:spacing w:before="16" w:line="360" w:lineRule="auto"/>
        <w:outlineLvl w:val="2"/>
        <w:rPr>
          <w:rFonts w:hint="eastAsia" w:ascii="SimSun" w:hAnsi="SimSun" w:cs="SimSun"/>
          <w:b/>
          <w:color w:val="auto"/>
          <w:kern w:val="0"/>
          <w:sz w:val="28"/>
          <w:szCs w:val="28"/>
        </w:rPr>
      </w:pPr>
    </w:p>
    <w:p>
      <w:pPr>
        <w:autoSpaceDE w:val="0"/>
        <w:autoSpaceDN w:val="0"/>
        <w:adjustRightInd w:val="0"/>
        <w:spacing w:before="16" w:line="360" w:lineRule="auto"/>
        <w:outlineLvl w:val="2"/>
        <w:rPr>
          <w:rFonts w:hint="eastAsia" w:ascii="SimSun" w:hAnsi="SimSun" w:cs="SimSun"/>
          <w:b/>
          <w:color w:val="auto"/>
          <w:kern w:val="0"/>
          <w:sz w:val="28"/>
          <w:szCs w:val="28"/>
        </w:rPr>
      </w:pPr>
    </w:p>
    <w:p>
      <w:pPr>
        <w:autoSpaceDE w:val="0"/>
        <w:autoSpaceDN w:val="0"/>
        <w:adjustRightInd w:val="0"/>
        <w:spacing w:before="16" w:line="360" w:lineRule="auto"/>
        <w:outlineLvl w:val="2"/>
        <w:rPr>
          <w:rFonts w:hint="eastAsia" w:ascii="SimSun" w:hAnsi="SimSun" w:cs="SimSun"/>
          <w:b/>
          <w:color w:val="auto"/>
          <w:kern w:val="0"/>
          <w:sz w:val="28"/>
          <w:szCs w:val="28"/>
        </w:rPr>
      </w:pPr>
    </w:p>
    <w:p>
      <w:pPr>
        <w:autoSpaceDE w:val="0"/>
        <w:autoSpaceDN w:val="0"/>
        <w:adjustRightInd w:val="0"/>
        <w:spacing w:before="16" w:line="360" w:lineRule="auto"/>
        <w:outlineLvl w:val="2"/>
        <w:rPr>
          <w:rFonts w:hint="eastAsia" w:ascii="SimSun" w:hAnsi="SimSun" w:cs="SimSun"/>
          <w:b/>
          <w:color w:val="auto"/>
          <w:kern w:val="0"/>
          <w:sz w:val="28"/>
          <w:szCs w:val="28"/>
        </w:rPr>
      </w:pPr>
    </w:p>
    <w:p>
      <w:pPr>
        <w:autoSpaceDE w:val="0"/>
        <w:autoSpaceDN w:val="0"/>
        <w:adjustRightInd w:val="0"/>
        <w:spacing w:before="16" w:line="360" w:lineRule="auto"/>
        <w:jc w:val="center"/>
        <w:outlineLvl w:val="2"/>
        <w:rPr>
          <w:rFonts w:hint="eastAsia" w:ascii="SimSun" w:hAnsi="SimSun" w:cs="SimSun"/>
          <w:b/>
          <w:color w:val="auto"/>
          <w:kern w:val="0"/>
          <w:sz w:val="24"/>
          <w:szCs w:val="28"/>
        </w:rPr>
      </w:pPr>
      <w:r>
        <w:rPr>
          <w:rFonts w:hint="eastAsia" w:ascii="SimSun" w:hAnsi="SimSun" w:cs="SimSun"/>
          <w:b/>
          <w:color w:val="auto"/>
          <w:kern w:val="0"/>
          <w:sz w:val="28"/>
          <w:szCs w:val="28"/>
        </w:rPr>
        <w:t>（二） 法定代表人身份证明及授权委托书</w:t>
      </w:r>
      <w:bookmarkEnd w:id="9"/>
      <w:bookmarkEnd w:id="10"/>
    </w:p>
    <w:p>
      <w:pPr>
        <w:spacing w:line="360" w:lineRule="auto"/>
        <w:jc w:val="center"/>
        <w:rPr>
          <w:rFonts w:hint="eastAsia" w:ascii="SimSun" w:hAnsi="SimSun" w:cs="SimSun"/>
          <w:b/>
          <w:color w:val="auto"/>
          <w:sz w:val="28"/>
        </w:rPr>
      </w:pPr>
    </w:p>
    <w:p>
      <w:pPr>
        <w:spacing w:line="360" w:lineRule="auto"/>
        <w:jc w:val="center"/>
        <w:rPr>
          <w:rFonts w:hint="eastAsia" w:ascii="SimSun" w:hAnsi="SimSun" w:cs="SimSun"/>
          <w:b/>
          <w:color w:val="auto"/>
        </w:rPr>
      </w:pPr>
      <w:r>
        <w:rPr>
          <w:rFonts w:hint="eastAsia" w:ascii="SimSun" w:hAnsi="SimSun" w:cs="SimSun"/>
          <w:b/>
          <w:color w:val="auto"/>
          <w:sz w:val="28"/>
        </w:rPr>
        <w:t>法定代表人身份证明</w:t>
      </w:r>
    </w:p>
    <w:p>
      <w:pPr>
        <w:spacing w:line="360" w:lineRule="auto"/>
        <w:ind w:left="765"/>
        <w:rPr>
          <w:rFonts w:hint="eastAsia" w:ascii="SimSun" w:hAnsi="SimSun" w:cs="SimSun"/>
          <w:color w:val="auto"/>
        </w:rPr>
      </w:pPr>
    </w:p>
    <w:p>
      <w:pPr>
        <w:spacing w:line="360" w:lineRule="auto"/>
        <w:ind w:left="765"/>
        <w:rPr>
          <w:rFonts w:hint="eastAsia" w:ascii="SimSun" w:hAnsi="SimSun" w:cs="SimSun"/>
          <w:color w:val="auto"/>
        </w:rPr>
      </w:pPr>
    </w:p>
    <w:p>
      <w:pPr>
        <w:spacing w:line="360" w:lineRule="auto"/>
        <w:ind w:left="765"/>
        <w:rPr>
          <w:rFonts w:hint="eastAsia" w:ascii="SimSun" w:hAnsi="SimSun" w:cs="SimSun"/>
          <w:color w:val="auto"/>
        </w:rPr>
      </w:pPr>
    </w:p>
    <w:p>
      <w:pPr>
        <w:tabs>
          <w:tab w:val="left" w:pos="556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投标人名称：</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单位性质：</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地址：</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成立时间：</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w:t>
      </w:r>
      <w:r>
        <w:rPr>
          <w:rFonts w:hint="eastAsia" w:ascii="SimSun" w:hAnsi="SimSun" w:cs="SimSun"/>
          <w:color w:val="auto"/>
          <w:spacing w:val="-1"/>
          <w:kern w:val="0"/>
          <w:szCs w:val="21"/>
        </w:rPr>
        <w:t>年</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 xml:space="preserve"> </w:t>
      </w:r>
      <w:r>
        <w:rPr>
          <w:rFonts w:hint="eastAsia" w:ascii="SimSun" w:hAnsi="SimSun" w:cs="SimSun"/>
          <w:color w:val="auto"/>
          <w:spacing w:val="-1"/>
          <w:kern w:val="0"/>
          <w:szCs w:val="21"/>
        </w:rPr>
        <w:t>月</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 xml:space="preserve">         </w:t>
      </w:r>
      <w:r>
        <w:rPr>
          <w:rFonts w:hint="eastAsia" w:ascii="SimSun" w:hAnsi="SimSun" w:cs="SimSun"/>
          <w:color w:val="auto"/>
          <w:kern w:val="0"/>
          <w:szCs w:val="21"/>
        </w:rPr>
        <w:t>日</w:t>
      </w:r>
    </w:p>
    <w:p>
      <w:pPr>
        <w:autoSpaceDE w:val="0"/>
        <w:autoSpaceDN w:val="0"/>
        <w:adjustRightInd w:val="0"/>
        <w:snapToGrid w:val="0"/>
        <w:spacing w:line="360" w:lineRule="auto"/>
        <w:ind w:firstLine="186" w:firstLineChars="186"/>
        <w:jc w:val="left"/>
        <w:rPr>
          <w:rFonts w:hint="eastAsia" w:ascii="SimSun" w:hAnsi="SimSun" w:cs="SimSun"/>
          <w:color w:val="auto"/>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经营期限：</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姓名：</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性别</w:t>
      </w:r>
      <w:r>
        <w:rPr>
          <w:rFonts w:hint="eastAsia" w:ascii="SimSun" w:hAnsi="SimSun" w:cs="SimSun"/>
          <w:color w:val="auto"/>
          <w:spacing w:val="-1"/>
          <w:kern w:val="0"/>
          <w:szCs w:val="21"/>
        </w:rPr>
        <w:t>：</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w:t>
      </w:r>
      <w:r>
        <w:rPr>
          <w:rFonts w:hint="eastAsia" w:ascii="SimSun" w:hAnsi="SimSun" w:cs="SimSun"/>
          <w:color w:val="auto"/>
          <w:spacing w:val="-1"/>
          <w:kern w:val="0"/>
          <w:szCs w:val="21"/>
        </w:rPr>
        <w:t>年</w:t>
      </w:r>
      <w:r>
        <w:rPr>
          <w:rFonts w:hint="eastAsia" w:ascii="SimSun" w:hAnsi="SimSun" w:cs="SimSun"/>
          <w:color w:val="auto"/>
          <w:kern w:val="0"/>
          <w:szCs w:val="21"/>
        </w:rPr>
        <w:t>龄：</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职务：</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3360"/>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系</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（投标人名称）的法定代表人。</w:t>
      </w:r>
    </w:p>
    <w:p>
      <w:pPr>
        <w:autoSpaceDE w:val="0"/>
        <w:autoSpaceDN w:val="0"/>
        <w:adjustRightInd w:val="0"/>
        <w:snapToGrid w:val="0"/>
        <w:spacing w:line="360" w:lineRule="auto"/>
        <w:ind w:firstLine="186" w:firstLineChars="186"/>
        <w:jc w:val="left"/>
        <w:rPr>
          <w:rFonts w:hint="eastAsia" w:ascii="SimSun" w:hAnsi="SimSun" w:cs="SimSun"/>
          <w:color w:val="auto"/>
          <w:kern w:val="0"/>
          <w:sz w:val="10"/>
          <w:szCs w:val="10"/>
        </w:rPr>
      </w:pPr>
    </w:p>
    <w:p>
      <w:pPr>
        <w:autoSpaceDE w:val="0"/>
        <w:autoSpaceDN w:val="0"/>
        <w:adjustRightInd w:val="0"/>
        <w:snapToGrid w:val="0"/>
        <w:spacing w:line="360" w:lineRule="auto"/>
        <w:ind w:firstLine="810" w:firstLineChars="386"/>
        <w:jc w:val="left"/>
        <w:rPr>
          <w:rFonts w:hint="eastAsia" w:ascii="SimSun" w:hAnsi="SimSun" w:cs="SimSun"/>
          <w:color w:val="auto"/>
          <w:kern w:val="0"/>
          <w:szCs w:val="21"/>
        </w:rPr>
      </w:pPr>
      <w:r>
        <w:rPr>
          <w:rFonts w:hint="eastAsia" w:ascii="SimSun" w:hAnsi="SimSun" w:cs="SimSun"/>
          <w:color w:val="auto"/>
          <w:kern w:val="0"/>
          <w:szCs w:val="21"/>
        </w:rPr>
        <w:t>特此证明。</w:t>
      </w:r>
    </w:p>
    <w:tbl>
      <w:tblPr>
        <w:tblStyle w:val="7"/>
        <w:tblpPr w:leftFromText="180" w:rightFromText="180" w:vertAnchor="text" w:horzAnchor="page" w:tblpXSpec="center"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555" w:hRule="atLeast"/>
        </w:trPr>
        <w:tc>
          <w:tcPr>
            <w:tcW w:w="3960" w:type="dxa"/>
            <w:noWrap w:val="0"/>
            <w:vAlign w:val="top"/>
          </w:tcPr>
          <w:p>
            <w:pPr>
              <w:spacing w:line="360" w:lineRule="auto"/>
              <w:ind w:firstLine="281" w:firstLineChars="100"/>
              <w:rPr>
                <w:rFonts w:hint="eastAsia" w:ascii="SimSun" w:hAnsi="SimSun" w:cs="SimSun"/>
                <w:b/>
                <w:color w:val="auto"/>
                <w:sz w:val="28"/>
              </w:rPr>
            </w:pPr>
            <w:r>
              <w:rPr>
                <w:rFonts w:hint="eastAsia" w:ascii="SimSun" w:hAnsi="SimSun" w:cs="SimSun"/>
                <w:b/>
                <w:color w:val="auto"/>
                <w:sz w:val="28"/>
              </w:rPr>
              <w:t>法定代表人身份证复印件</w:t>
            </w:r>
          </w:p>
          <w:p>
            <w:pPr>
              <w:spacing w:line="360" w:lineRule="auto"/>
              <w:jc w:val="center"/>
              <w:rPr>
                <w:rFonts w:hint="eastAsia" w:ascii="SimSun" w:hAnsi="SimSun" w:cs="SimSun"/>
                <w:b/>
                <w:color w:val="auto"/>
                <w:sz w:val="28"/>
              </w:rPr>
            </w:pPr>
            <w:r>
              <w:rPr>
                <w:rFonts w:hint="eastAsia" w:ascii="SimSun" w:hAnsi="SimSun" w:cs="SimSun"/>
                <w:b/>
                <w:color w:val="auto"/>
                <w:sz w:val="28"/>
              </w:rPr>
              <w:t>（正反面复印）</w:t>
            </w:r>
          </w:p>
          <w:p>
            <w:pPr>
              <w:tabs>
                <w:tab w:val="left" w:pos="910"/>
              </w:tabs>
              <w:spacing w:line="360" w:lineRule="auto"/>
              <w:rPr>
                <w:rFonts w:hint="eastAsia" w:ascii="SimSun" w:hAnsi="SimSun" w:cs="SimSun"/>
                <w:b/>
                <w:color w:val="auto"/>
                <w:sz w:val="28"/>
              </w:rPr>
            </w:pPr>
            <w:r>
              <w:rPr>
                <w:rFonts w:hint="eastAsia" w:ascii="SimSun" w:hAnsi="SimSun" w:cs="SimSun"/>
                <w:b/>
                <w:color w:val="auto"/>
                <w:sz w:val="28"/>
              </w:rPr>
              <w:tab/>
            </w:r>
          </w:p>
        </w:tc>
      </w:tr>
    </w:tbl>
    <w:p>
      <w:pPr>
        <w:tabs>
          <w:tab w:val="left" w:pos="1680"/>
          <w:tab w:val="left" w:pos="4215"/>
          <w:tab w:val="left" w:pos="4305"/>
          <w:tab w:val="left" w:pos="8000"/>
        </w:tabs>
        <w:autoSpaceDE w:val="0"/>
        <w:autoSpaceDN w:val="0"/>
        <w:adjustRightInd w:val="0"/>
        <w:snapToGrid w:val="0"/>
        <w:spacing w:line="360" w:lineRule="auto"/>
        <w:ind w:firstLine="420"/>
        <w:jc w:val="center"/>
        <w:rPr>
          <w:rFonts w:hint="eastAsia" w:ascii="SimSun" w:hAnsi="SimSun" w:cs="SimSun"/>
          <w:color w:val="auto"/>
          <w:kern w:val="0"/>
          <w:szCs w:val="21"/>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center"/>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5460"/>
        </w:tabs>
        <w:autoSpaceDE w:val="0"/>
        <w:autoSpaceDN w:val="0"/>
        <w:adjustRightInd w:val="0"/>
        <w:snapToGrid w:val="0"/>
        <w:spacing w:line="360" w:lineRule="auto"/>
        <w:ind w:firstLine="2100"/>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ind w:firstLine="2100"/>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ind w:firstLine="2100"/>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ind w:firstLine="2100"/>
        <w:jc w:val="right"/>
        <w:rPr>
          <w:rFonts w:hint="eastAsia" w:ascii="SimSun" w:hAnsi="SimSun" w:cs="SimSun"/>
          <w:color w:val="auto"/>
          <w:kern w:val="0"/>
          <w:szCs w:val="21"/>
        </w:rPr>
      </w:pPr>
      <w:r>
        <w:rPr>
          <w:rFonts w:hint="eastAsia" w:ascii="SimSun" w:hAnsi="SimSun" w:cs="SimSun"/>
          <w:color w:val="auto"/>
          <w:kern w:val="0"/>
          <w:szCs w:val="21"/>
        </w:rPr>
        <w:t>投标</w:t>
      </w:r>
      <w:r>
        <w:rPr>
          <w:rFonts w:hint="eastAsia" w:ascii="SimSun" w:hAnsi="SimSun" w:cs="SimSun"/>
          <w:color w:val="auto"/>
          <w:spacing w:val="-1"/>
          <w:kern w:val="0"/>
          <w:szCs w:val="21"/>
        </w:rPr>
        <w:t>人</w:t>
      </w:r>
      <w:r>
        <w:rPr>
          <w:rFonts w:hint="eastAsia" w:ascii="SimSun" w:hAnsi="SimSun" w:cs="SimSun"/>
          <w:color w:val="auto"/>
          <w:kern w:val="0"/>
          <w:szCs w:val="21"/>
        </w:rPr>
        <w:t>：</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spacing w:val="-1"/>
          <w:kern w:val="0"/>
          <w:szCs w:val="21"/>
        </w:rPr>
        <w:t>（</w:t>
      </w:r>
      <w:r>
        <w:rPr>
          <w:rFonts w:hint="eastAsia" w:ascii="SimSun" w:hAnsi="SimSun" w:cs="SimSun"/>
          <w:color w:val="auto"/>
          <w:kern w:val="0"/>
          <w:szCs w:val="21"/>
        </w:rPr>
        <w:t>盖单位公章）</w:t>
      </w: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4935"/>
          <w:tab w:val="left" w:pos="5460"/>
          <w:tab w:val="left" w:pos="6400"/>
        </w:tabs>
        <w:autoSpaceDE w:val="0"/>
        <w:autoSpaceDN w:val="0"/>
        <w:adjustRightInd w:val="0"/>
        <w:snapToGrid w:val="0"/>
        <w:spacing w:line="360" w:lineRule="auto"/>
        <w:ind w:firstLine="3780"/>
        <w:jc w:val="right"/>
        <w:rPr>
          <w:rFonts w:hint="eastAsia" w:ascii="SimSun" w:hAnsi="SimSun" w:cs="SimSun"/>
          <w:color w:val="auto"/>
          <w:kern w:val="0"/>
          <w:szCs w:val="21"/>
        </w:rPr>
      </w:pP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spacing w:val="-1"/>
          <w:kern w:val="0"/>
          <w:szCs w:val="21"/>
        </w:rPr>
        <w:t>年</w:t>
      </w:r>
      <w:r>
        <w:rPr>
          <w:rFonts w:hint="eastAsia" w:ascii="SimSun" w:hAnsi="SimSun" w:cs="SimSun"/>
          <w:color w:val="auto"/>
          <w:w w:val="200"/>
          <w:kern w:val="0"/>
          <w:szCs w:val="21"/>
          <w:u w:val="single"/>
        </w:rPr>
        <w:t xml:space="preserve">   </w:t>
      </w:r>
      <w:r>
        <w:rPr>
          <w:rFonts w:hint="eastAsia" w:ascii="SimSun" w:hAnsi="SimSun" w:cs="SimSun"/>
          <w:color w:val="auto"/>
          <w:kern w:val="0"/>
          <w:szCs w:val="21"/>
        </w:rPr>
        <w:t>月</w:t>
      </w:r>
      <w:r>
        <w:rPr>
          <w:rFonts w:hint="eastAsia" w:ascii="SimSun" w:hAnsi="SimSun" w:cs="SimSun"/>
          <w:color w:val="auto"/>
          <w:w w:val="200"/>
          <w:kern w:val="0"/>
          <w:szCs w:val="21"/>
          <w:u w:val="single"/>
        </w:rPr>
        <w:t xml:space="preserve">   </w:t>
      </w:r>
      <w:r>
        <w:rPr>
          <w:rFonts w:hint="eastAsia" w:ascii="SimSun" w:hAnsi="SimSun" w:cs="SimSun"/>
          <w:color w:val="auto"/>
          <w:kern w:val="0"/>
          <w:szCs w:val="21"/>
        </w:rPr>
        <w:t>日</w:t>
      </w:r>
    </w:p>
    <w:p>
      <w:pPr>
        <w:autoSpaceDE w:val="0"/>
        <w:autoSpaceDN w:val="0"/>
        <w:adjustRightInd w:val="0"/>
        <w:snapToGrid w:val="0"/>
        <w:spacing w:line="360" w:lineRule="auto"/>
        <w:jc w:val="left"/>
        <w:rPr>
          <w:rFonts w:hint="eastAsia" w:ascii="SimSun" w:hAnsi="SimSun" w:cs="SimSun"/>
          <w:color w:val="auto"/>
          <w:kern w:val="0"/>
        </w:rPr>
      </w:pPr>
      <w:r>
        <w:rPr>
          <w:rFonts w:hint="eastAsia" w:ascii="SimSun" w:hAnsi="SimSun" w:cs="SimSun"/>
          <w:color w:val="auto"/>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SimSun" w:hAnsi="SimSun" w:cs="SimSun"/>
          <w:b/>
          <w:color w:val="auto"/>
          <w:kern w:val="0"/>
          <w:sz w:val="28"/>
          <w:szCs w:val="28"/>
        </w:rPr>
      </w:pPr>
      <w:r>
        <w:rPr>
          <w:rFonts w:hint="eastAsia" w:ascii="SimSun" w:hAnsi="SimSun" w:cs="SimSun"/>
          <w:b/>
          <w:color w:val="auto"/>
          <w:kern w:val="0"/>
          <w:sz w:val="28"/>
          <w:szCs w:val="28"/>
        </w:rPr>
        <w:t xml:space="preserve">授权委托书 </w:t>
      </w:r>
    </w:p>
    <w:p>
      <w:pPr>
        <w:autoSpaceDE w:val="0"/>
        <w:autoSpaceDN w:val="0"/>
        <w:adjustRightInd w:val="0"/>
        <w:snapToGrid w:val="0"/>
        <w:spacing w:line="360" w:lineRule="auto"/>
        <w:jc w:val="left"/>
        <w:rPr>
          <w:rFonts w:hint="eastAsia" w:ascii="SimSun" w:hAnsi="SimSun" w:cs="SimSun"/>
          <w:color w:val="auto"/>
          <w:kern w:val="0"/>
          <w:sz w:val="12"/>
          <w:szCs w:val="12"/>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本人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rPr>
        <w:t>（姓名）系</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w:t>
      </w:r>
      <w:r>
        <w:rPr>
          <w:rFonts w:hint="eastAsia" w:ascii="SimSun" w:hAnsi="SimSun" w:cs="SimSun"/>
          <w:color w:val="auto"/>
          <w:spacing w:val="-1"/>
          <w:kern w:val="0"/>
          <w:szCs w:val="21"/>
        </w:rPr>
        <w:t>投</w:t>
      </w:r>
      <w:r>
        <w:rPr>
          <w:rFonts w:hint="eastAsia" w:ascii="SimSun" w:hAnsi="SimSun" w:cs="SimSun"/>
          <w:color w:val="auto"/>
          <w:kern w:val="0"/>
          <w:szCs w:val="21"/>
        </w:rPr>
        <w:t>标人名称</w:t>
      </w:r>
      <w:r>
        <w:rPr>
          <w:rFonts w:hint="eastAsia" w:ascii="SimSun" w:hAnsi="SimSun" w:cs="SimSun"/>
          <w:color w:val="auto"/>
          <w:spacing w:val="1"/>
          <w:kern w:val="0"/>
          <w:szCs w:val="21"/>
        </w:rPr>
        <w:t>）</w:t>
      </w:r>
      <w:r>
        <w:rPr>
          <w:rFonts w:hint="eastAsia" w:ascii="SimSun" w:hAnsi="SimSun" w:cs="SimSun"/>
          <w:color w:val="auto"/>
          <w:kern w:val="0"/>
          <w:szCs w:val="21"/>
        </w:rPr>
        <w:t>的法定代</w:t>
      </w:r>
      <w:r>
        <w:rPr>
          <w:rFonts w:hint="eastAsia" w:ascii="SimSun" w:hAnsi="SimSun" w:cs="SimSun"/>
          <w:color w:val="auto"/>
          <w:spacing w:val="1"/>
          <w:kern w:val="0"/>
          <w:szCs w:val="21"/>
        </w:rPr>
        <w:t>表</w:t>
      </w:r>
      <w:r>
        <w:rPr>
          <w:rFonts w:hint="eastAsia" w:ascii="SimSun" w:hAnsi="SimSun" w:cs="SimSun"/>
          <w:color w:val="auto"/>
          <w:kern w:val="0"/>
          <w:szCs w:val="21"/>
        </w:rPr>
        <w:t>人，现委托</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（姓 名）为我方代理人。代理人根据授权，以我方名义签署、澄清、说明、补正、递交、撤回、 修改</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（项</w:t>
      </w:r>
      <w:r>
        <w:rPr>
          <w:rFonts w:hint="eastAsia" w:ascii="SimSun" w:hAnsi="SimSun" w:cs="SimSun"/>
          <w:color w:val="auto"/>
          <w:spacing w:val="-1"/>
          <w:kern w:val="0"/>
          <w:szCs w:val="21"/>
        </w:rPr>
        <w:t>目</w:t>
      </w:r>
      <w:r>
        <w:rPr>
          <w:rFonts w:hint="eastAsia" w:ascii="SimSun" w:hAnsi="SimSun" w:cs="SimSun"/>
          <w:color w:val="auto"/>
          <w:kern w:val="0"/>
          <w:szCs w:val="21"/>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委托</w:t>
      </w:r>
      <w:r>
        <w:rPr>
          <w:rFonts w:hint="eastAsia" w:ascii="SimSun" w:hAnsi="SimSun" w:cs="SimSun"/>
          <w:color w:val="auto"/>
          <w:spacing w:val="-1"/>
          <w:kern w:val="0"/>
          <w:szCs w:val="21"/>
        </w:rPr>
        <w:t>期</w:t>
      </w:r>
      <w:r>
        <w:rPr>
          <w:rFonts w:hint="eastAsia" w:ascii="SimSun" w:hAnsi="SimSun" w:cs="SimSun"/>
          <w:color w:val="auto"/>
          <w:kern w:val="0"/>
          <w:szCs w:val="21"/>
        </w:rPr>
        <w:t>限：</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附：法定代表人身份证明。</w:t>
      </w:r>
    </w:p>
    <w:tbl>
      <w:tblPr>
        <w:tblStyle w:val="7"/>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20" w:hRule="atLeast"/>
        </w:trPr>
        <w:tc>
          <w:tcPr>
            <w:tcW w:w="3960" w:type="dxa"/>
            <w:noWrap w:val="0"/>
            <w:vAlign w:val="top"/>
          </w:tcPr>
          <w:p>
            <w:pPr>
              <w:spacing w:line="360" w:lineRule="auto"/>
              <w:ind w:firstLine="281" w:firstLineChars="100"/>
              <w:rPr>
                <w:rFonts w:hint="eastAsia" w:ascii="SimSun" w:hAnsi="SimSun" w:cs="SimSun"/>
                <w:b/>
                <w:color w:val="auto"/>
                <w:sz w:val="28"/>
              </w:rPr>
            </w:pPr>
            <w:r>
              <w:rPr>
                <w:rFonts w:hint="eastAsia" w:ascii="SimSun" w:hAnsi="SimSun" w:cs="SimSun"/>
                <w:b/>
                <w:color w:val="auto"/>
                <w:sz w:val="28"/>
              </w:rPr>
              <w:t>法定代表人身份证复印件</w:t>
            </w:r>
          </w:p>
          <w:p>
            <w:pPr>
              <w:spacing w:line="360" w:lineRule="auto"/>
              <w:jc w:val="center"/>
              <w:rPr>
                <w:rFonts w:hint="eastAsia" w:ascii="SimSun" w:hAnsi="SimSun" w:cs="SimSun"/>
                <w:b/>
                <w:color w:val="auto"/>
                <w:sz w:val="28"/>
              </w:rPr>
            </w:pPr>
            <w:r>
              <w:rPr>
                <w:rFonts w:hint="eastAsia" w:ascii="SimSun" w:hAnsi="SimSun" w:cs="SimSun"/>
                <w:b/>
                <w:color w:val="auto"/>
                <w:sz w:val="28"/>
              </w:rPr>
              <w:t>（正反面复印）</w:t>
            </w: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tc>
      </w:tr>
    </w:tbl>
    <w:p>
      <w:pPr>
        <w:spacing w:line="360" w:lineRule="auto"/>
        <w:rPr>
          <w:rFonts w:hint="eastAsia" w:ascii="SimSun" w:hAnsi="SimSun" w:cs="SimSun"/>
          <w:iCs/>
          <w:vanish/>
          <w:color w:val="auto"/>
          <w:szCs w:val="20"/>
        </w:rPr>
      </w:pPr>
    </w:p>
    <w:tbl>
      <w:tblPr>
        <w:tblStyle w:val="7"/>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80" w:hRule="atLeast"/>
        </w:trPr>
        <w:tc>
          <w:tcPr>
            <w:tcW w:w="3960" w:type="dxa"/>
            <w:noWrap w:val="0"/>
            <w:vAlign w:val="top"/>
          </w:tcPr>
          <w:p>
            <w:pPr>
              <w:spacing w:line="360" w:lineRule="auto"/>
              <w:rPr>
                <w:rFonts w:hint="eastAsia" w:ascii="SimSun" w:hAnsi="SimSun" w:cs="SimSun"/>
                <w:b/>
                <w:color w:val="auto"/>
                <w:sz w:val="28"/>
              </w:rPr>
            </w:pPr>
            <w:r>
              <w:rPr>
                <w:rFonts w:hint="eastAsia" w:ascii="SimSun" w:hAnsi="SimSun" w:cs="SimSun"/>
                <w:b/>
                <w:color w:val="auto"/>
                <w:sz w:val="28"/>
              </w:rPr>
              <w:t>授权代理人身份证复印件</w:t>
            </w:r>
          </w:p>
          <w:p>
            <w:pPr>
              <w:spacing w:line="360" w:lineRule="auto"/>
              <w:jc w:val="center"/>
              <w:rPr>
                <w:rFonts w:hint="eastAsia" w:ascii="SimSun" w:hAnsi="SimSun" w:cs="SimSun"/>
                <w:b/>
                <w:color w:val="auto"/>
                <w:sz w:val="28"/>
              </w:rPr>
            </w:pPr>
            <w:r>
              <w:rPr>
                <w:rFonts w:hint="eastAsia" w:ascii="SimSun" w:hAnsi="SimSun" w:cs="SimSun"/>
                <w:b/>
                <w:color w:val="auto"/>
                <w:sz w:val="28"/>
              </w:rPr>
              <w:t>（正反面复印）</w:t>
            </w: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tc>
      </w:tr>
    </w:tbl>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autoSpaceDE w:val="0"/>
        <w:autoSpaceDN w:val="0"/>
        <w:adjustRightInd w:val="0"/>
        <w:snapToGrid w:val="0"/>
        <w:spacing w:line="360" w:lineRule="auto"/>
        <w:jc w:val="left"/>
        <w:rPr>
          <w:rFonts w:hint="eastAsia" w:ascii="SimSun" w:hAnsi="SimSun" w:cs="SimSun"/>
          <w:color w:val="auto"/>
          <w:kern w:val="0"/>
          <w:sz w:val="12"/>
          <w:szCs w:val="12"/>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r>
        <w:rPr>
          <w:rFonts w:hint="eastAsia" w:ascii="SimSun" w:hAnsi="SimSun" w:cs="SimSun"/>
          <w:color w:val="auto"/>
          <w:kern w:val="0"/>
          <w:szCs w:val="21"/>
        </w:rPr>
        <w:t>投  标  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w:t>
      </w:r>
      <w:r>
        <w:rPr>
          <w:rFonts w:hint="eastAsia" w:ascii="SimSun" w:hAnsi="SimSun" w:cs="SimSun"/>
          <w:color w:val="auto"/>
          <w:spacing w:val="-1"/>
          <w:kern w:val="0"/>
          <w:szCs w:val="21"/>
        </w:rPr>
        <w:t>盖</w:t>
      </w:r>
      <w:r>
        <w:rPr>
          <w:rFonts w:hint="eastAsia" w:ascii="SimSun" w:hAnsi="SimSun" w:cs="SimSun"/>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法定代表人：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ab/>
      </w:r>
      <w:r>
        <w:rPr>
          <w:rFonts w:hint="eastAsia" w:ascii="SimSun" w:hAnsi="SimSun" w:cs="SimSun"/>
          <w:color w:val="auto"/>
          <w:kern w:val="0"/>
          <w:szCs w:val="21"/>
        </w:rPr>
        <w:t>（签字或盖章）</w:t>
      </w:r>
    </w:p>
    <w:p>
      <w:pPr>
        <w:tabs>
          <w:tab w:val="left" w:pos="5260"/>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身份证号码：</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委托代理人：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（签</w:t>
      </w:r>
      <w:r>
        <w:rPr>
          <w:rFonts w:hint="eastAsia" w:ascii="SimSun" w:hAnsi="SimSun" w:cs="SimSun"/>
          <w:color w:val="auto"/>
          <w:spacing w:val="-1"/>
          <w:kern w:val="0"/>
          <w:szCs w:val="21"/>
        </w:rPr>
        <w:t>字或盖章</w:t>
      </w:r>
      <w:r>
        <w:rPr>
          <w:rFonts w:hint="eastAsia" w:ascii="SimSun" w:hAnsi="SimSun" w:cs="SimSun"/>
          <w:color w:val="auto"/>
          <w:kern w:val="0"/>
          <w:szCs w:val="21"/>
        </w:rPr>
        <w:t>）</w:t>
      </w:r>
    </w:p>
    <w:p>
      <w:pPr>
        <w:tabs>
          <w:tab w:val="left" w:pos="6825"/>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身份证号码：</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SimSun" w:hAnsi="SimSun" w:cs="SimSun"/>
          <w:color w:val="auto"/>
          <w:kern w:val="0"/>
          <w:szCs w:val="21"/>
        </w:rPr>
      </w:pP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年</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月</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日</w:t>
      </w: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r>
        <w:rPr>
          <w:rFonts w:hint="eastAsia" w:ascii="SimSun" w:hAnsi="SimSun" w:cs="SimSun"/>
          <w:color w:val="auto"/>
          <w:kern w:val="0"/>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236220</wp:posOffset>
                </wp:positionV>
                <wp:extent cx="28657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6575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18.6pt;height:0pt;width:225.65pt;z-index:251658240;mso-width-relative:page;mso-height-relative:page;" filled="f" stroked="t" coordsize="21600,21600" o:gfxdata="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2+r92QAAAAkBAAAPAAAA&#10;AAAAAAEAIAAAACIAAABkcnMvZG93bnJldi54bWxQSwECFAAUAAAACACHTuJAVvOBmNsBAACWAwAA&#10;DgAAAAAAAAABACAAAAAoAQAAZHJzL2Uyb0RvYy54bWxQSwUGAAAAAAYABgBZAQAAdQU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SimSun" w:hAnsi="SimSun" w:cs="SimSun"/>
          <w:color w:val="auto"/>
          <w:kern w:val="0"/>
        </w:rPr>
      </w:pPr>
      <w:r>
        <w:rPr>
          <w:rFonts w:hint="eastAsia" w:ascii="SimSun" w:hAnsi="SimSun" w:cs="SimSun"/>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right="11" w:firstLine="420" w:firstLineChars="200"/>
        <w:rPr>
          <w:rFonts w:hint="eastAsia" w:ascii="SimSun" w:hAnsi="SimSun" w:cs="SimSun"/>
          <w:color w:val="auto"/>
          <w:kern w:val="0"/>
          <w:szCs w:val="21"/>
        </w:rPr>
      </w:pPr>
      <w:r>
        <w:rPr>
          <w:rFonts w:hint="eastAsia" w:ascii="SimSun" w:hAnsi="SimSun" w:cs="SimSun"/>
          <w:color w:val="auto"/>
          <w:kern w:val="0"/>
          <w:szCs w:val="21"/>
        </w:rPr>
        <w:t>2、法定代表人身份证明及授权委托书原件装入投标文件一并递交。另外须准备一份在开标现场出具。</w:t>
      </w:r>
    </w:p>
    <w:p>
      <w:pPr>
        <w:autoSpaceDE w:val="0"/>
        <w:autoSpaceDN w:val="0"/>
        <w:adjustRightInd w:val="0"/>
        <w:spacing w:before="16" w:line="360" w:lineRule="auto"/>
        <w:jc w:val="center"/>
        <w:outlineLvl w:val="2"/>
        <w:rPr>
          <w:rFonts w:hint="eastAsia" w:ascii="SimSun" w:hAnsi="SimSun" w:cs="SimSun"/>
          <w:b/>
          <w:color w:val="auto"/>
          <w:spacing w:val="1"/>
          <w:w w:val="99"/>
          <w:kern w:val="0"/>
          <w:sz w:val="28"/>
          <w:szCs w:val="32"/>
        </w:rPr>
      </w:pPr>
      <w:r>
        <w:rPr>
          <w:rFonts w:hint="eastAsia" w:ascii="SimSun" w:hAnsi="SimSun" w:cs="SimSun"/>
          <w:b/>
          <w:color w:val="auto"/>
          <w:spacing w:val="1"/>
          <w:w w:val="99"/>
          <w:kern w:val="0"/>
          <w:sz w:val="28"/>
          <w:szCs w:val="32"/>
        </w:rPr>
        <w:br w:type="page"/>
      </w:r>
    </w:p>
    <w:p>
      <w:pPr>
        <w:autoSpaceDE w:val="0"/>
        <w:autoSpaceDN w:val="0"/>
        <w:adjustRightInd w:val="0"/>
        <w:snapToGrid w:val="0"/>
        <w:spacing w:line="360" w:lineRule="auto"/>
        <w:jc w:val="center"/>
        <w:outlineLvl w:val="1"/>
        <w:rPr>
          <w:rFonts w:hint="eastAsia" w:ascii="SimSun" w:hAnsi="SimSun" w:cs="SimSun"/>
          <w:b/>
          <w:bCs/>
          <w:color w:val="auto"/>
          <w:spacing w:val="1"/>
          <w:w w:val="99"/>
          <w:kern w:val="0"/>
          <w:sz w:val="32"/>
          <w:szCs w:val="32"/>
        </w:rPr>
      </w:pPr>
      <w:bookmarkStart w:id="11" w:name="_Toc365278217"/>
      <w:bookmarkStart w:id="12" w:name="_Toc21302"/>
      <w:r>
        <w:rPr>
          <w:rFonts w:hint="eastAsia" w:ascii="SimSun" w:hAnsi="SimSun" w:cs="SimSun"/>
          <w:b/>
          <w:bCs/>
          <w:color w:val="auto"/>
          <w:spacing w:val="1"/>
          <w:w w:val="99"/>
          <w:kern w:val="0"/>
          <w:sz w:val="32"/>
          <w:szCs w:val="32"/>
        </w:rPr>
        <w:t>二、商务部分</w:t>
      </w:r>
    </w:p>
    <w:p>
      <w:pPr>
        <w:autoSpaceDE w:val="0"/>
        <w:autoSpaceDN w:val="0"/>
        <w:adjustRightInd w:val="0"/>
        <w:snapToGrid w:val="0"/>
        <w:spacing w:line="360" w:lineRule="auto"/>
        <w:jc w:val="center"/>
        <w:outlineLvl w:val="1"/>
        <w:rPr>
          <w:rFonts w:hint="eastAsia" w:ascii="SimSun" w:hAnsi="SimSun" w:cs="SimSun"/>
          <w:b/>
          <w:bCs/>
          <w:color w:val="auto"/>
          <w:spacing w:val="1"/>
          <w:w w:val="99"/>
          <w:kern w:val="0"/>
          <w:sz w:val="32"/>
          <w:szCs w:val="32"/>
        </w:rPr>
      </w:pPr>
    </w:p>
    <w:p>
      <w:pPr>
        <w:tabs>
          <w:tab w:val="left" w:pos="3395"/>
          <w:tab w:val="left" w:pos="5940"/>
        </w:tabs>
        <w:autoSpaceDE w:val="0"/>
        <w:autoSpaceDN w:val="0"/>
        <w:adjustRightInd w:val="0"/>
        <w:snapToGrid w:val="0"/>
        <w:spacing w:line="360" w:lineRule="auto"/>
        <w:jc w:val="left"/>
        <w:rPr>
          <w:rFonts w:hint="eastAsia" w:ascii="SimSun" w:hAnsi="SimSun" w:cs="SimSun"/>
          <w:b/>
          <w:color w:val="auto"/>
          <w:kern w:val="0"/>
          <w:sz w:val="28"/>
          <w:szCs w:val="28"/>
        </w:rPr>
      </w:pPr>
      <w:r>
        <w:rPr>
          <w:rFonts w:hint="eastAsia" w:ascii="SimSun" w:hAnsi="SimSun" w:cs="SimSun"/>
          <w:b/>
          <w:bCs/>
          <w:color w:val="auto"/>
          <w:spacing w:val="1"/>
          <w:w w:val="99"/>
          <w:kern w:val="0"/>
          <w:sz w:val="32"/>
          <w:szCs w:val="32"/>
        </w:rPr>
        <w:br w:type="page"/>
      </w:r>
      <w:r>
        <w:rPr>
          <w:rFonts w:hint="eastAsia" w:ascii="SimSun" w:hAnsi="SimSun" w:cs="SimSun"/>
          <w:b/>
          <w:color w:val="auto"/>
          <w:kern w:val="0"/>
          <w:sz w:val="28"/>
          <w:szCs w:val="28"/>
          <w:u w:val="single"/>
        </w:rPr>
        <w:tab/>
      </w:r>
      <w:r>
        <w:rPr>
          <w:rFonts w:hint="eastAsia" w:ascii="SimSun" w:hAnsi="SimSun" w:cs="SimSun"/>
          <w:b/>
          <w:color w:val="auto"/>
          <w:w w:val="99"/>
          <w:kern w:val="0"/>
          <w:sz w:val="28"/>
          <w:szCs w:val="28"/>
        </w:rPr>
        <w:t>（项目名称</w:t>
      </w:r>
      <w:r>
        <w:rPr>
          <w:rFonts w:hint="eastAsia" w:ascii="SimSun" w:hAnsi="SimSun" w:cs="SimSun"/>
          <w:b/>
          <w:color w:val="auto"/>
          <w:spacing w:val="1"/>
          <w:w w:val="99"/>
          <w:kern w:val="0"/>
          <w:sz w:val="28"/>
          <w:szCs w:val="28"/>
        </w:rPr>
        <w:t>）</w:t>
      </w:r>
      <w:r>
        <w:rPr>
          <w:rFonts w:hint="eastAsia" w:ascii="SimSun" w:hAnsi="SimSun" w:cs="SimSun"/>
          <w:b/>
          <w:color w:val="auto"/>
          <w:w w:val="99"/>
          <w:kern w:val="0"/>
          <w:sz w:val="28"/>
          <w:szCs w:val="28"/>
        </w:rPr>
        <w:t>招标</w:t>
      </w:r>
    </w:p>
    <w:p>
      <w:pPr>
        <w:tabs>
          <w:tab w:val="left" w:pos="3600"/>
          <w:tab w:val="left" w:pos="4480"/>
          <w:tab w:val="left" w:pos="5360"/>
        </w:tabs>
        <w:autoSpaceDE w:val="0"/>
        <w:autoSpaceDN w:val="0"/>
        <w:adjustRightInd w:val="0"/>
        <w:snapToGrid w:val="0"/>
        <w:spacing w:line="360" w:lineRule="auto"/>
        <w:jc w:val="left"/>
        <w:rPr>
          <w:rFonts w:hint="eastAsia" w:ascii="SimSun" w:hAnsi="SimSun" w:cs="SimSun"/>
          <w:color w:val="auto"/>
          <w:kern w:val="0"/>
          <w:sz w:val="44"/>
          <w:szCs w:val="44"/>
        </w:rPr>
      </w:pPr>
      <w:r>
        <w:rPr>
          <w:rFonts w:hint="eastAsia" w:ascii="SimSun" w:hAnsi="SimSun" w:cs="SimSun"/>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SimSun" w:hAnsi="SimSun" w:cs="SimSun"/>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SimSun" w:hAnsi="SimSun" w:cs="SimSun"/>
          <w:b/>
          <w:color w:val="auto"/>
          <w:kern w:val="0"/>
          <w:sz w:val="84"/>
          <w:szCs w:val="84"/>
        </w:rPr>
      </w:pPr>
      <w:r>
        <w:rPr>
          <w:rFonts w:hint="eastAsia" w:ascii="SimSun" w:hAnsi="SimSun" w:cs="SimSun"/>
          <w:b/>
          <w:color w:val="auto"/>
          <w:kern w:val="0"/>
          <w:sz w:val="84"/>
          <w:szCs w:val="84"/>
        </w:rPr>
        <w:t>投  标  文  件</w:t>
      </w:r>
    </w:p>
    <w:p>
      <w:pPr>
        <w:autoSpaceDE w:val="0"/>
        <w:autoSpaceDN w:val="0"/>
        <w:adjustRightInd w:val="0"/>
        <w:snapToGrid w:val="0"/>
        <w:spacing w:line="360" w:lineRule="auto"/>
        <w:jc w:val="left"/>
        <w:rPr>
          <w:rFonts w:hint="eastAsia" w:ascii="SimSun" w:hAnsi="SimSun" w:cs="SimSun"/>
          <w:color w:val="auto"/>
          <w:kern w:val="0"/>
          <w:sz w:val="16"/>
          <w:szCs w:val="16"/>
        </w:rPr>
      </w:pPr>
    </w:p>
    <w:p>
      <w:pPr>
        <w:autoSpaceDE w:val="0"/>
        <w:autoSpaceDN w:val="0"/>
        <w:adjustRightInd w:val="0"/>
        <w:snapToGrid w:val="0"/>
        <w:spacing w:line="360" w:lineRule="auto"/>
        <w:jc w:val="left"/>
        <w:rPr>
          <w:rFonts w:hint="eastAsia" w:ascii="SimSun" w:hAnsi="SimSun" w:cs="SimSun"/>
          <w:color w:val="auto"/>
          <w:kern w:val="0"/>
          <w:sz w:val="20"/>
          <w:szCs w:val="20"/>
        </w:rPr>
      </w:pPr>
      <w:r>
        <w:rPr>
          <w:rFonts w:hint="eastAsia" w:ascii="SimSun" w:hAnsi="SimSun" w:cs="SimSun"/>
          <w:color w:val="auto"/>
          <w:kern w:val="0"/>
          <w:sz w:val="20"/>
          <w:szCs w:val="20"/>
        </w:rPr>
        <w:t xml:space="preserve">                         </w:t>
      </w:r>
      <w:r>
        <w:rPr>
          <w:rFonts w:hint="eastAsia" w:ascii="SimSun" w:hAnsi="SimSun" w:cs="SimSun"/>
          <w:color w:val="auto"/>
          <w:kern w:val="0"/>
          <w:sz w:val="36"/>
          <w:szCs w:val="36"/>
        </w:rPr>
        <w:t xml:space="preserve">  </w:t>
      </w:r>
      <w:r>
        <w:rPr>
          <w:rFonts w:hint="eastAsia" w:ascii="SimSun" w:hAnsi="SimSun" w:cs="SimSun"/>
          <w:color w:val="auto"/>
          <w:kern w:val="0"/>
          <w:sz w:val="44"/>
          <w:szCs w:val="36"/>
        </w:rPr>
        <w:t xml:space="preserve"> </w:t>
      </w:r>
      <w:r>
        <w:rPr>
          <w:rFonts w:hint="eastAsia" w:ascii="SimSun" w:hAnsi="SimSun" w:cs="SimSun"/>
          <w:b/>
          <w:color w:val="auto"/>
          <w:kern w:val="0"/>
          <w:sz w:val="32"/>
        </w:rPr>
        <w:t>资格审查（含</w:t>
      </w:r>
      <w:r>
        <w:rPr>
          <w:rFonts w:hint="eastAsia" w:ascii="SimSun" w:hAnsi="SimSun" w:cs="SimSun"/>
          <w:b/>
          <w:color w:val="auto"/>
          <w:sz w:val="32"/>
        </w:rPr>
        <w:t>商务部分</w:t>
      </w:r>
      <w:r>
        <w:rPr>
          <w:rFonts w:hint="eastAsia" w:ascii="SimSun" w:hAnsi="SimSun" w:cs="SimSun"/>
          <w:b/>
          <w:color w:val="auto"/>
          <w:kern w:val="0"/>
          <w:sz w:val="32"/>
        </w:rPr>
        <w:t>）</w:t>
      </w:r>
    </w:p>
    <w:p>
      <w:pPr>
        <w:adjustRightInd w:val="0"/>
        <w:snapToGrid w:val="0"/>
        <w:spacing w:line="360" w:lineRule="auto"/>
        <w:ind w:firstLine="630" w:firstLineChars="300"/>
        <w:rPr>
          <w:rFonts w:hint="eastAsia" w:ascii="SimSun" w:hAnsi="SimSun" w:cs="SimSun"/>
          <w:color w:val="auto"/>
          <w:szCs w:val="21"/>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SimSun" w:hAnsi="SimSun" w:cs="SimSun"/>
          <w:b/>
          <w:color w:val="auto"/>
          <w:w w:val="99"/>
          <w:kern w:val="0"/>
          <w:sz w:val="28"/>
          <w:szCs w:val="28"/>
        </w:rPr>
      </w:pPr>
      <w:r>
        <w:rPr>
          <w:rFonts w:hint="eastAsia" w:ascii="SimSun" w:hAnsi="SimSun" w:cs="SimSun"/>
          <w:b/>
          <w:color w:val="auto"/>
          <w:w w:val="99"/>
          <w:kern w:val="0"/>
          <w:sz w:val="28"/>
          <w:szCs w:val="28"/>
        </w:rPr>
        <w:t>投标人</w:t>
      </w:r>
      <w:r>
        <w:rPr>
          <w:rFonts w:hint="eastAsia" w:ascii="SimSun" w:hAnsi="SimSun" w:cs="SimSun"/>
          <w:b/>
          <w:color w:val="auto"/>
          <w:spacing w:val="1"/>
          <w:w w:val="99"/>
          <w:kern w:val="0"/>
          <w:sz w:val="28"/>
          <w:szCs w:val="28"/>
        </w:rPr>
        <w:t>：</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hint="eastAsia" w:ascii="SimSun" w:hAnsi="SimSun" w:cs="SimSun"/>
          <w:b/>
          <w:color w:val="auto"/>
          <w:kern w:val="0"/>
          <w:sz w:val="28"/>
          <w:szCs w:val="28"/>
        </w:rPr>
      </w:pPr>
      <w:r>
        <w:rPr>
          <w:rFonts w:hint="eastAsia" w:ascii="SimSun" w:hAnsi="SimSun" w:cs="SimSun"/>
          <w:b/>
          <w:color w:val="auto"/>
          <w:w w:val="99"/>
          <w:kern w:val="0"/>
          <w:sz w:val="28"/>
          <w:szCs w:val="28"/>
        </w:rPr>
        <w:t>法定代表人或其委托代理人：</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SimSun" w:hAnsi="SimSun" w:cs="SimSun"/>
          <w:b/>
          <w:color w:val="auto"/>
          <w:kern w:val="0"/>
          <w:sz w:val="28"/>
          <w:szCs w:val="28"/>
        </w:rPr>
      </w:pPr>
      <w:r>
        <w:rPr>
          <w:rFonts w:hint="eastAsia" w:ascii="SimSun" w:hAnsi="SimSun" w:cs="SimSun"/>
          <w:b/>
          <w:color w:val="auto"/>
          <w:w w:val="99"/>
          <w:kern w:val="0"/>
          <w:sz w:val="28"/>
          <w:szCs w:val="28"/>
          <w:u w:val="single"/>
        </w:rPr>
        <w:t xml:space="preserve">       </w:t>
      </w:r>
      <w:r>
        <w:rPr>
          <w:rFonts w:hint="eastAsia" w:ascii="SimSun" w:hAnsi="SimSun" w:cs="SimSun"/>
          <w:b/>
          <w:color w:val="auto"/>
          <w:w w:val="99"/>
          <w:kern w:val="0"/>
          <w:sz w:val="28"/>
          <w:szCs w:val="28"/>
        </w:rPr>
        <w:t>年</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月</w:t>
      </w:r>
      <w:r>
        <w:rPr>
          <w:rFonts w:hint="eastAsia" w:ascii="SimSun" w:hAnsi="SimSun" w:cs="SimSun"/>
          <w:b/>
          <w:color w:val="auto"/>
          <w:w w:val="198"/>
          <w:kern w:val="0"/>
          <w:sz w:val="28"/>
          <w:szCs w:val="28"/>
          <w:u w:val="single"/>
        </w:rPr>
        <w:t xml:space="preserve">  </w:t>
      </w:r>
      <w:r>
        <w:rPr>
          <w:rFonts w:hint="eastAsia" w:ascii="SimSun" w:hAnsi="SimSun" w:cs="SimSun"/>
          <w:b/>
          <w:color w:val="auto"/>
          <w:w w:val="99"/>
          <w:kern w:val="0"/>
          <w:sz w:val="28"/>
          <w:szCs w:val="28"/>
        </w:rPr>
        <w:t>日</w:t>
      </w:r>
    </w:p>
    <w:p>
      <w:pPr>
        <w:autoSpaceDE w:val="0"/>
        <w:autoSpaceDN w:val="0"/>
        <w:adjustRightInd w:val="0"/>
        <w:snapToGrid w:val="0"/>
        <w:spacing w:line="360" w:lineRule="auto"/>
        <w:outlineLvl w:val="1"/>
        <w:rPr>
          <w:rFonts w:hint="eastAsia" w:ascii="SimSun" w:hAnsi="SimSun" w:cs="SimSun"/>
          <w:b/>
          <w:bCs/>
          <w:color w:val="auto"/>
          <w:spacing w:val="1"/>
          <w:w w:val="99"/>
          <w:kern w:val="0"/>
          <w:sz w:val="32"/>
          <w:szCs w:val="32"/>
        </w:rPr>
      </w:pPr>
    </w:p>
    <w:p>
      <w:pPr>
        <w:autoSpaceDE w:val="0"/>
        <w:autoSpaceDN w:val="0"/>
        <w:adjustRightInd w:val="0"/>
        <w:snapToGrid w:val="0"/>
        <w:spacing w:line="360" w:lineRule="auto"/>
        <w:jc w:val="center"/>
        <w:outlineLvl w:val="1"/>
        <w:rPr>
          <w:rFonts w:hint="eastAsia" w:ascii="SimSun" w:hAnsi="SimSun" w:cs="SimSun"/>
          <w:b/>
          <w:color w:val="auto"/>
          <w:kern w:val="0"/>
          <w:sz w:val="32"/>
          <w:szCs w:val="32"/>
        </w:rPr>
      </w:pPr>
      <w:r>
        <w:rPr>
          <w:rFonts w:hint="eastAsia" w:ascii="SimSun" w:hAnsi="SimSun" w:cs="SimSun"/>
          <w:b/>
          <w:bCs/>
          <w:color w:val="auto"/>
          <w:spacing w:val="1"/>
          <w:w w:val="99"/>
          <w:kern w:val="0"/>
          <w:sz w:val="32"/>
          <w:szCs w:val="32"/>
        </w:rPr>
        <w:br w:type="page"/>
      </w:r>
      <w:bookmarkEnd w:id="11"/>
      <w:bookmarkEnd w:id="12"/>
      <w:r>
        <w:rPr>
          <w:rFonts w:hint="eastAsia" w:ascii="SimSun" w:hAnsi="SimSun" w:cs="SimSun"/>
          <w:b/>
          <w:color w:val="auto"/>
          <w:kern w:val="0"/>
          <w:sz w:val="32"/>
          <w:szCs w:val="32"/>
        </w:rPr>
        <w:t>目    录</w:t>
      </w:r>
    </w:p>
    <w:p>
      <w:pPr>
        <w:spacing w:line="360" w:lineRule="auto"/>
        <w:jc w:val="center"/>
        <w:rPr>
          <w:rFonts w:hint="eastAsia" w:ascii="SimSun" w:hAnsi="SimSun" w:cs="SimSun"/>
          <w:b/>
          <w:color w:val="auto"/>
          <w:kern w:val="0"/>
          <w:sz w:val="32"/>
          <w:szCs w:val="32"/>
        </w:rPr>
      </w:pP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（一）法定代表人身份证明及授权委托书</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（二）投标人基本情况表</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（三）项目管理机构</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（四）近年发生的诉讼和仲裁情况</w:t>
      </w:r>
    </w:p>
    <w:p>
      <w:pPr>
        <w:autoSpaceDE w:val="0"/>
        <w:autoSpaceDN w:val="0"/>
        <w:adjustRightInd w:val="0"/>
        <w:spacing w:line="360" w:lineRule="auto"/>
        <w:ind w:right="-20"/>
        <w:jc w:val="left"/>
        <w:rPr>
          <w:rFonts w:hint="eastAsia" w:ascii="SimSun" w:hAnsi="SimSun" w:cs="SimSun"/>
          <w:color w:val="auto"/>
          <w:kern w:val="0"/>
          <w:sz w:val="24"/>
        </w:rPr>
      </w:pPr>
      <w:r>
        <w:rPr>
          <w:rFonts w:hint="eastAsia" w:ascii="SimSun" w:hAnsi="SimSun" w:cs="SimSun"/>
          <w:color w:val="auto"/>
          <w:kern w:val="0"/>
          <w:sz w:val="24"/>
        </w:rPr>
        <w:t>（五）其他资料</w:t>
      </w:r>
    </w:p>
    <w:p>
      <w:pPr>
        <w:spacing w:line="360" w:lineRule="auto"/>
        <w:ind w:firstLine="993" w:firstLineChars="414"/>
        <w:rPr>
          <w:rFonts w:hint="eastAsia" w:ascii="SimSun" w:hAnsi="SimSun" w:cs="SimSun"/>
          <w:color w:val="auto"/>
          <w:sz w:val="24"/>
        </w:rPr>
      </w:pPr>
    </w:p>
    <w:p>
      <w:pPr>
        <w:spacing w:line="360" w:lineRule="auto"/>
        <w:jc w:val="center"/>
        <w:rPr>
          <w:rFonts w:hint="eastAsia" w:ascii="SimSun" w:hAnsi="SimSun" w:cs="SimSun"/>
          <w:b/>
          <w:color w:val="auto"/>
          <w:kern w:val="0"/>
          <w:sz w:val="24"/>
        </w:rPr>
      </w:pPr>
    </w:p>
    <w:p>
      <w:pPr>
        <w:spacing w:line="360" w:lineRule="auto"/>
        <w:jc w:val="center"/>
        <w:rPr>
          <w:rFonts w:hint="eastAsia" w:ascii="SimSun" w:hAnsi="SimSun" w:cs="SimSun"/>
          <w:b/>
          <w:color w:val="auto"/>
          <w:kern w:val="0"/>
          <w:sz w:val="24"/>
        </w:rPr>
      </w:pPr>
    </w:p>
    <w:p>
      <w:pPr>
        <w:autoSpaceDE w:val="0"/>
        <w:autoSpaceDN w:val="0"/>
        <w:adjustRightInd w:val="0"/>
        <w:spacing w:before="16" w:line="360" w:lineRule="auto"/>
        <w:jc w:val="center"/>
        <w:outlineLvl w:val="2"/>
        <w:rPr>
          <w:rFonts w:hint="eastAsia" w:ascii="SimSun" w:hAnsi="SimSun" w:cs="SimSun"/>
          <w:b/>
          <w:color w:val="auto"/>
          <w:kern w:val="0"/>
          <w:sz w:val="24"/>
          <w:szCs w:val="28"/>
        </w:rPr>
      </w:pPr>
      <w:r>
        <w:rPr>
          <w:rFonts w:hint="eastAsia" w:ascii="SimSun" w:hAnsi="SimSun" w:cs="SimSun"/>
          <w:color w:val="auto"/>
          <w:kern w:val="0"/>
          <w:sz w:val="32"/>
          <w:szCs w:val="32"/>
        </w:rPr>
        <w:br w:type="page"/>
      </w:r>
      <w:bookmarkStart w:id="13" w:name="_Toc29590"/>
      <w:bookmarkStart w:id="14" w:name="_Toc365278218"/>
      <w:r>
        <w:rPr>
          <w:rFonts w:hint="eastAsia" w:ascii="SimSun" w:hAnsi="SimSun" w:cs="SimSun"/>
          <w:b/>
          <w:color w:val="auto"/>
          <w:kern w:val="0"/>
          <w:sz w:val="28"/>
          <w:szCs w:val="28"/>
        </w:rPr>
        <w:t>（一）</w:t>
      </w:r>
      <w:bookmarkEnd w:id="13"/>
      <w:bookmarkEnd w:id="14"/>
      <w:r>
        <w:rPr>
          <w:rFonts w:hint="eastAsia" w:ascii="SimSun" w:hAnsi="SimSun" w:cs="SimSun"/>
          <w:b/>
          <w:color w:val="auto"/>
          <w:kern w:val="0"/>
          <w:sz w:val="28"/>
          <w:szCs w:val="28"/>
        </w:rPr>
        <w:t>法定代表人身份证明及授权委托书</w:t>
      </w:r>
    </w:p>
    <w:p>
      <w:pPr>
        <w:spacing w:line="360" w:lineRule="auto"/>
        <w:jc w:val="center"/>
        <w:rPr>
          <w:rFonts w:hint="eastAsia" w:ascii="SimSun" w:hAnsi="SimSun" w:cs="SimSun"/>
          <w:b/>
          <w:color w:val="auto"/>
          <w:sz w:val="28"/>
        </w:rPr>
      </w:pPr>
    </w:p>
    <w:p>
      <w:pPr>
        <w:spacing w:line="360" w:lineRule="auto"/>
        <w:jc w:val="center"/>
        <w:rPr>
          <w:rFonts w:hint="eastAsia" w:ascii="SimSun" w:hAnsi="SimSun" w:cs="SimSun"/>
          <w:b/>
          <w:color w:val="auto"/>
        </w:rPr>
      </w:pPr>
      <w:r>
        <w:rPr>
          <w:rFonts w:hint="eastAsia" w:ascii="SimSun" w:hAnsi="SimSun" w:cs="SimSun"/>
          <w:b/>
          <w:color w:val="auto"/>
          <w:sz w:val="28"/>
        </w:rPr>
        <w:t>法定代表人身份证明</w:t>
      </w:r>
    </w:p>
    <w:p>
      <w:pPr>
        <w:spacing w:line="360" w:lineRule="auto"/>
        <w:ind w:left="765"/>
        <w:rPr>
          <w:rFonts w:hint="eastAsia" w:ascii="SimSun" w:hAnsi="SimSun" w:cs="SimSun"/>
          <w:color w:val="auto"/>
        </w:rPr>
      </w:pPr>
    </w:p>
    <w:p>
      <w:pPr>
        <w:spacing w:line="360" w:lineRule="auto"/>
        <w:ind w:left="765"/>
        <w:rPr>
          <w:rFonts w:hint="eastAsia" w:ascii="SimSun" w:hAnsi="SimSun" w:cs="SimSun"/>
          <w:color w:val="auto"/>
        </w:rPr>
      </w:pPr>
    </w:p>
    <w:p>
      <w:pPr>
        <w:spacing w:line="360" w:lineRule="auto"/>
        <w:ind w:left="765"/>
        <w:rPr>
          <w:rFonts w:hint="eastAsia" w:ascii="SimSun" w:hAnsi="SimSun" w:cs="SimSun"/>
          <w:color w:val="auto"/>
        </w:rPr>
      </w:pPr>
    </w:p>
    <w:p>
      <w:pPr>
        <w:tabs>
          <w:tab w:val="left" w:pos="556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投标人名称：</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单位性质：</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地址：</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成立时间：</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w:t>
      </w:r>
      <w:r>
        <w:rPr>
          <w:rFonts w:hint="eastAsia" w:ascii="SimSun" w:hAnsi="SimSun" w:cs="SimSun"/>
          <w:color w:val="auto"/>
          <w:spacing w:val="-1"/>
          <w:kern w:val="0"/>
          <w:szCs w:val="21"/>
        </w:rPr>
        <w:t>年</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 xml:space="preserve"> </w:t>
      </w:r>
      <w:r>
        <w:rPr>
          <w:rFonts w:hint="eastAsia" w:ascii="SimSun" w:hAnsi="SimSun" w:cs="SimSun"/>
          <w:color w:val="auto"/>
          <w:spacing w:val="-1"/>
          <w:kern w:val="0"/>
          <w:szCs w:val="21"/>
        </w:rPr>
        <w:t>月</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 xml:space="preserve">         </w:t>
      </w:r>
      <w:r>
        <w:rPr>
          <w:rFonts w:hint="eastAsia" w:ascii="SimSun" w:hAnsi="SimSun" w:cs="SimSun"/>
          <w:color w:val="auto"/>
          <w:kern w:val="0"/>
          <w:szCs w:val="21"/>
        </w:rPr>
        <w:t>日</w:t>
      </w:r>
    </w:p>
    <w:p>
      <w:pPr>
        <w:autoSpaceDE w:val="0"/>
        <w:autoSpaceDN w:val="0"/>
        <w:adjustRightInd w:val="0"/>
        <w:snapToGrid w:val="0"/>
        <w:spacing w:line="360" w:lineRule="auto"/>
        <w:ind w:firstLine="186" w:firstLineChars="186"/>
        <w:jc w:val="left"/>
        <w:rPr>
          <w:rFonts w:hint="eastAsia" w:ascii="SimSun" w:hAnsi="SimSun" w:cs="SimSun"/>
          <w:color w:val="auto"/>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经营期限：</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姓名：</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性别</w:t>
      </w:r>
      <w:r>
        <w:rPr>
          <w:rFonts w:hint="eastAsia" w:ascii="SimSun" w:hAnsi="SimSun" w:cs="SimSun"/>
          <w:color w:val="auto"/>
          <w:spacing w:val="-1"/>
          <w:kern w:val="0"/>
          <w:szCs w:val="21"/>
        </w:rPr>
        <w:t>：</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w:t>
      </w:r>
      <w:r>
        <w:rPr>
          <w:rFonts w:hint="eastAsia" w:ascii="SimSun" w:hAnsi="SimSun" w:cs="SimSun"/>
          <w:color w:val="auto"/>
          <w:spacing w:val="-1"/>
          <w:kern w:val="0"/>
          <w:szCs w:val="21"/>
        </w:rPr>
        <w:t>年</w:t>
      </w:r>
      <w:r>
        <w:rPr>
          <w:rFonts w:hint="eastAsia" w:ascii="SimSun" w:hAnsi="SimSun" w:cs="SimSun"/>
          <w:color w:val="auto"/>
          <w:kern w:val="0"/>
          <w:szCs w:val="21"/>
        </w:rPr>
        <w:t>龄：</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职务：</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autoSpaceDE w:val="0"/>
        <w:autoSpaceDN w:val="0"/>
        <w:adjustRightInd w:val="0"/>
        <w:snapToGrid w:val="0"/>
        <w:spacing w:line="360" w:lineRule="auto"/>
        <w:ind w:firstLine="372" w:firstLineChars="186"/>
        <w:jc w:val="left"/>
        <w:rPr>
          <w:rFonts w:hint="eastAsia" w:ascii="SimSun" w:hAnsi="SimSun" w:cs="SimSun"/>
          <w:color w:val="auto"/>
          <w:kern w:val="0"/>
          <w:sz w:val="20"/>
          <w:szCs w:val="20"/>
        </w:rPr>
      </w:pPr>
    </w:p>
    <w:p>
      <w:pPr>
        <w:tabs>
          <w:tab w:val="left" w:pos="3360"/>
        </w:tabs>
        <w:autoSpaceDE w:val="0"/>
        <w:autoSpaceDN w:val="0"/>
        <w:adjustRightInd w:val="0"/>
        <w:snapToGrid w:val="0"/>
        <w:spacing w:line="360" w:lineRule="auto"/>
        <w:ind w:firstLine="390" w:firstLineChars="186"/>
        <w:jc w:val="left"/>
        <w:rPr>
          <w:rFonts w:hint="eastAsia" w:ascii="SimSun" w:hAnsi="SimSun" w:cs="SimSun"/>
          <w:color w:val="auto"/>
          <w:kern w:val="0"/>
          <w:szCs w:val="21"/>
        </w:rPr>
      </w:pPr>
      <w:r>
        <w:rPr>
          <w:rFonts w:hint="eastAsia" w:ascii="SimSun" w:hAnsi="SimSun" w:cs="SimSun"/>
          <w:color w:val="auto"/>
          <w:kern w:val="0"/>
          <w:szCs w:val="21"/>
        </w:rPr>
        <w:t>系</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（投标人名称）的法定代表人。</w:t>
      </w:r>
    </w:p>
    <w:p>
      <w:pPr>
        <w:autoSpaceDE w:val="0"/>
        <w:autoSpaceDN w:val="0"/>
        <w:adjustRightInd w:val="0"/>
        <w:snapToGrid w:val="0"/>
        <w:spacing w:line="360" w:lineRule="auto"/>
        <w:ind w:firstLine="186" w:firstLineChars="186"/>
        <w:jc w:val="left"/>
        <w:rPr>
          <w:rFonts w:hint="eastAsia" w:ascii="SimSun" w:hAnsi="SimSun" w:cs="SimSun"/>
          <w:color w:val="auto"/>
          <w:kern w:val="0"/>
          <w:sz w:val="10"/>
          <w:szCs w:val="10"/>
        </w:rPr>
      </w:pPr>
    </w:p>
    <w:p>
      <w:pPr>
        <w:autoSpaceDE w:val="0"/>
        <w:autoSpaceDN w:val="0"/>
        <w:adjustRightInd w:val="0"/>
        <w:snapToGrid w:val="0"/>
        <w:spacing w:line="360" w:lineRule="auto"/>
        <w:ind w:firstLine="810" w:firstLineChars="386"/>
        <w:jc w:val="left"/>
        <w:rPr>
          <w:rFonts w:hint="eastAsia" w:ascii="SimSun" w:hAnsi="SimSun" w:cs="SimSun"/>
          <w:color w:val="auto"/>
          <w:kern w:val="0"/>
          <w:szCs w:val="21"/>
        </w:rPr>
      </w:pPr>
      <w:r>
        <w:rPr>
          <w:rFonts w:hint="eastAsia" w:ascii="SimSun" w:hAnsi="SimSun" w:cs="SimSun"/>
          <w:color w:val="auto"/>
          <w:kern w:val="0"/>
          <w:szCs w:val="21"/>
        </w:rPr>
        <w:t>特此证明。</w:t>
      </w:r>
    </w:p>
    <w:tbl>
      <w:tblPr>
        <w:tblStyle w:val="7"/>
        <w:tblpPr w:leftFromText="180" w:rightFromText="180" w:vertAnchor="text" w:horzAnchor="page" w:tblpXSpec="center"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555" w:hRule="atLeast"/>
        </w:trPr>
        <w:tc>
          <w:tcPr>
            <w:tcW w:w="3960" w:type="dxa"/>
            <w:noWrap w:val="0"/>
            <w:vAlign w:val="top"/>
          </w:tcPr>
          <w:p>
            <w:pPr>
              <w:spacing w:line="360" w:lineRule="auto"/>
              <w:ind w:firstLine="281" w:firstLineChars="100"/>
              <w:rPr>
                <w:rFonts w:hint="eastAsia" w:ascii="SimSun" w:hAnsi="SimSun" w:cs="SimSun"/>
                <w:b/>
                <w:color w:val="auto"/>
                <w:sz w:val="28"/>
              </w:rPr>
            </w:pPr>
            <w:r>
              <w:rPr>
                <w:rFonts w:hint="eastAsia" w:ascii="SimSun" w:hAnsi="SimSun" w:cs="SimSun"/>
                <w:b/>
                <w:color w:val="auto"/>
                <w:sz w:val="28"/>
              </w:rPr>
              <w:t>法定代表人身份证复印件</w:t>
            </w:r>
          </w:p>
          <w:p>
            <w:pPr>
              <w:spacing w:line="360" w:lineRule="auto"/>
              <w:jc w:val="center"/>
              <w:rPr>
                <w:rFonts w:hint="eastAsia" w:ascii="SimSun" w:hAnsi="SimSun" w:cs="SimSun"/>
                <w:b/>
                <w:color w:val="auto"/>
                <w:sz w:val="28"/>
              </w:rPr>
            </w:pPr>
            <w:r>
              <w:rPr>
                <w:rFonts w:hint="eastAsia" w:ascii="SimSun" w:hAnsi="SimSun" w:cs="SimSun"/>
                <w:b/>
                <w:color w:val="auto"/>
                <w:sz w:val="28"/>
              </w:rPr>
              <w:t>（正反面复印）</w:t>
            </w:r>
          </w:p>
          <w:p>
            <w:pPr>
              <w:tabs>
                <w:tab w:val="left" w:pos="910"/>
              </w:tabs>
              <w:spacing w:line="360" w:lineRule="auto"/>
              <w:rPr>
                <w:rFonts w:hint="eastAsia" w:ascii="SimSun" w:hAnsi="SimSun" w:cs="SimSun"/>
                <w:b/>
                <w:color w:val="auto"/>
                <w:sz w:val="28"/>
              </w:rPr>
            </w:pPr>
            <w:r>
              <w:rPr>
                <w:rFonts w:hint="eastAsia" w:ascii="SimSun" w:hAnsi="SimSun" w:cs="SimSun"/>
                <w:b/>
                <w:color w:val="auto"/>
                <w:sz w:val="28"/>
              </w:rPr>
              <w:tab/>
            </w:r>
          </w:p>
        </w:tc>
      </w:tr>
    </w:tbl>
    <w:p>
      <w:pPr>
        <w:tabs>
          <w:tab w:val="left" w:pos="1680"/>
          <w:tab w:val="left" w:pos="4215"/>
          <w:tab w:val="left" w:pos="4305"/>
          <w:tab w:val="left" w:pos="8000"/>
        </w:tabs>
        <w:autoSpaceDE w:val="0"/>
        <w:autoSpaceDN w:val="0"/>
        <w:adjustRightInd w:val="0"/>
        <w:snapToGrid w:val="0"/>
        <w:spacing w:line="360" w:lineRule="auto"/>
        <w:ind w:firstLine="420"/>
        <w:jc w:val="center"/>
        <w:rPr>
          <w:rFonts w:hint="eastAsia" w:ascii="SimSun" w:hAnsi="SimSun" w:cs="SimSun"/>
          <w:color w:val="auto"/>
          <w:kern w:val="0"/>
          <w:szCs w:val="21"/>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center"/>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5460"/>
        </w:tabs>
        <w:autoSpaceDE w:val="0"/>
        <w:autoSpaceDN w:val="0"/>
        <w:adjustRightInd w:val="0"/>
        <w:snapToGrid w:val="0"/>
        <w:spacing w:line="360" w:lineRule="auto"/>
        <w:ind w:firstLine="2100"/>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ind w:firstLine="2100"/>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ind w:firstLine="2100"/>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ind w:firstLine="2100"/>
        <w:jc w:val="left"/>
        <w:rPr>
          <w:rFonts w:hint="eastAsia" w:ascii="SimSun" w:hAnsi="SimSun" w:cs="SimSun"/>
          <w:color w:val="auto"/>
          <w:kern w:val="0"/>
          <w:szCs w:val="21"/>
        </w:rPr>
      </w:pPr>
    </w:p>
    <w:p>
      <w:pPr>
        <w:tabs>
          <w:tab w:val="left" w:pos="5460"/>
        </w:tabs>
        <w:autoSpaceDE w:val="0"/>
        <w:autoSpaceDN w:val="0"/>
        <w:adjustRightInd w:val="0"/>
        <w:snapToGrid w:val="0"/>
        <w:spacing w:line="360" w:lineRule="auto"/>
        <w:ind w:firstLine="2100"/>
        <w:jc w:val="right"/>
        <w:rPr>
          <w:rFonts w:hint="eastAsia" w:ascii="SimSun" w:hAnsi="SimSun" w:cs="SimSun"/>
          <w:color w:val="auto"/>
          <w:kern w:val="0"/>
          <w:szCs w:val="21"/>
        </w:rPr>
      </w:pPr>
      <w:r>
        <w:rPr>
          <w:rFonts w:hint="eastAsia" w:ascii="SimSun" w:hAnsi="SimSun" w:cs="SimSun"/>
          <w:color w:val="auto"/>
          <w:kern w:val="0"/>
          <w:szCs w:val="21"/>
        </w:rPr>
        <w:t>投标</w:t>
      </w:r>
      <w:r>
        <w:rPr>
          <w:rFonts w:hint="eastAsia" w:ascii="SimSun" w:hAnsi="SimSun" w:cs="SimSun"/>
          <w:color w:val="auto"/>
          <w:spacing w:val="-1"/>
          <w:kern w:val="0"/>
          <w:szCs w:val="21"/>
        </w:rPr>
        <w:t>人</w:t>
      </w:r>
      <w:r>
        <w:rPr>
          <w:rFonts w:hint="eastAsia" w:ascii="SimSun" w:hAnsi="SimSun" w:cs="SimSun"/>
          <w:color w:val="auto"/>
          <w:kern w:val="0"/>
          <w:szCs w:val="21"/>
        </w:rPr>
        <w:t>：</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spacing w:val="-1"/>
          <w:kern w:val="0"/>
          <w:szCs w:val="21"/>
        </w:rPr>
        <w:t>（</w:t>
      </w:r>
      <w:r>
        <w:rPr>
          <w:rFonts w:hint="eastAsia" w:ascii="SimSun" w:hAnsi="SimSun" w:cs="SimSun"/>
          <w:color w:val="auto"/>
          <w:kern w:val="0"/>
          <w:szCs w:val="21"/>
        </w:rPr>
        <w:t>盖单位公章）</w:t>
      </w: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4935"/>
          <w:tab w:val="left" w:pos="5460"/>
          <w:tab w:val="left" w:pos="6400"/>
        </w:tabs>
        <w:autoSpaceDE w:val="0"/>
        <w:autoSpaceDN w:val="0"/>
        <w:adjustRightInd w:val="0"/>
        <w:snapToGrid w:val="0"/>
        <w:spacing w:line="360" w:lineRule="auto"/>
        <w:ind w:firstLine="3780"/>
        <w:jc w:val="right"/>
        <w:rPr>
          <w:rFonts w:hint="eastAsia" w:ascii="SimSun" w:hAnsi="SimSun" w:cs="SimSun"/>
          <w:color w:val="auto"/>
          <w:kern w:val="0"/>
          <w:szCs w:val="21"/>
        </w:rPr>
      </w:pP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spacing w:val="-1"/>
          <w:kern w:val="0"/>
          <w:szCs w:val="21"/>
        </w:rPr>
        <w:t>年</w:t>
      </w:r>
      <w:r>
        <w:rPr>
          <w:rFonts w:hint="eastAsia" w:ascii="SimSun" w:hAnsi="SimSun" w:cs="SimSun"/>
          <w:color w:val="auto"/>
          <w:w w:val="200"/>
          <w:kern w:val="0"/>
          <w:szCs w:val="21"/>
          <w:u w:val="single"/>
        </w:rPr>
        <w:t xml:space="preserve">   </w:t>
      </w:r>
      <w:r>
        <w:rPr>
          <w:rFonts w:hint="eastAsia" w:ascii="SimSun" w:hAnsi="SimSun" w:cs="SimSun"/>
          <w:color w:val="auto"/>
          <w:kern w:val="0"/>
          <w:szCs w:val="21"/>
        </w:rPr>
        <w:t>月</w:t>
      </w:r>
      <w:r>
        <w:rPr>
          <w:rFonts w:hint="eastAsia" w:ascii="SimSun" w:hAnsi="SimSun" w:cs="SimSun"/>
          <w:color w:val="auto"/>
          <w:w w:val="200"/>
          <w:kern w:val="0"/>
          <w:szCs w:val="21"/>
          <w:u w:val="single"/>
        </w:rPr>
        <w:t xml:space="preserve">   </w:t>
      </w:r>
      <w:r>
        <w:rPr>
          <w:rFonts w:hint="eastAsia" w:ascii="SimSun" w:hAnsi="SimSun" w:cs="SimSun"/>
          <w:color w:val="auto"/>
          <w:kern w:val="0"/>
          <w:szCs w:val="21"/>
        </w:rPr>
        <w:t>日</w:t>
      </w:r>
    </w:p>
    <w:p>
      <w:pPr>
        <w:autoSpaceDE w:val="0"/>
        <w:autoSpaceDN w:val="0"/>
        <w:adjustRightInd w:val="0"/>
        <w:snapToGrid w:val="0"/>
        <w:spacing w:line="360" w:lineRule="auto"/>
        <w:jc w:val="left"/>
        <w:rPr>
          <w:rFonts w:hint="eastAsia" w:ascii="SimSun" w:hAnsi="SimSun" w:cs="SimSun"/>
          <w:color w:val="auto"/>
          <w:kern w:val="0"/>
        </w:rPr>
      </w:pPr>
      <w:r>
        <w:rPr>
          <w:rFonts w:hint="eastAsia" w:ascii="SimSun" w:hAnsi="SimSun" w:cs="SimSun"/>
          <w:color w:val="auto"/>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SimSun" w:hAnsi="SimSun" w:cs="SimSun"/>
          <w:b/>
          <w:color w:val="auto"/>
          <w:kern w:val="0"/>
          <w:sz w:val="28"/>
          <w:szCs w:val="28"/>
        </w:rPr>
      </w:pPr>
      <w:r>
        <w:rPr>
          <w:rFonts w:hint="eastAsia" w:ascii="SimSun" w:hAnsi="SimSun" w:cs="SimSun"/>
          <w:b/>
          <w:color w:val="auto"/>
          <w:kern w:val="0"/>
          <w:sz w:val="28"/>
          <w:szCs w:val="28"/>
        </w:rPr>
        <w:t xml:space="preserve">授权委托书 </w:t>
      </w:r>
    </w:p>
    <w:p>
      <w:pPr>
        <w:autoSpaceDE w:val="0"/>
        <w:autoSpaceDN w:val="0"/>
        <w:adjustRightInd w:val="0"/>
        <w:snapToGrid w:val="0"/>
        <w:spacing w:line="360" w:lineRule="auto"/>
        <w:jc w:val="left"/>
        <w:rPr>
          <w:rFonts w:hint="eastAsia" w:ascii="SimSun" w:hAnsi="SimSun" w:cs="SimSun"/>
          <w:color w:val="auto"/>
          <w:kern w:val="0"/>
          <w:sz w:val="12"/>
          <w:szCs w:val="12"/>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本人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rPr>
        <w:t>（姓名）系</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w:t>
      </w:r>
      <w:r>
        <w:rPr>
          <w:rFonts w:hint="eastAsia" w:ascii="SimSun" w:hAnsi="SimSun" w:cs="SimSun"/>
          <w:color w:val="auto"/>
          <w:spacing w:val="-1"/>
          <w:kern w:val="0"/>
          <w:szCs w:val="21"/>
        </w:rPr>
        <w:t>投</w:t>
      </w:r>
      <w:r>
        <w:rPr>
          <w:rFonts w:hint="eastAsia" w:ascii="SimSun" w:hAnsi="SimSun" w:cs="SimSun"/>
          <w:color w:val="auto"/>
          <w:kern w:val="0"/>
          <w:szCs w:val="21"/>
        </w:rPr>
        <w:t>标人名称</w:t>
      </w:r>
      <w:r>
        <w:rPr>
          <w:rFonts w:hint="eastAsia" w:ascii="SimSun" w:hAnsi="SimSun" w:cs="SimSun"/>
          <w:color w:val="auto"/>
          <w:spacing w:val="1"/>
          <w:kern w:val="0"/>
          <w:szCs w:val="21"/>
        </w:rPr>
        <w:t>）</w:t>
      </w:r>
      <w:r>
        <w:rPr>
          <w:rFonts w:hint="eastAsia" w:ascii="SimSun" w:hAnsi="SimSun" w:cs="SimSun"/>
          <w:color w:val="auto"/>
          <w:kern w:val="0"/>
          <w:szCs w:val="21"/>
        </w:rPr>
        <w:t>的法定代</w:t>
      </w:r>
      <w:r>
        <w:rPr>
          <w:rFonts w:hint="eastAsia" w:ascii="SimSun" w:hAnsi="SimSun" w:cs="SimSun"/>
          <w:color w:val="auto"/>
          <w:spacing w:val="1"/>
          <w:kern w:val="0"/>
          <w:szCs w:val="21"/>
        </w:rPr>
        <w:t>表</w:t>
      </w:r>
      <w:r>
        <w:rPr>
          <w:rFonts w:hint="eastAsia" w:ascii="SimSun" w:hAnsi="SimSun" w:cs="SimSun"/>
          <w:color w:val="auto"/>
          <w:kern w:val="0"/>
          <w:szCs w:val="21"/>
        </w:rPr>
        <w:t>人，现委托</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（姓 名）为我方代理人。代理人根据授权，以我方名义签署、澄清、说明、补正、递交、撤回、 修改</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（项</w:t>
      </w:r>
      <w:r>
        <w:rPr>
          <w:rFonts w:hint="eastAsia" w:ascii="SimSun" w:hAnsi="SimSun" w:cs="SimSun"/>
          <w:color w:val="auto"/>
          <w:spacing w:val="-1"/>
          <w:kern w:val="0"/>
          <w:szCs w:val="21"/>
        </w:rPr>
        <w:t>目</w:t>
      </w:r>
      <w:r>
        <w:rPr>
          <w:rFonts w:hint="eastAsia" w:ascii="SimSun" w:hAnsi="SimSun" w:cs="SimSun"/>
          <w:color w:val="auto"/>
          <w:kern w:val="0"/>
          <w:szCs w:val="21"/>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委托</w:t>
      </w:r>
      <w:r>
        <w:rPr>
          <w:rFonts w:hint="eastAsia" w:ascii="SimSun" w:hAnsi="SimSun" w:cs="SimSun"/>
          <w:color w:val="auto"/>
          <w:spacing w:val="-1"/>
          <w:kern w:val="0"/>
          <w:szCs w:val="21"/>
        </w:rPr>
        <w:t>期</w:t>
      </w:r>
      <w:r>
        <w:rPr>
          <w:rFonts w:hint="eastAsia" w:ascii="SimSun" w:hAnsi="SimSun" w:cs="SimSun"/>
          <w:color w:val="auto"/>
          <w:kern w:val="0"/>
          <w:szCs w:val="21"/>
        </w:rPr>
        <w:t>限：</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r>
        <w:rPr>
          <w:rFonts w:hint="eastAsia" w:ascii="SimSun" w:hAnsi="SimSun" w:cs="SimSun"/>
          <w:color w:val="auto"/>
          <w:kern w:val="0"/>
          <w:szCs w:val="21"/>
        </w:rPr>
        <w:t>附：法定代表人身份证明。</w:t>
      </w:r>
    </w:p>
    <w:tbl>
      <w:tblPr>
        <w:tblStyle w:val="7"/>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20" w:hRule="atLeast"/>
        </w:trPr>
        <w:tc>
          <w:tcPr>
            <w:tcW w:w="3960" w:type="dxa"/>
            <w:noWrap w:val="0"/>
            <w:vAlign w:val="top"/>
          </w:tcPr>
          <w:p>
            <w:pPr>
              <w:spacing w:line="360" w:lineRule="auto"/>
              <w:ind w:firstLine="281" w:firstLineChars="100"/>
              <w:rPr>
                <w:rFonts w:hint="eastAsia" w:ascii="SimSun" w:hAnsi="SimSun" w:cs="SimSun"/>
                <w:b/>
                <w:color w:val="auto"/>
                <w:sz w:val="28"/>
              </w:rPr>
            </w:pPr>
            <w:r>
              <w:rPr>
                <w:rFonts w:hint="eastAsia" w:ascii="SimSun" w:hAnsi="SimSun" w:cs="SimSun"/>
                <w:b/>
                <w:color w:val="auto"/>
                <w:sz w:val="28"/>
              </w:rPr>
              <w:t>法定代表人身份证复印件</w:t>
            </w:r>
          </w:p>
          <w:p>
            <w:pPr>
              <w:spacing w:line="360" w:lineRule="auto"/>
              <w:jc w:val="center"/>
              <w:rPr>
                <w:rFonts w:hint="eastAsia" w:ascii="SimSun" w:hAnsi="SimSun" w:cs="SimSun"/>
                <w:b/>
                <w:color w:val="auto"/>
                <w:sz w:val="28"/>
              </w:rPr>
            </w:pPr>
            <w:r>
              <w:rPr>
                <w:rFonts w:hint="eastAsia" w:ascii="SimSun" w:hAnsi="SimSun" w:cs="SimSun"/>
                <w:b/>
                <w:color w:val="auto"/>
                <w:sz w:val="28"/>
              </w:rPr>
              <w:t>（正反面复印）</w:t>
            </w: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tc>
      </w:tr>
    </w:tbl>
    <w:p>
      <w:pPr>
        <w:spacing w:line="360" w:lineRule="auto"/>
        <w:rPr>
          <w:rFonts w:hint="eastAsia" w:ascii="SimSun" w:hAnsi="SimSun" w:cs="SimSun"/>
          <w:iCs/>
          <w:vanish/>
          <w:color w:val="auto"/>
          <w:szCs w:val="20"/>
        </w:rPr>
      </w:pPr>
    </w:p>
    <w:tbl>
      <w:tblPr>
        <w:tblStyle w:val="7"/>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80" w:hRule="atLeast"/>
        </w:trPr>
        <w:tc>
          <w:tcPr>
            <w:tcW w:w="3960" w:type="dxa"/>
            <w:noWrap w:val="0"/>
            <w:vAlign w:val="top"/>
          </w:tcPr>
          <w:p>
            <w:pPr>
              <w:spacing w:line="360" w:lineRule="auto"/>
              <w:rPr>
                <w:rFonts w:hint="eastAsia" w:ascii="SimSun" w:hAnsi="SimSun" w:cs="SimSun"/>
                <w:b/>
                <w:color w:val="auto"/>
                <w:sz w:val="28"/>
              </w:rPr>
            </w:pPr>
            <w:r>
              <w:rPr>
                <w:rFonts w:hint="eastAsia" w:ascii="SimSun" w:hAnsi="SimSun" w:cs="SimSun"/>
                <w:b/>
                <w:color w:val="auto"/>
                <w:sz w:val="28"/>
              </w:rPr>
              <w:t>授权代理人身份证复印件</w:t>
            </w:r>
          </w:p>
          <w:p>
            <w:pPr>
              <w:spacing w:line="360" w:lineRule="auto"/>
              <w:jc w:val="center"/>
              <w:rPr>
                <w:rFonts w:hint="eastAsia" w:ascii="SimSun" w:hAnsi="SimSun" w:cs="SimSun"/>
                <w:b/>
                <w:color w:val="auto"/>
                <w:sz w:val="28"/>
              </w:rPr>
            </w:pPr>
            <w:r>
              <w:rPr>
                <w:rFonts w:hint="eastAsia" w:ascii="SimSun" w:hAnsi="SimSun" w:cs="SimSun"/>
                <w:b/>
                <w:color w:val="auto"/>
                <w:sz w:val="28"/>
              </w:rPr>
              <w:t>（正反面复印）</w:t>
            </w: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p>
            <w:pPr>
              <w:spacing w:line="360" w:lineRule="auto"/>
              <w:rPr>
                <w:rFonts w:hint="eastAsia" w:ascii="SimSun" w:hAnsi="SimSun" w:cs="SimSun"/>
                <w:b/>
                <w:color w:val="auto"/>
                <w:sz w:val="28"/>
              </w:rPr>
            </w:pPr>
          </w:p>
        </w:tc>
      </w:tr>
    </w:tbl>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SimSun" w:hAnsi="SimSun" w:cs="SimSun"/>
          <w:color w:val="auto"/>
          <w:kern w:val="0"/>
          <w:szCs w:val="21"/>
        </w:rPr>
      </w:pPr>
    </w:p>
    <w:p>
      <w:pPr>
        <w:autoSpaceDE w:val="0"/>
        <w:autoSpaceDN w:val="0"/>
        <w:adjustRightInd w:val="0"/>
        <w:snapToGrid w:val="0"/>
        <w:spacing w:line="360" w:lineRule="auto"/>
        <w:jc w:val="left"/>
        <w:rPr>
          <w:rFonts w:hint="eastAsia" w:ascii="SimSun" w:hAnsi="SimSun" w:cs="SimSun"/>
          <w:color w:val="auto"/>
          <w:kern w:val="0"/>
          <w:sz w:val="12"/>
          <w:szCs w:val="12"/>
        </w:rPr>
      </w:pPr>
    </w:p>
    <w:p>
      <w:pPr>
        <w:autoSpaceDE w:val="0"/>
        <w:autoSpaceDN w:val="0"/>
        <w:adjustRightInd w:val="0"/>
        <w:snapToGrid w:val="0"/>
        <w:spacing w:line="360" w:lineRule="auto"/>
        <w:jc w:val="left"/>
        <w:rPr>
          <w:rFonts w:hint="eastAsia" w:ascii="SimSun" w:hAnsi="SimSun" w:cs="SimSun"/>
          <w:color w:val="auto"/>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jc w:val="left"/>
        <w:rPr>
          <w:rFonts w:hint="eastAsia" w:ascii="SimSun" w:hAnsi="SimSun" w:cs="SimSun"/>
          <w:color w:val="auto"/>
          <w:kern w:val="0"/>
          <w:szCs w:val="21"/>
        </w:rPr>
      </w:pPr>
    </w:p>
    <w:p>
      <w:pPr>
        <w:tabs>
          <w:tab w:val="left" w:pos="4200"/>
          <w:tab w:val="left" w:pos="4620"/>
        </w:tabs>
        <w:autoSpaceDE w:val="0"/>
        <w:autoSpaceDN w:val="0"/>
        <w:adjustRightInd w:val="0"/>
        <w:snapToGrid w:val="0"/>
        <w:spacing w:line="360" w:lineRule="auto"/>
        <w:ind w:firstLine="1694"/>
        <w:jc w:val="left"/>
        <w:rPr>
          <w:rFonts w:hint="eastAsia" w:ascii="SimSun" w:hAnsi="SimSun" w:cs="SimSun"/>
          <w:color w:val="auto"/>
          <w:kern w:val="0"/>
          <w:szCs w:val="21"/>
        </w:rPr>
      </w:pPr>
      <w:r>
        <w:rPr>
          <w:rFonts w:hint="eastAsia" w:ascii="SimSun" w:hAnsi="SimSun" w:cs="SimSun"/>
          <w:color w:val="auto"/>
          <w:kern w:val="0"/>
          <w:szCs w:val="21"/>
        </w:rPr>
        <w:t>投  标  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 xml:space="preserve">    </w:t>
      </w:r>
      <w:r>
        <w:rPr>
          <w:rFonts w:hint="eastAsia" w:ascii="SimSun" w:hAnsi="SimSun" w:cs="SimSun"/>
          <w:color w:val="auto"/>
          <w:kern w:val="0"/>
          <w:szCs w:val="21"/>
        </w:rPr>
        <w:t>（</w:t>
      </w:r>
      <w:r>
        <w:rPr>
          <w:rFonts w:hint="eastAsia" w:ascii="SimSun" w:hAnsi="SimSun" w:cs="SimSun"/>
          <w:color w:val="auto"/>
          <w:spacing w:val="-1"/>
          <w:kern w:val="0"/>
          <w:szCs w:val="21"/>
        </w:rPr>
        <w:t>盖</w:t>
      </w:r>
      <w:r>
        <w:rPr>
          <w:rFonts w:hint="eastAsia" w:ascii="SimSun" w:hAnsi="SimSun" w:cs="SimSun"/>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法定代表人：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u w:val="single"/>
        </w:rPr>
        <w:tab/>
      </w:r>
      <w:r>
        <w:rPr>
          <w:rFonts w:hint="eastAsia" w:ascii="SimSun" w:hAnsi="SimSun" w:cs="SimSun"/>
          <w:color w:val="auto"/>
          <w:kern w:val="0"/>
          <w:szCs w:val="21"/>
        </w:rPr>
        <w:t>（签字或盖章）</w:t>
      </w:r>
    </w:p>
    <w:p>
      <w:pPr>
        <w:tabs>
          <w:tab w:val="left" w:pos="5260"/>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身份证号码：</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委托代理人：</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（签</w:t>
      </w:r>
      <w:r>
        <w:rPr>
          <w:rFonts w:hint="eastAsia" w:ascii="SimSun" w:hAnsi="SimSun" w:cs="SimSun"/>
          <w:color w:val="auto"/>
          <w:spacing w:val="-1"/>
          <w:kern w:val="0"/>
          <w:szCs w:val="21"/>
        </w:rPr>
        <w:t>字或盖章</w:t>
      </w:r>
      <w:r>
        <w:rPr>
          <w:rFonts w:hint="eastAsia" w:ascii="SimSun" w:hAnsi="SimSun" w:cs="SimSun"/>
          <w:color w:val="auto"/>
          <w:kern w:val="0"/>
          <w:szCs w:val="21"/>
        </w:rPr>
        <w:t>）</w:t>
      </w:r>
    </w:p>
    <w:p>
      <w:pPr>
        <w:tabs>
          <w:tab w:val="left" w:pos="6825"/>
        </w:tabs>
        <w:autoSpaceDE w:val="0"/>
        <w:autoSpaceDN w:val="0"/>
        <w:adjustRightInd w:val="0"/>
        <w:snapToGrid w:val="0"/>
        <w:spacing w:line="360" w:lineRule="auto"/>
        <w:ind w:firstLine="1680"/>
        <w:jc w:val="left"/>
        <w:rPr>
          <w:rFonts w:hint="eastAsia" w:ascii="SimSun" w:hAnsi="SimSun" w:cs="SimSun"/>
          <w:color w:val="auto"/>
          <w:kern w:val="0"/>
          <w:szCs w:val="21"/>
        </w:rPr>
      </w:pPr>
      <w:r>
        <w:rPr>
          <w:rFonts w:hint="eastAsia" w:ascii="SimSun" w:hAnsi="SimSun" w:cs="SimSun"/>
          <w:color w:val="auto"/>
          <w:kern w:val="0"/>
          <w:szCs w:val="21"/>
        </w:rPr>
        <w:t>身份证号码：</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SimSun" w:hAnsi="SimSun" w:cs="SimSun"/>
          <w:color w:val="auto"/>
          <w:kern w:val="0"/>
          <w:szCs w:val="21"/>
        </w:rPr>
      </w:pP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年</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月</w:t>
      </w:r>
      <w:r>
        <w:rPr>
          <w:rFonts w:hint="eastAsia" w:ascii="SimSun" w:hAnsi="SimSun" w:cs="SimSun"/>
          <w:color w:val="auto"/>
          <w:w w:val="200"/>
          <w:kern w:val="0"/>
          <w:szCs w:val="21"/>
          <w:u w:val="single"/>
        </w:rPr>
        <w:t xml:space="preserve"> </w:t>
      </w:r>
      <w:r>
        <w:rPr>
          <w:rFonts w:hint="eastAsia" w:ascii="SimSun" w:hAnsi="SimSun" w:cs="SimSun"/>
          <w:color w:val="auto"/>
          <w:kern w:val="0"/>
          <w:szCs w:val="21"/>
          <w:u w:val="single"/>
        </w:rPr>
        <w:tab/>
      </w:r>
      <w:r>
        <w:rPr>
          <w:rFonts w:hint="eastAsia" w:ascii="SimSun" w:hAnsi="SimSun" w:cs="SimSun"/>
          <w:color w:val="auto"/>
          <w:kern w:val="0"/>
          <w:szCs w:val="21"/>
        </w:rPr>
        <w:t>日</w:t>
      </w:r>
    </w:p>
    <w:p>
      <w:pPr>
        <w:autoSpaceDE w:val="0"/>
        <w:autoSpaceDN w:val="0"/>
        <w:adjustRightInd w:val="0"/>
        <w:snapToGrid w:val="0"/>
        <w:spacing w:line="360" w:lineRule="auto"/>
        <w:jc w:val="left"/>
        <w:rPr>
          <w:rFonts w:hint="eastAsia" w:ascii="SimSun" w:hAnsi="SimSun" w:cs="SimSun"/>
          <w:color w:val="auto"/>
          <w:kern w:val="0"/>
        </w:rPr>
      </w:pPr>
    </w:p>
    <w:p>
      <w:pPr>
        <w:autoSpaceDE w:val="0"/>
        <w:autoSpaceDN w:val="0"/>
        <w:adjustRightInd w:val="0"/>
        <w:snapToGrid w:val="0"/>
        <w:spacing w:line="360" w:lineRule="auto"/>
        <w:jc w:val="left"/>
        <w:rPr>
          <w:rFonts w:hint="eastAsia" w:ascii="SimSun" w:hAnsi="SimSun" w:cs="SimSun"/>
          <w:color w:val="auto"/>
          <w:kern w:val="0"/>
        </w:rPr>
      </w:pPr>
      <w:r>
        <w:rPr>
          <w:rFonts w:hint="eastAsia" w:ascii="SimSun" w:hAnsi="SimSun" w:cs="SimSun"/>
          <w:color w:val="auto"/>
          <w:kern w:val="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236220</wp:posOffset>
                </wp:positionV>
                <wp:extent cx="28657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575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18.6pt;height:0pt;width:225.65pt;z-index:251659264;mso-width-relative:page;mso-height-relative:page;" filled="f" stroked="t" coordsize="21600,21600" o:gfxdata="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dvq/dkAAAAJAQAADwAAAAAA&#10;AAABACAAAAAiAAAAZHJzL2Rvd25yZXYueG1sUEsBAhQAFAAAAAgAh07iQGVOLS/ZAQAAlgMAAA4A&#10;AAAAAAAAAQAgAAAAKAEAAGRycy9lMm9Eb2MueG1sUEsFBgAAAAAGAAYAWQEAAHMFA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SimSun" w:hAnsi="SimSun" w:cs="SimSun"/>
          <w:color w:val="auto"/>
          <w:kern w:val="0"/>
        </w:rPr>
      </w:pPr>
      <w:r>
        <w:rPr>
          <w:rFonts w:hint="eastAsia" w:ascii="SimSun" w:hAnsi="SimSun" w:cs="SimSun"/>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right="11" w:firstLine="420" w:firstLineChars="200"/>
        <w:rPr>
          <w:rFonts w:hint="eastAsia" w:ascii="SimSun" w:hAnsi="SimSun" w:cs="SimSun"/>
          <w:color w:val="auto"/>
          <w:kern w:val="0"/>
          <w:szCs w:val="21"/>
        </w:rPr>
      </w:pPr>
      <w:r>
        <w:rPr>
          <w:rFonts w:hint="eastAsia" w:ascii="SimSun" w:hAnsi="SimSun" w:cs="SimSun"/>
          <w:color w:val="auto"/>
          <w:kern w:val="0"/>
          <w:szCs w:val="21"/>
        </w:rPr>
        <w:t>2、法定代表人身份证明及授权委托书原件装入投标文件一并递交。另外须准备一份在开标现场出具。</w:t>
      </w:r>
    </w:p>
    <w:p>
      <w:pPr>
        <w:autoSpaceDE w:val="0"/>
        <w:autoSpaceDN w:val="0"/>
        <w:adjustRightInd w:val="0"/>
        <w:spacing w:before="16" w:line="360" w:lineRule="auto"/>
        <w:jc w:val="center"/>
        <w:outlineLvl w:val="2"/>
        <w:rPr>
          <w:rFonts w:hint="eastAsia" w:ascii="SimSun" w:hAnsi="SimSun" w:cs="SimSun"/>
          <w:b/>
          <w:color w:val="auto"/>
          <w:kern w:val="0"/>
          <w:sz w:val="28"/>
          <w:szCs w:val="28"/>
        </w:rPr>
      </w:pPr>
      <w:r>
        <w:rPr>
          <w:rFonts w:hint="eastAsia" w:ascii="SimSun" w:hAnsi="SimSun" w:cs="SimSun"/>
          <w:b/>
          <w:color w:val="auto"/>
          <w:spacing w:val="1"/>
          <w:w w:val="99"/>
          <w:kern w:val="0"/>
          <w:sz w:val="28"/>
          <w:szCs w:val="32"/>
        </w:rPr>
        <w:br w:type="page"/>
      </w:r>
      <w:bookmarkStart w:id="15" w:name="_Toc4866"/>
      <w:bookmarkStart w:id="16" w:name="_Toc365278219"/>
      <w:r>
        <w:rPr>
          <w:rFonts w:hint="eastAsia" w:ascii="SimSun" w:hAnsi="SimSun" w:cs="SimSun"/>
          <w:b/>
          <w:color w:val="auto"/>
          <w:kern w:val="0"/>
          <w:sz w:val="28"/>
          <w:szCs w:val="28"/>
        </w:rPr>
        <w:t>（二）投标人基本情况表</w:t>
      </w:r>
      <w:bookmarkEnd w:id="15"/>
      <w:bookmarkEnd w:id="16"/>
    </w:p>
    <w:tbl>
      <w:tblPr>
        <w:tblStyle w:val="7"/>
        <w:tblpPr w:leftFromText="180" w:rightFromText="180" w:vertAnchor="page" w:tblpY="22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投标人名称</w:t>
            </w:r>
          </w:p>
        </w:tc>
        <w:tc>
          <w:tcPr>
            <w:tcW w:w="7727" w:type="dxa"/>
            <w:gridSpan w:val="9"/>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注册地址</w:t>
            </w:r>
          </w:p>
        </w:tc>
        <w:tc>
          <w:tcPr>
            <w:tcW w:w="3205" w:type="dxa"/>
            <w:gridSpan w:val="5"/>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1293"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邮政编码</w:t>
            </w:r>
          </w:p>
        </w:tc>
        <w:tc>
          <w:tcPr>
            <w:tcW w:w="3229" w:type="dxa"/>
            <w:gridSpan w:val="3"/>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exact"/>
        </w:trPr>
        <w:tc>
          <w:tcPr>
            <w:tcW w:w="1728" w:type="dxa"/>
            <w:vMerge w:val="restart"/>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联系方式</w:t>
            </w:r>
          </w:p>
        </w:tc>
        <w:tc>
          <w:tcPr>
            <w:tcW w:w="89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联系人</w:t>
            </w:r>
          </w:p>
        </w:tc>
        <w:tc>
          <w:tcPr>
            <w:tcW w:w="2307" w:type="dxa"/>
            <w:gridSpan w:val="4"/>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1293"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 xml:space="preserve">电 </w:t>
            </w:r>
            <w:r>
              <w:rPr>
                <w:rFonts w:hint="eastAsia" w:ascii="SimSun" w:hAnsi="SimSun" w:cs="SimSun"/>
                <w:color w:val="auto"/>
                <w:spacing w:val="1"/>
                <w:kern w:val="0"/>
                <w:szCs w:val="21"/>
              </w:rPr>
              <w:t xml:space="preserve"> </w:t>
            </w:r>
            <w:r>
              <w:rPr>
                <w:rFonts w:hint="eastAsia" w:ascii="SimSun" w:hAnsi="SimSun" w:cs="SimSun"/>
                <w:color w:val="auto"/>
                <w:kern w:val="0"/>
                <w:szCs w:val="21"/>
              </w:rPr>
              <w:t>话</w:t>
            </w:r>
          </w:p>
        </w:tc>
        <w:tc>
          <w:tcPr>
            <w:tcW w:w="3229" w:type="dxa"/>
            <w:gridSpan w:val="3"/>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exact"/>
        </w:trPr>
        <w:tc>
          <w:tcPr>
            <w:tcW w:w="1728" w:type="dxa"/>
            <w:vMerge w:val="continue"/>
            <w:noWrap w:val="0"/>
            <w:vAlign w:val="center"/>
          </w:tcPr>
          <w:p>
            <w:pPr>
              <w:spacing w:line="360" w:lineRule="auto"/>
              <w:rPr>
                <w:rFonts w:hint="eastAsia" w:ascii="SimSun" w:hAnsi="SimSun" w:cs="SimSun"/>
                <w:color w:val="auto"/>
              </w:rPr>
            </w:pPr>
          </w:p>
        </w:tc>
        <w:tc>
          <w:tcPr>
            <w:tcW w:w="898" w:type="dxa"/>
            <w:noWrap w:val="0"/>
            <w:vAlign w:val="center"/>
          </w:tcPr>
          <w:p>
            <w:pPr>
              <w:tabs>
                <w:tab w:val="left" w:pos="540"/>
              </w:tabs>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传</w:t>
            </w:r>
            <w:r>
              <w:rPr>
                <w:rFonts w:hint="eastAsia" w:ascii="SimSun" w:hAnsi="SimSun" w:cs="SimSun"/>
                <w:color w:val="auto"/>
                <w:kern w:val="0"/>
                <w:szCs w:val="21"/>
              </w:rPr>
              <w:tab/>
            </w:r>
            <w:r>
              <w:rPr>
                <w:rFonts w:hint="eastAsia" w:ascii="SimSun" w:hAnsi="SimSun" w:cs="SimSun"/>
                <w:color w:val="auto"/>
                <w:kern w:val="0"/>
                <w:szCs w:val="21"/>
              </w:rPr>
              <w:t>真</w:t>
            </w:r>
          </w:p>
        </w:tc>
        <w:tc>
          <w:tcPr>
            <w:tcW w:w="2307" w:type="dxa"/>
            <w:gridSpan w:val="4"/>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1293"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 xml:space="preserve">网 </w:t>
            </w:r>
            <w:r>
              <w:rPr>
                <w:rFonts w:hint="eastAsia" w:ascii="SimSun" w:hAnsi="SimSun" w:cs="SimSun"/>
                <w:color w:val="auto"/>
                <w:spacing w:val="1"/>
                <w:kern w:val="0"/>
                <w:szCs w:val="21"/>
              </w:rPr>
              <w:t xml:space="preserve"> </w:t>
            </w:r>
            <w:r>
              <w:rPr>
                <w:rFonts w:hint="eastAsia" w:ascii="SimSun" w:hAnsi="SimSun" w:cs="SimSun"/>
                <w:color w:val="auto"/>
                <w:kern w:val="0"/>
                <w:szCs w:val="21"/>
              </w:rPr>
              <w:t>址</w:t>
            </w:r>
          </w:p>
        </w:tc>
        <w:tc>
          <w:tcPr>
            <w:tcW w:w="3229" w:type="dxa"/>
            <w:gridSpan w:val="3"/>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组织机构代码</w:t>
            </w:r>
          </w:p>
        </w:tc>
        <w:tc>
          <w:tcPr>
            <w:tcW w:w="7727" w:type="dxa"/>
            <w:gridSpan w:val="9"/>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法定代表人</w:t>
            </w:r>
          </w:p>
        </w:tc>
        <w:tc>
          <w:tcPr>
            <w:tcW w:w="89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姓名</w:t>
            </w:r>
          </w:p>
        </w:tc>
        <w:tc>
          <w:tcPr>
            <w:tcW w:w="951"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1260"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技术职称</w:t>
            </w:r>
          </w:p>
        </w:tc>
        <w:tc>
          <w:tcPr>
            <w:tcW w:w="1880" w:type="dxa"/>
            <w:gridSpan w:val="3"/>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859"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电话</w:t>
            </w:r>
          </w:p>
        </w:tc>
        <w:tc>
          <w:tcPr>
            <w:tcW w:w="1879"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技术负责人</w:t>
            </w:r>
          </w:p>
        </w:tc>
        <w:tc>
          <w:tcPr>
            <w:tcW w:w="89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姓名</w:t>
            </w:r>
          </w:p>
        </w:tc>
        <w:tc>
          <w:tcPr>
            <w:tcW w:w="951"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1260"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技术职称</w:t>
            </w:r>
          </w:p>
        </w:tc>
        <w:tc>
          <w:tcPr>
            <w:tcW w:w="1880" w:type="dxa"/>
            <w:gridSpan w:val="3"/>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859"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电话</w:t>
            </w:r>
          </w:p>
        </w:tc>
        <w:tc>
          <w:tcPr>
            <w:tcW w:w="1879"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成立时间</w:t>
            </w:r>
          </w:p>
        </w:tc>
        <w:tc>
          <w:tcPr>
            <w:tcW w:w="1849"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5878" w:type="dxa"/>
            <w:gridSpan w:val="7"/>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企业资质等级</w:t>
            </w:r>
          </w:p>
        </w:tc>
        <w:tc>
          <w:tcPr>
            <w:tcW w:w="1849"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840" w:type="dxa"/>
            <w:vMerge w:val="restart"/>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其中</w:t>
            </w:r>
          </w:p>
        </w:tc>
        <w:tc>
          <w:tcPr>
            <w:tcW w:w="2300" w:type="dxa"/>
            <w:gridSpan w:val="4"/>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注册造价工程师</w:t>
            </w:r>
          </w:p>
        </w:tc>
        <w:tc>
          <w:tcPr>
            <w:tcW w:w="2738"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营业执照号</w:t>
            </w:r>
          </w:p>
        </w:tc>
        <w:tc>
          <w:tcPr>
            <w:tcW w:w="1849"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840" w:type="dxa"/>
            <w:vMerge w:val="continue"/>
            <w:noWrap w:val="0"/>
            <w:vAlign w:val="center"/>
          </w:tcPr>
          <w:p>
            <w:pPr>
              <w:spacing w:line="360" w:lineRule="auto"/>
              <w:rPr>
                <w:rFonts w:hint="eastAsia" w:ascii="SimSun" w:hAnsi="SimSun" w:cs="SimSun"/>
                <w:color w:val="auto"/>
              </w:rPr>
            </w:pPr>
          </w:p>
        </w:tc>
        <w:tc>
          <w:tcPr>
            <w:tcW w:w="2300" w:type="dxa"/>
            <w:gridSpan w:val="4"/>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高级职称人员</w:t>
            </w:r>
          </w:p>
        </w:tc>
        <w:tc>
          <w:tcPr>
            <w:tcW w:w="2738"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注册资金</w:t>
            </w:r>
          </w:p>
        </w:tc>
        <w:tc>
          <w:tcPr>
            <w:tcW w:w="1849"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840" w:type="dxa"/>
            <w:vMerge w:val="continue"/>
            <w:noWrap w:val="0"/>
            <w:vAlign w:val="center"/>
          </w:tcPr>
          <w:p>
            <w:pPr>
              <w:spacing w:line="360" w:lineRule="auto"/>
              <w:rPr>
                <w:rFonts w:hint="eastAsia" w:ascii="SimSun" w:hAnsi="SimSun" w:cs="SimSun"/>
                <w:color w:val="auto"/>
              </w:rPr>
            </w:pPr>
          </w:p>
        </w:tc>
        <w:tc>
          <w:tcPr>
            <w:tcW w:w="2300" w:type="dxa"/>
            <w:gridSpan w:val="4"/>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中级职称人员</w:t>
            </w:r>
          </w:p>
        </w:tc>
        <w:tc>
          <w:tcPr>
            <w:tcW w:w="2738"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开户银行</w:t>
            </w:r>
          </w:p>
        </w:tc>
        <w:tc>
          <w:tcPr>
            <w:tcW w:w="1849"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840" w:type="dxa"/>
            <w:vMerge w:val="continue"/>
            <w:noWrap w:val="0"/>
            <w:vAlign w:val="center"/>
          </w:tcPr>
          <w:p>
            <w:pPr>
              <w:spacing w:line="360" w:lineRule="auto"/>
              <w:rPr>
                <w:rFonts w:hint="eastAsia" w:ascii="SimSun" w:hAnsi="SimSun" w:cs="SimSun"/>
                <w:color w:val="auto"/>
              </w:rPr>
            </w:pPr>
          </w:p>
        </w:tc>
        <w:tc>
          <w:tcPr>
            <w:tcW w:w="2300" w:type="dxa"/>
            <w:gridSpan w:val="4"/>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初级职称人员</w:t>
            </w:r>
          </w:p>
        </w:tc>
        <w:tc>
          <w:tcPr>
            <w:tcW w:w="2738"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账号</w:t>
            </w:r>
          </w:p>
        </w:tc>
        <w:tc>
          <w:tcPr>
            <w:tcW w:w="1849"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c>
          <w:tcPr>
            <w:tcW w:w="840" w:type="dxa"/>
            <w:vMerge w:val="continue"/>
            <w:noWrap w:val="0"/>
            <w:vAlign w:val="center"/>
          </w:tcPr>
          <w:p>
            <w:pPr>
              <w:spacing w:line="360" w:lineRule="auto"/>
              <w:rPr>
                <w:rFonts w:hint="eastAsia" w:ascii="SimSun" w:hAnsi="SimSun" w:cs="SimSun"/>
                <w:color w:val="auto"/>
              </w:rPr>
            </w:pPr>
          </w:p>
        </w:tc>
        <w:tc>
          <w:tcPr>
            <w:tcW w:w="2300" w:type="dxa"/>
            <w:gridSpan w:val="4"/>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造价员</w:t>
            </w:r>
          </w:p>
        </w:tc>
        <w:tc>
          <w:tcPr>
            <w:tcW w:w="2738" w:type="dxa"/>
            <w:gridSpan w:val="2"/>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经营范围</w:t>
            </w:r>
          </w:p>
        </w:tc>
        <w:tc>
          <w:tcPr>
            <w:tcW w:w="7727" w:type="dxa"/>
            <w:gridSpan w:val="9"/>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1728" w:type="dxa"/>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r>
              <w:rPr>
                <w:rFonts w:hint="eastAsia" w:ascii="SimSun" w:hAnsi="SimSun" w:cs="SimSun"/>
                <w:color w:val="auto"/>
                <w:kern w:val="0"/>
                <w:szCs w:val="21"/>
              </w:rPr>
              <w:t>备注</w:t>
            </w:r>
          </w:p>
        </w:tc>
        <w:tc>
          <w:tcPr>
            <w:tcW w:w="7727" w:type="dxa"/>
            <w:gridSpan w:val="9"/>
            <w:noWrap w:val="0"/>
            <w:vAlign w:val="center"/>
          </w:tcPr>
          <w:p>
            <w:pPr>
              <w:autoSpaceDE w:val="0"/>
              <w:autoSpaceDN w:val="0"/>
              <w:adjustRightInd w:val="0"/>
              <w:snapToGrid w:val="0"/>
              <w:spacing w:line="360" w:lineRule="auto"/>
              <w:jc w:val="center"/>
              <w:rPr>
                <w:rFonts w:hint="eastAsia" w:ascii="SimSun" w:hAnsi="SimSun" w:cs="SimSun"/>
                <w:color w:val="auto"/>
                <w:kern w:val="0"/>
                <w:szCs w:val="21"/>
              </w:rPr>
            </w:pPr>
          </w:p>
        </w:tc>
      </w:tr>
    </w:tbl>
    <w:p>
      <w:pPr>
        <w:spacing w:line="360" w:lineRule="auto"/>
        <w:rPr>
          <w:rFonts w:hint="eastAsia" w:ascii="SimSun" w:hAnsi="SimSun" w:cs="SimSun"/>
          <w:color w:val="auto"/>
          <w:kern w:val="0"/>
          <w:sz w:val="24"/>
        </w:rPr>
      </w:pPr>
    </w:p>
    <w:p>
      <w:pPr>
        <w:spacing w:line="360" w:lineRule="auto"/>
        <w:ind w:firstLine="420" w:firstLineChars="200"/>
        <w:rPr>
          <w:rFonts w:hint="eastAsia" w:ascii="SimSun" w:hAnsi="SimSun" w:cs="SimSun"/>
          <w:color w:val="auto"/>
          <w:kern w:val="0"/>
        </w:rPr>
      </w:pPr>
    </w:p>
    <w:p>
      <w:pPr>
        <w:spacing w:line="360" w:lineRule="auto"/>
        <w:ind w:firstLine="420" w:firstLineChars="200"/>
        <w:rPr>
          <w:rFonts w:hint="eastAsia" w:ascii="SimSun" w:hAnsi="SimSun" w:cs="SimSun"/>
          <w:color w:val="auto"/>
          <w:kern w:val="0"/>
        </w:rPr>
      </w:pPr>
    </w:p>
    <w:p>
      <w:pPr>
        <w:spacing w:line="360" w:lineRule="auto"/>
        <w:ind w:firstLine="964" w:firstLineChars="400"/>
        <w:jc w:val="center"/>
        <w:rPr>
          <w:rFonts w:hint="eastAsia" w:ascii="SimSun" w:hAnsi="SimSun" w:cs="SimSun"/>
          <w:b/>
          <w:color w:val="auto"/>
          <w:kern w:val="0"/>
          <w:sz w:val="28"/>
          <w:szCs w:val="28"/>
        </w:rPr>
      </w:pPr>
      <w:r>
        <w:rPr>
          <w:rFonts w:hint="eastAsia" w:ascii="SimSun" w:hAnsi="SimSun" w:cs="SimSun"/>
          <w:b/>
          <w:color w:val="auto"/>
          <w:kern w:val="0"/>
          <w:sz w:val="24"/>
          <w:szCs w:val="28"/>
        </w:rPr>
        <w:br w:type="page"/>
      </w:r>
      <w:bookmarkStart w:id="17" w:name="_Toc287607885"/>
      <w:bookmarkStart w:id="18" w:name="_Toc384829255"/>
      <w:bookmarkStart w:id="19" w:name="_Toc389663513"/>
      <w:bookmarkStart w:id="20" w:name="_Toc6793"/>
      <w:bookmarkStart w:id="21" w:name="_Toc365278220"/>
      <w:r>
        <w:rPr>
          <w:rFonts w:hint="eastAsia" w:ascii="SimSun" w:hAnsi="SimSun" w:cs="SimSun"/>
          <w:b/>
          <w:color w:val="auto"/>
          <w:kern w:val="0"/>
          <w:sz w:val="28"/>
          <w:szCs w:val="28"/>
        </w:rPr>
        <w:t>（三）</w:t>
      </w:r>
      <w:bookmarkEnd w:id="17"/>
      <w:r>
        <w:rPr>
          <w:rFonts w:hint="eastAsia" w:ascii="SimSun" w:hAnsi="SimSun" w:cs="SimSun"/>
          <w:b/>
          <w:color w:val="auto"/>
          <w:kern w:val="0"/>
          <w:sz w:val="28"/>
          <w:szCs w:val="28"/>
        </w:rPr>
        <w:t>项目管理机构</w:t>
      </w:r>
      <w:bookmarkEnd w:id="18"/>
      <w:bookmarkEnd w:id="19"/>
    </w:p>
    <w:p>
      <w:pPr>
        <w:autoSpaceDE w:val="0"/>
        <w:autoSpaceDN w:val="0"/>
        <w:adjustRightInd w:val="0"/>
        <w:snapToGrid w:val="0"/>
        <w:spacing w:line="360" w:lineRule="auto"/>
        <w:jc w:val="center"/>
        <w:rPr>
          <w:rFonts w:hint="eastAsia" w:ascii="SimSun" w:hAnsi="SimSun" w:cs="SimSun"/>
          <w:b/>
          <w:color w:val="auto"/>
          <w:kern w:val="0"/>
          <w:sz w:val="28"/>
          <w:szCs w:val="28"/>
        </w:rPr>
      </w:pPr>
      <w:r>
        <w:rPr>
          <w:rFonts w:hint="eastAsia" w:ascii="SimSun" w:hAnsi="SimSun" w:cs="SimSun"/>
          <w:b/>
          <w:color w:val="auto"/>
          <w:kern w:val="0"/>
          <w:sz w:val="28"/>
          <w:szCs w:val="28"/>
        </w:rPr>
        <w:t>项目管理机</w:t>
      </w:r>
      <w:r>
        <w:rPr>
          <w:rFonts w:hint="eastAsia" w:ascii="SimSun" w:hAnsi="SimSun" w:cs="SimSun"/>
          <w:b/>
          <w:color w:val="auto"/>
          <w:kern w:val="0"/>
          <w:sz w:val="28"/>
          <w:szCs w:val="28"/>
          <w:lang w:val="en-US" w:eastAsia="zh-CN"/>
        </w:rPr>
        <w:t>·</w:t>
      </w:r>
      <w:r>
        <w:rPr>
          <w:rFonts w:hint="eastAsia" w:ascii="SimSun" w:hAnsi="SimSun" w:cs="SimSun"/>
          <w:b/>
          <w:color w:val="auto"/>
          <w:kern w:val="0"/>
          <w:sz w:val="28"/>
          <w:szCs w:val="28"/>
        </w:rPr>
        <w:t>构组成表</w:t>
      </w:r>
    </w:p>
    <w:tbl>
      <w:tblPr>
        <w:tblStyle w:val="7"/>
        <w:tblW w:w="0" w:type="auto"/>
        <w:tblInd w:w="107" w:type="dxa"/>
        <w:tblLayout w:type="fixed"/>
        <w:tblCellMar>
          <w:top w:w="0" w:type="dxa"/>
          <w:left w:w="0" w:type="dxa"/>
          <w:bottom w:w="0" w:type="dxa"/>
          <w:right w:w="0" w:type="dxa"/>
        </w:tblCellMar>
      </w:tblPr>
      <w:tblGrid>
        <w:gridCol w:w="647"/>
        <w:gridCol w:w="721"/>
        <w:gridCol w:w="719"/>
        <w:gridCol w:w="1081"/>
        <w:gridCol w:w="719"/>
        <w:gridCol w:w="721"/>
        <w:gridCol w:w="719"/>
        <w:gridCol w:w="1253"/>
        <w:gridCol w:w="1271"/>
        <w:gridCol w:w="672"/>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职称</w:t>
            </w:r>
          </w:p>
        </w:tc>
        <w:tc>
          <w:tcPr>
            <w:tcW w:w="576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执业或职业资格证明</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SimSun" w:hAnsi="SimSun" w:cs="SimSun"/>
                <w:color w:val="auto"/>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SimSun" w:hAnsi="SimSun" w:cs="SimSun"/>
                <w:color w:val="auto"/>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SimSun" w:hAnsi="SimSun" w:cs="SimSun"/>
                <w:color w:val="auto"/>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级别</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证号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专业</w:t>
            </w:r>
          </w:p>
        </w:tc>
        <w:tc>
          <w:tcPr>
            <w:tcW w:w="1253" w:type="dxa"/>
            <w:tcBorders>
              <w:top w:val="single" w:color="auto" w:sz="4" w:space="0"/>
              <w:left w:val="single" w:color="000000" w:sz="4" w:space="0"/>
              <w:bottom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养老保险</w:t>
            </w:r>
          </w:p>
        </w:tc>
        <w:tc>
          <w:tcPr>
            <w:tcW w:w="1271"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eastAsia="SimSun" w:cs="SimSun"/>
                <w:color w:val="auto"/>
                <w:kern w:val="0"/>
                <w:szCs w:val="21"/>
                <w:lang w:eastAsia="zh-CN"/>
              </w:rPr>
            </w:pPr>
            <w:r>
              <w:rPr>
                <w:rFonts w:hint="eastAsia" w:ascii="SimSun" w:hAnsi="SimSun" w:cs="SimSun"/>
                <w:color w:val="auto"/>
                <w:kern w:val="0"/>
                <w:szCs w:val="21"/>
                <w:lang w:eastAsia="zh-CN"/>
              </w:rPr>
              <w:t>身份证号</w:t>
            </w: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13"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5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bl>
    <w:p>
      <w:pPr>
        <w:spacing w:line="360" w:lineRule="auto"/>
        <w:ind w:firstLine="420" w:firstLineChars="200"/>
        <w:rPr>
          <w:rFonts w:hint="eastAsia" w:ascii="SimSun" w:hAnsi="SimSun" w:cs="SimSun"/>
          <w:color w:val="auto"/>
          <w:kern w:val="0"/>
        </w:rPr>
      </w:pPr>
    </w:p>
    <w:p>
      <w:pPr>
        <w:spacing w:line="360" w:lineRule="auto"/>
        <w:ind w:firstLine="420" w:firstLineChars="200"/>
        <w:rPr>
          <w:rFonts w:hint="eastAsia" w:ascii="SimSun" w:hAnsi="SimSun" w:cs="SimSun"/>
          <w:color w:val="auto"/>
          <w:kern w:val="0"/>
        </w:rPr>
      </w:pPr>
    </w:p>
    <w:p>
      <w:pPr>
        <w:spacing w:line="360" w:lineRule="auto"/>
        <w:ind w:firstLine="420" w:firstLineChars="200"/>
        <w:rPr>
          <w:rFonts w:hint="eastAsia" w:ascii="SimSun" w:hAnsi="SimSun" w:cs="SimSun"/>
          <w:color w:val="auto"/>
          <w:kern w:val="0"/>
        </w:rPr>
      </w:pPr>
    </w:p>
    <w:p>
      <w:pPr>
        <w:spacing w:line="360" w:lineRule="auto"/>
        <w:rPr>
          <w:rFonts w:hint="eastAsia" w:ascii="SimSun" w:hAnsi="SimSun" w:cs="SimSun"/>
          <w:color w:val="auto"/>
        </w:rPr>
      </w:pPr>
    </w:p>
    <w:p>
      <w:pPr>
        <w:spacing w:line="360" w:lineRule="auto"/>
        <w:jc w:val="center"/>
        <w:rPr>
          <w:rFonts w:hint="eastAsia" w:ascii="SimSun" w:hAnsi="SimSun" w:cs="SimSun"/>
          <w:b/>
          <w:color w:val="auto"/>
          <w:sz w:val="28"/>
          <w:szCs w:val="28"/>
        </w:rPr>
      </w:pPr>
      <w:r>
        <w:rPr>
          <w:rFonts w:hint="eastAsia" w:ascii="SimSun" w:hAnsi="SimSun" w:cs="SimSun"/>
          <w:b/>
          <w:color w:val="auto"/>
          <w:kern w:val="0"/>
          <w:sz w:val="24"/>
          <w:szCs w:val="28"/>
        </w:rPr>
        <w:br w:type="page"/>
      </w:r>
      <w:r>
        <w:rPr>
          <w:rFonts w:hint="eastAsia" w:ascii="SimSun" w:hAnsi="SimSun" w:cs="SimSun"/>
          <w:b/>
          <w:color w:val="auto"/>
          <w:sz w:val="28"/>
          <w:szCs w:val="28"/>
        </w:rPr>
        <w:t>主要人员简历表</w:t>
      </w:r>
    </w:p>
    <w:p>
      <w:pPr>
        <w:spacing w:line="360" w:lineRule="auto"/>
        <w:rPr>
          <w:rFonts w:hint="eastAsia" w:ascii="SimSun" w:hAnsi="SimSun" w:cs="SimSun"/>
          <w:color w:val="auto"/>
        </w:rPr>
      </w:pPr>
    </w:p>
    <w:tbl>
      <w:tblPr>
        <w:tblStyle w:val="7"/>
        <w:tblW w:w="0" w:type="auto"/>
        <w:tblInd w:w="107"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姓</w:t>
            </w:r>
            <w:r>
              <w:rPr>
                <w:rFonts w:hint="eastAsia" w:ascii="SimSun" w:hAnsi="SimSun" w:cs="SimSun"/>
                <w:color w:val="auto"/>
                <w:kern w:val="0"/>
                <w:szCs w:val="21"/>
              </w:rPr>
              <w:tab/>
            </w:r>
            <w:r>
              <w:rPr>
                <w:rFonts w:hint="eastAsia" w:ascii="SimSun" w:hAnsi="SimSun" w:cs="SimSun"/>
                <w:color w:val="auto"/>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年  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职</w:t>
            </w:r>
            <w:r>
              <w:rPr>
                <w:rFonts w:hint="eastAsia" w:ascii="SimSun" w:hAnsi="SimSun" w:cs="SimSun"/>
                <w:color w:val="auto"/>
                <w:kern w:val="0"/>
                <w:szCs w:val="21"/>
              </w:rPr>
              <w:tab/>
            </w:r>
            <w:r>
              <w:rPr>
                <w:rFonts w:hint="eastAsia" w:ascii="SimSun" w:hAnsi="SimSun" w:cs="SimSun"/>
                <w:color w:val="auto"/>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职  务</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年</w:t>
            </w:r>
            <w:r>
              <w:rPr>
                <w:rFonts w:hint="eastAsia" w:ascii="SimSun" w:hAnsi="SimSun" w:cs="SimSun"/>
                <w:color w:val="auto"/>
                <w:spacing w:val="-1"/>
                <w:kern w:val="0"/>
                <w:szCs w:val="21"/>
              </w:rPr>
              <w:t>毕</w:t>
            </w:r>
            <w:r>
              <w:rPr>
                <w:rFonts w:hint="eastAsia" w:ascii="SimSun" w:hAnsi="SimSun" w:cs="SimSun"/>
                <w:color w:val="auto"/>
                <w:kern w:val="0"/>
                <w:szCs w:val="21"/>
              </w:rPr>
              <w:t>业于</w:t>
            </w:r>
            <w:r>
              <w:rPr>
                <w:rFonts w:hint="eastAsia" w:ascii="SimSun" w:hAnsi="SimSun" w:cs="SimSun"/>
                <w:color w:val="auto"/>
                <w:kern w:val="0"/>
                <w:szCs w:val="21"/>
              </w:rPr>
              <w:tab/>
            </w:r>
            <w:r>
              <w:rPr>
                <w:rFonts w:hint="eastAsia" w:ascii="SimSun" w:hAnsi="SimSun" w:cs="SimSun"/>
                <w:color w:val="auto"/>
                <w:kern w:val="0"/>
                <w:szCs w:val="21"/>
              </w:rPr>
              <w:t>学校</w:t>
            </w:r>
            <w:r>
              <w:rPr>
                <w:rFonts w:hint="eastAsia" w:ascii="SimSun" w:hAnsi="SimSun" w:cs="SimSun"/>
                <w:color w:val="auto"/>
                <w:kern w:val="0"/>
                <w:szCs w:val="21"/>
              </w:rPr>
              <w:tab/>
            </w:r>
            <w:r>
              <w:rPr>
                <w:rFonts w:hint="eastAsia" w:ascii="SimSun" w:hAnsi="SimSun" w:cs="SimSun"/>
                <w:color w:val="auto"/>
                <w:kern w:val="0"/>
                <w:szCs w:val="21"/>
              </w:rPr>
              <w:t>专业</w:t>
            </w:r>
          </w:p>
        </w:tc>
      </w:tr>
      <w:tr>
        <w:tblPrEx>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时</w:t>
            </w:r>
            <w:r>
              <w:rPr>
                <w:rFonts w:hint="eastAsia" w:ascii="SimSun" w:hAnsi="SimSun" w:cs="SimSun"/>
                <w:color w:val="auto"/>
                <w:kern w:val="0"/>
                <w:szCs w:val="21"/>
              </w:rPr>
              <w:tab/>
            </w:r>
            <w:r>
              <w:rPr>
                <w:rFonts w:hint="eastAsia" w:ascii="SimSun" w:hAnsi="SimSun" w:cs="SimSun"/>
                <w:color w:val="auto"/>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SimSun" w:hAnsi="SimSun" w:cs="SimSun"/>
                <w:color w:val="auto"/>
                <w:kern w:val="0"/>
                <w:sz w:val="24"/>
              </w:rPr>
            </w:pPr>
            <w:r>
              <w:rPr>
                <w:rFonts w:hint="eastAsia" w:ascii="SimSun" w:hAnsi="SimSun" w:cs="SimSun"/>
                <w:color w:val="auto"/>
                <w:kern w:val="0"/>
                <w:szCs w:val="21"/>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p>
            <w:pPr>
              <w:autoSpaceDE w:val="0"/>
              <w:autoSpaceDN w:val="0"/>
              <w:adjustRightInd w:val="0"/>
              <w:snapToGrid w:val="0"/>
              <w:spacing w:line="360" w:lineRule="auto"/>
              <w:jc w:val="left"/>
              <w:rPr>
                <w:rFonts w:hint="eastAsia" w:ascii="SimSun" w:hAnsi="SimSun" w:cs="SimSun"/>
                <w:color w:val="auto"/>
                <w:kern w:val="0"/>
                <w:sz w:val="24"/>
              </w:rPr>
            </w:pPr>
          </w:p>
          <w:p>
            <w:pPr>
              <w:autoSpaceDE w:val="0"/>
              <w:autoSpaceDN w:val="0"/>
              <w:adjustRightInd w:val="0"/>
              <w:snapToGrid w:val="0"/>
              <w:spacing w:line="360" w:lineRule="auto"/>
              <w:jc w:val="left"/>
              <w:rPr>
                <w:rFonts w:hint="eastAsia" w:ascii="SimSun" w:hAnsi="SimSun" w:cs="SimSun"/>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SimSun" w:hAnsi="SimSun" w:cs="SimSun"/>
                <w:color w:val="auto"/>
                <w:kern w:val="0"/>
                <w:sz w:val="24"/>
              </w:rPr>
            </w:pPr>
          </w:p>
        </w:tc>
      </w:tr>
    </w:tbl>
    <w:p>
      <w:pPr>
        <w:spacing w:line="360" w:lineRule="auto"/>
        <w:rPr>
          <w:rFonts w:hint="eastAsia" w:ascii="SimSun" w:hAnsi="SimSun" w:cs="SimSun"/>
          <w:color w:val="auto"/>
        </w:rPr>
      </w:pPr>
    </w:p>
    <w:p>
      <w:pPr>
        <w:spacing w:line="360" w:lineRule="auto"/>
        <w:ind w:firstLine="420" w:firstLineChars="200"/>
        <w:rPr>
          <w:rFonts w:hint="eastAsia" w:ascii="SimSun" w:hAnsi="SimSun" w:cs="SimSun"/>
          <w:color w:val="auto"/>
          <w:kern w:val="0"/>
        </w:rPr>
      </w:pPr>
    </w:p>
    <w:p>
      <w:pPr>
        <w:spacing w:line="360" w:lineRule="auto"/>
        <w:rPr>
          <w:rFonts w:hint="eastAsia" w:ascii="SimSun" w:hAnsi="SimSun" w:cs="SimSun"/>
          <w:color w:val="auto"/>
          <w:kern w:val="0"/>
        </w:rPr>
      </w:pPr>
    </w:p>
    <w:p>
      <w:pPr>
        <w:autoSpaceDE w:val="0"/>
        <w:autoSpaceDN w:val="0"/>
        <w:adjustRightInd w:val="0"/>
        <w:spacing w:before="16" w:line="360" w:lineRule="auto"/>
        <w:jc w:val="center"/>
        <w:outlineLvl w:val="2"/>
        <w:rPr>
          <w:rFonts w:hint="eastAsia" w:ascii="SimSun" w:hAnsi="SimSun" w:cs="SimSun"/>
          <w:b/>
          <w:color w:val="auto"/>
          <w:kern w:val="0"/>
          <w:sz w:val="28"/>
          <w:szCs w:val="28"/>
        </w:rPr>
      </w:pPr>
      <w:r>
        <w:rPr>
          <w:rFonts w:hint="eastAsia" w:ascii="SimSun" w:hAnsi="SimSun" w:cs="SimSun"/>
          <w:b/>
          <w:color w:val="auto"/>
          <w:kern w:val="0"/>
          <w:sz w:val="24"/>
          <w:szCs w:val="28"/>
        </w:rPr>
        <w:br w:type="page"/>
      </w:r>
      <w:bookmarkStart w:id="22" w:name="_Toc287607888"/>
      <w:bookmarkStart w:id="23" w:name="_Toc224103515"/>
      <w:bookmarkStart w:id="24" w:name="_Toc277082660"/>
      <w:bookmarkStart w:id="25" w:name="_Toc384829257"/>
      <w:bookmarkStart w:id="26" w:name="_Toc389663515"/>
      <w:r>
        <w:rPr>
          <w:rFonts w:hint="eastAsia" w:ascii="SimSun" w:hAnsi="SimSun" w:cs="SimSun"/>
          <w:b/>
          <w:color w:val="auto"/>
          <w:kern w:val="0"/>
          <w:sz w:val="28"/>
          <w:szCs w:val="28"/>
        </w:rPr>
        <w:t>（四）</w:t>
      </w:r>
      <w:bookmarkEnd w:id="22"/>
      <w:bookmarkEnd w:id="23"/>
      <w:bookmarkEnd w:id="24"/>
      <w:r>
        <w:rPr>
          <w:rFonts w:hint="eastAsia" w:ascii="SimSun" w:hAnsi="SimSun" w:cs="SimSun"/>
          <w:b/>
          <w:color w:val="auto"/>
          <w:kern w:val="0"/>
          <w:sz w:val="28"/>
          <w:szCs w:val="28"/>
        </w:rPr>
        <w:t>近年发生的诉讼和仲裁情况</w:t>
      </w:r>
      <w:bookmarkEnd w:id="25"/>
      <w:bookmarkEnd w:id="26"/>
    </w:p>
    <w:p>
      <w:pPr>
        <w:spacing w:line="360" w:lineRule="auto"/>
        <w:ind w:firstLine="420" w:firstLineChars="200"/>
        <w:rPr>
          <w:rFonts w:hint="eastAsia" w:ascii="SimSun" w:hAnsi="SimSun" w:cs="SimSun"/>
          <w:color w:val="auto"/>
        </w:rPr>
      </w:pPr>
      <w:r>
        <w:rPr>
          <w:rFonts w:hint="eastAsia" w:ascii="SimSun" w:hAnsi="SimSun" w:cs="SimSun"/>
          <w:color w:val="auto"/>
          <w:szCs w:val="20"/>
        </w:rPr>
        <w:t>说明：近年发生的诉讼和仲裁情况仅限于投标人败诉的，且与履行施工承包合同有关的案件，不包括调解结案以及未裁决的仲裁或未终审判决的诉讼。</w:t>
      </w:r>
    </w:p>
    <w:p>
      <w:pPr>
        <w:pStyle w:val="3"/>
        <w:spacing w:line="360" w:lineRule="auto"/>
        <w:ind w:firstLine="2277" w:firstLineChars="945"/>
        <w:rPr>
          <w:rFonts w:hint="eastAsia" w:ascii="SimSun" w:hAnsi="SimSun" w:eastAsia="SimSun" w:cs="SimSun"/>
          <w:color w:val="auto"/>
        </w:rPr>
      </w:pPr>
    </w:p>
    <w:p>
      <w:pPr>
        <w:adjustRightInd w:val="0"/>
        <w:snapToGrid w:val="0"/>
        <w:spacing w:line="360" w:lineRule="auto"/>
        <w:rPr>
          <w:rFonts w:hint="eastAsia" w:ascii="SimSun" w:hAnsi="SimSun" w:cs="SimSun"/>
          <w:b/>
          <w:color w:val="auto"/>
          <w:sz w:val="32"/>
          <w:szCs w:val="28"/>
        </w:rPr>
      </w:pPr>
    </w:p>
    <w:p>
      <w:pPr>
        <w:autoSpaceDE w:val="0"/>
        <w:autoSpaceDN w:val="0"/>
        <w:adjustRightInd w:val="0"/>
        <w:spacing w:before="16" w:line="360" w:lineRule="auto"/>
        <w:jc w:val="center"/>
        <w:outlineLvl w:val="2"/>
        <w:rPr>
          <w:rFonts w:hint="eastAsia" w:ascii="SimSun" w:hAnsi="SimSun" w:cs="SimSun"/>
          <w:b/>
          <w:color w:val="auto"/>
          <w:kern w:val="0"/>
          <w:sz w:val="28"/>
          <w:szCs w:val="28"/>
        </w:rPr>
      </w:pPr>
      <w:r>
        <w:rPr>
          <w:rFonts w:ascii="SimSun" w:hAnsi="SimSun" w:cs="SimSun"/>
          <w:b/>
          <w:color w:val="auto"/>
          <w:kern w:val="0"/>
          <w:sz w:val="28"/>
          <w:szCs w:val="28"/>
        </w:rPr>
        <w:br w:type="page"/>
      </w:r>
      <w:r>
        <w:rPr>
          <w:rFonts w:hint="eastAsia" w:ascii="SimSun" w:hAnsi="SimSun" w:cs="SimSun"/>
          <w:b/>
          <w:color w:val="auto"/>
          <w:kern w:val="0"/>
          <w:sz w:val="28"/>
          <w:szCs w:val="28"/>
        </w:rPr>
        <w:t>(五)其他资料</w:t>
      </w:r>
    </w:p>
    <w:p>
      <w:pPr>
        <w:spacing w:line="360" w:lineRule="auto"/>
        <w:ind w:left="120" w:leftChars="57" w:firstLine="120" w:firstLineChars="50"/>
        <w:rPr>
          <w:rFonts w:ascii="SimSun" w:hAnsi="SimSun" w:cs="SimSun"/>
          <w:color w:val="auto"/>
          <w:sz w:val="24"/>
        </w:rPr>
        <w:sectPr>
          <w:footerReference r:id="rId3" w:type="default"/>
          <w:footerReference r:id="rId4" w:type="even"/>
          <w:pgSz w:w="11920" w:h="16840"/>
          <w:pgMar w:top="1418" w:right="1418" w:bottom="1418" w:left="1418" w:header="720" w:footer="720" w:gutter="0"/>
          <w:cols w:space="720" w:num="1"/>
          <w:docGrid w:linePitch="285" w:charSpace="0"/>
        </w:sectPr>
      </w:pPr>
      <w:r>
        <w:rPr>
          <w:rFonts w:hint="eastAsia" w:ascii="SimSun" w:hAnsi="SimSun" w:cs="SimSun"/>
          <w:color w:val="auto"/>
          <w:sz w:val="24"/>
        </w:rPr>
        <w:t>投标人根据资格要求及评标办法条款提供的其他料格式自拟并加盖投标人鲜公章</w:t>
      </w:r>
    </w:p>
    <w:p>
      <w:pPr>
        <w:autoSpaceDE w:val="0"/>
        <w:autoSpaceDN w:val="0"/>
        <w:adjustRightInd w:val="0"/>
        <w:snapToGrid w:val="0"/>
        <w:spacing w:line="360" w:lineRule="auto"/>
        <w:jc w:val="both"/>
        <w:outlineLvl w:val="1"/>
        <w:rPr>
          <w:rFonts w:hint="eastAsia" w:ascii="SimSun" w:hAnsi="SimSun" w:cs="SimSun"/>
          <w:b/>
          <w:bCs/>
          <w:color w:val="auto"/>
          <w:spacing w:val="1"/>
          <w:w w:val="99"/>
          <w:kern w:val="0"/>
          <w:sz w:val="32"/>
          <w:szCs w:val="32"/>
        </w:rPr>
      </w:pPr>
    </w:p>
    <w:p>
      <w:pPr>
        <w:autoSpaceDE w:val="0"/>
        <w:autoSpaceDN w:val="0"/>
        <w:adjustRightInd w:val="0"/>
        <w:snapToGrid w:val="0"/>
        <w:spacing w:line="360" w:lineRule="auto"/>
        <w:jc w:val="center"/>
        <w:outlineLvl w:val="1"/>
        <w:rPr>
          <w:rFonts w:hint="eastAsia" w:ascii="SimSun" w:hAnsi="SimSun" w:cs="SimSun"/>
          <w:b/>
          <w:bCs/>
          <w:color w:val="auto"/>
          <w:spacing w:val="1"/>
          <w:w w:val="99"/>
          <w:kern w:val="0"/>
          <w:sz w:val="32"/>
          <w:szCs w:val="32"/>
        </w:rPr>
        <w:sectPr>
          <w:pgSz w:w="16840" w:h="11920" w:orient="landscape"/>
          <w:pgMar w:top="1418" w:right="1418" w:bottom="1418" w:left="1418" w:header="720" w:footer="720" w:gutter="0"/>
          <w:cols w:space="720" w:num="1"/>
          <w:docGrid w:linePitch="285" w:charSpace="0"/>
        </w:sectPr>
      </w:pPr>
    </w:p>
    <w:p>
      <w:pPr>
        <w:autoSpaceDE w:val="0"/>
        <w:autoSpaceDN w:val="0"/>
        <w:adjustRightInd w:val="0"/>
        <w:snapToGrid w:val="0"/>
        <w:spacing w:line="360" w:lineRule="auto"/>
        <w:jc w:val="center"/>
        <w:outlineLvl w:val="1"/>
        <w:rPr>
          <w:rFonts w:hint="eastAsia" w:ascii="SimSun" w:hAnsi="SimSun" w:cs="SimSun"/>
          <w:b/>
          <w:color w:val="auto"/>
          <w:sz w:val="24"/>
        </w:rPr>
      </w:pPr>
      <w:r>
        <w:rPr>
          <w:rFonts w:hint="eastAsia" w:ascii="SimSun" w:hAnsi="SimSun" w:cs="SimSun"/>
          <w:b/>
          <w:bCs/>
          <w:color w:val="auto"/>
          <w:spacing w:val="1"/>
          <w:w w:val="99"/>
          <w:kern w:val="0"/>
          <w:sz w:val="32"/>
          <w:szCs w:val="32"/>
        </w:rPr>
        <w:t>三、技术部分</w:t>
      </w:r>
    </w:p>
    <w:p>
      <w:pPr>
        <w:spacing w:line="360" w:lineRule="auto"/>
        <w:ind w:left="120" w:leftChars="57" w:firstLine="1200" w:firstLineChars="500"/>
        <w:rPr>
          <w:rFonts w:hint="eastAsia" w:ascii="SimSun" w:hAnsi="SimSun" w:eastAsia="SimSun" w:cs="SimSun"/>
          <w:color w:val="auto"/>
          <w:sz w:val="24"/>
          <w:lang w:eastAsia="zh-CN"/>
        </w:rPr>
      </w:pPr>
      <w:r>
        <w:rPr>
          <w:rFonts w:hint="eastAsia" w:ascii="SimSun" w:hAnsi="SimSun" w:cs="SimSun"/>
          <w:color w:val="auto"/>
          <w:sz w:val="24"/>
          <w:lang w:eastAsia="zh-CN"/>
        </w:rPr>
        <w:t>自行编制</w:t>
      </w:r>
    </w:p>
    <w:p>
      <w:pPr>
        <w:adjustRightInd w:val="0"/>
        <w:snapToGrid w:val="0"/>
        <w:spacing w:line="360" w:lineRule="auto"/>
        <w:rPr>
          <w:rFonts w:hint="eastAsia" w:ascii="SimSun" w:hAnsi="SimSun" w:cs="SimSun"/>
          <w:b/>
          <w:color w:val="auto"/>
          <w:sz w:val="32"/>
          <w:szCs w:val="28"/>
        </w:rPr>
      </w:pPr>
    </w:p>
    <w:bookmarkEnd w:id="20"/>
    <w:bookmarkEnd w:id="21"/>
    <w:p>
      <w:pPr>
        <w:autoSpaceDE w:val="0"/>
        <w:autoSpaceDN w:val="0"/>
        <w:adjustRightInd w:val="0"/>
        <w:snapToGrid w:val="0"/>
        <w:spacing w:line="360" w:lineRule="auto"/>
        <w:outlineLvl w:val="1"/>
        <w:rPr>
          <w:rFonts w:hint="eastAsia" w:ascii="SimSun" w:hAnsi="SimSun" w:cs="SimSun"/>
          <w:snapToGrid w:val="0"/>
          <w:color w:val="auto"/>
          <w:kern w:val="0"/>
          <w:szCs w:val="21"/>
        </w:rPr>
      </w:pPr>
    </w:p>
    <w:p>
      <w:pPr>
        <w:spacing w:line="360" w:lineRule="auto"/>
        <w:rPr>
          <w:rFonts w:hint="eastAsia" w:ascii="SimSun" w:hAnsi="SimSun" w:cs="SimSun"/>
          <w:color w:val="auto"/>
          <w:sz w:val="24"/>
        </w:rPr>
      </w:pPr>
    </w:p>
    <w:p>
      <w:pPr>
        <w:rPr>
          <w:rFonts w:hint="eastAsia"/>
        </w:rPr>
      </w:pPr>
    </w:p>
    <w:p>
      <w:pPr>
        <w:spacing w:line="400" w:lineRule="exact"/>
        <w:ind w:firstLine="420" w:firstLineChars="200"/>
        <w:rPr>
          <w:rFonts w:hint="eastAsia" w:ascii="SimSun" w:hAnsi="SimSun"/>
        </w:rPr>
      </w:pPr>
    </w:p>
    <w:p>
      <w:pPr>
        <w:spacing w:line="400" w:lineRule="exact"/>
        <w:ind w:firstLine="420" w:firstLineChars="200"/>
        <w:rPr>
          <w:rFonts w:hint="eastAsia" w:ascii="SimSun" w:hAnsi="SimSun"/>
        </w:rPr>
      </w:pPr>
    </w:p>
    <w:p>
      <w:pPr>
        <w:spacing w:line="400" w:lineRule="exact"/>
        <w:ind w:firstLine="420" w:firstLineChars="200"/>
        <w:rPr>
          <w:rFonts w:hint="eastAsia" w:ascii="SimSun" w:hAnsi="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FangSong"/>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FangSong">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- 4 -</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605D8"/>
    <w:multiLevelType w:val="singleLevel"/>
    <w:tmpl w:val="54B605D8"/>
    <w:lvl w:ilvl="0" w:tentative="0">
      <w:start w:val="1"/>
      <w:numFmt w:val="chineseCounting"/>
      <w:suff w:val="nothing"/>
      <w:lvlText w:val="（%1）"/>
      <w:lvlJc w:val="left"/>
      <w:pPr>
        <w:tabs>
          <w:tab w:val="left" w:pos="0"/>
        </w:tabs>
        <w:ind w:left="0" w:firstLine="0"/>
      </w:pPr>
    </w:lvl>
  </w:abstractNum>
  <w:abstractNum w:abstractNumId="1">
    <w:nsid w:val="57552CB1"/>
    <w:multiLevelType w:val="singleLevel"/>
    <w:tmpl w:val="57552CB1"/>
    <w:lvl w:ilvl="0" w:tentative="0">
      <w:start w:val="2"/>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11"/>
    <w:rsid w:val="00067402"/>
    <w:rsid w:val="00392203"/>
    <w:rsid w:val="003A0284"/>
    <w:rsid w:val="005638E2"/>
    <w:rsid w:val="00581011"/>
    <w:rsid w:val="005F78AF"/>
    <w:rsid w:val="006A2FFF"/>
    <w:rsid w:val="006E234A"/>
    <w:rsid w:val="00750BC1"/>
    <w:rsid w:val="008D1F9E"/>
    <w:rsid w:val="00A2064C"/>
    <w:rsid w:val="00A92E11"/>
    <w:rsid w:val="00B0440C"/>
    <w:rsid w:val="00FF6F6F"/>
    <w:rsid w:val="0F8B37D4"/>
    <w:rsid w:val="102D1AC3"/>
    <w:rsid w:val="14E41189"/>
    <w:rsid w:val="309C7416"/>
    <w:rsid w:val="33C40418"/>
    <w:rsid w:val="43AB437C"/>
    <w:rsid w:val="46C62FDA"/>
    <w:rsid w:val="4F0B4FE0"/>
    <w:rsid w:val="5C2F4F70"/>
    <w:rsid w:val="640F2230"/>
    <w:rsid w:val="6A4F1E81"/>
    <w:rsid w:val="785B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imes New Roman" w:hAnsi="Times New Roman" w:eastAsia="SimSun" w:cs="Times New Roman"/>
      <w:kern w:val="2"/>
      <w:sz w:val="21"/>
      <w:szCs w:val="21"/>
      <w:lang w:val="en-US" w:eastAsia="zh-CN" w:bidi="ar-SA"/>
    </w:rPr>
  </w:style>
  <w:style w:type="paragraph" w:styleId="2">
    <w:name w:val="heading 1"/>
    <w:basedOn w:val="1"/>
    <w:next w:val="1"/>
    <w:link w:val="11"/>
    <w:qFormat/>
    <w:uiPriority w:val="99"/>
    <w:pPr>
      <w:autoSpaceDE w:val="0"/>
      <w:autoSpaceDN w:val="0"/>
      <w:adjustRightInd w:val="0"/>
      <w:snapToGrid w:val="0"/>
      <w:spacing w:before="100" w:beforeAutospacing="1" w:after="100" w:afterAutospacing="1" w:line="360" w:lineRule="auto"/>
      <w:ind w:left="4439" w:hanging="1320"/>
      <w:jc w:val="center"/>
      <w:outlineLvl w:val="0"/>
    </w:pPr>
    <w:rPr>
      <w:rFonts w:eastAsia="SimHei"/>
      <w:sz w:val="44"/>
      <w:szCs w:val="44"/>
    </w:rPr>
  </w:style>
  <w:style w:type="paragraph" w:styleId="3">
    <w:name w:val="heading 3"/>
    <w:basedOn w:val="1"/>
    <w:next w:val="1"/>
    <w:qFormat/>
    <w:uiPriority w:val="0"/>
    <w:pPr>
      <w:autoSpaceDE w:val="0"/>
      <w:autoSpaceDN w:val="0"/>
      <w:adjustRightInd w:val="0"/>
      <w:spacing w:before="16"/>
      <w:jc w:val="left"/>
      <w:outlineLvl w:val="2"/>
    </w:pPr>
    <w:rPr>
      <w:rFonts w:ascii="仿宋_GB2312" w:eastAsia="仿宋_GB2312" w:cs="MingLiU"/>
      <w:b/>
      <w:kern w:val="0"/>
      <w:sz w:val="24"/>
      <w:szCs w:val="2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style>
  <w:style w:type="paragraph" w:styleId="5">
    <w:name w:val="Plain Text"/>
    <w:basedOn w:val="1"/>
    <w:link w:val="10"/>
    <w:unhideWhenUsed/>
    <w:qFormat/>
    <w:uiPriority w:val="99"/>
    <w:rPr>
      <w:rFonts w:ascii="SimSun" w:hAnsi="SimSun" w:cs="SimSun"/>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customStyle="1" w:styleId="10">
    <w:name w:val="纯文本 Char"/>
    <w:basedOn w:val="8"/>
    <w:link w:val="5"/>
    <w:qFormat/>
    <w:uiPriority w:val="99"/>
    <w:rPr>
      <w:rFonts w:ascii="SimSun" w:hAnsi="SimSun" w:eastAsia="SimSun" w:cs="SimSun"/>
      <w:sz w:val="28"/>
      <w:szCs w:val="28"/>
    </w:rPr>
  </w:style>
  <w:style w:type="character" w:customStyle="1" w:styleId="11">
    <w:name w:val="标题 1 Char"/>
    <w:basedOn w:val="8"/>
    <w:link w:val="2"/>
    <w:qFormat/>
    <w:uiPriority w:val="99"/>
    <w:rPr>
      <w:rFonts w:ascii="Times New Roman" w:hAnsi="Times New Roman" w:eastAsia="SimHei" w:cs="Times New Roman"/>
      <w:sz w:val="44"/>
      <w:szCs w:val="4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542</Words>
  <Characters>3095</Characters>
  <Lines>25</Lines>
  <Paragraphs>7</Paragraphs>
  <TotalTime>1</TotalTime>
  <ScaleCrop>false</ScaleCrop>
  <LinksUpToDate>false</LinksUpToDate>
  <CharactersWithSpaces>3630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2020-03-11T03:51:00Z</dcterms:created>
  <dc:creator>q1q1</dc:creator>
  <cp:lastModifiedBy>剑波</cp:lastModifiedBy>
  <dcterms:modified xsi:type="dcterms:W3CDTF">2020-03-12T02:42:20Z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